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F5" w:rsidRPr="00D342F5" w:rsidRDefault="00D342F5">
      <w:pPr>
        <w:rPr>
          <w:b/>
        </w:rPr>
      </w:pPr>
      <w:r w:rsidRPr="00D342F5">
        <w:rPr>
          <w:b/>
        </w:rPr>
        <w:t xml:space="preserve">Вопрос: Добрый день! Нашли в другом регионе малышей (4 </w:t>
      </w:r>
      <w:proofErr w:type="spellStart"/>
      <w:proofErr w:type="gramStart"/>
      <w:r w:rsidRPr="00D342F5">
        <w:rPr>
          <w:b/>
        </w:rPr>
        <w:t>мес</w:t>
      </w:r>
      <w:proofErr w:type="spellEnd"/>
      <w:proofErr w:type="gramEnd"/>
      <w:r w:rsidRPr="00D342F5">
        <w:rPr>
          <w:b/>
        </w:rPr>
        <w:t xml:space="preserve">), они контактные по ВИЧ. </w:t>
      </w:r>
      <w:proofErr w:type="gramStart"/>
      <w:r w:rsidRPr="00D342F5">
        <w:rPr>
          <w:b/>
        </w:rPr>
        <w:t>По телефону дали информацию, что у одного ребенка 3 группа здоровья (контактный по ВИЧ), у второго ребенка 4 группа здоровья (антител не обнаружено).</w:t>
      </w:r>
      <w:proofErr w:type="gramEnd"/>
      <w:r w:rsidRPr="00D342F5">
        <w:rPr>
          <w:b/>
        </w:rPr>
        <w:t xml:space="preserve"> Подскажите, пожалуйста, какие заболевания могут дать такие группы здоровья. Какие есть риски в данном случае для их дальнейшего развития и для уже имеющихся в семье детей?</w:t>
      </w:r>
    </w:p>
    <w:p w:rsidR="00D342F5" w:rsidRDefault="00D342F5">
      <w:pPr>
        <w:rPr>
          <w:i/>
        </w:rPr>
      </w:pPr>
    </w:p>
    <w:p w:rsidR="002F21FA" w:rsidRPr="00D342F5" w:rsidRDefault="00690D3E">
      <w:pPr>
        <w:rPr>
          <w:i/>
        </w:rPr>
      </w:pPr>
      <w:r w:rsidRPr="00D342F5">
        <w:rPr>
          <w:i/>
        </w:rPr>
        <w:t xml:space="preserve">Здравствуйте! Ответ подготовлен </w:t>
      </w:r>
      <w:r w:rsidR="00D342F5" w:rsidRPr="00D342F5">
        <w:rPr>
          <w:i/>
        </w:rPr>
        <w:t>врачом-педиатром высшей квалификационной категории Якимовой Н.С.</w:t>
      </w:r>
    </w:p>
    <w:p w:rsidR="00E91AD3" w:rsidRDefault="00D342F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Дети первого года жизни, контактные по ВИЧ-инфекции, ежемесячно наблюдаются врачами-специалистами и проходят лабораторные и инструментальные исследования, как обычные дети, но дополнительно обследуются на ДНК ВИЧ или РНК ВИЧ. Если у детей получены два отрицательных результата обследования на ДНК ВИЧ  или РНК ВИЧ в возрасте 1-2 месяцев и 4-6 месяцев (при отсутствии грудного вскармливания), то данных за  наличие у ребенка ВИЧ-инфекции нет. </w:t>
      </w:r>
    </w:p>
    <w:p w:rsidR="00E91AD3" w:rsidRDefault="00E91AD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342F5">
        <w:rPr>
          <w:sz w:val="28"/>
          <w:szCs w:val="28"/>
        </w:rPr>
        <w:t>нятие ребенка с диспансерного учета по поводу контакта по ВИЧ-инфекции  производится, как правило</w:t>
      </w:r>
      <w:r>
        <w:rPr>
          <w:sz w:val="28"/>
          <w:szCs w:val="28"/>
        </w:rPr>
        <w:t>,</w:t>
      </w:r>
      <w:r w:rsidR="00D342F5">
        <w:rPr>
          <w:sz w:val="28"/>
          <w:szCs w:val="28"/>
        </w:rPr>
        <w:t xml:space="preserve"> в возрасте 18 месяцев</w:t>
      </w:r>
      <w:r>
        <w:rPr>
          <w:sz w:val="28"/>
          <w:szCs w:val="28"/>
        </w:rPr>
        <w:t xml:space="preserve"> </w:t>
      </w:r>
      <w:r w:rsidR="00D342F5">
        <w:rPr>
          <w:sz w:val="28"/>
          <w:szCs w:val="28"/>
        </w:rPr>
        <w:t xml:space="preserve">  при одновременном наличии</w:t>
      </w:r>
      <w:bookmarkStart w:id="0" w:name="p_115"/>
      <w:bookmarkEnd w:id="0"/>
      <w:r>
        <w:rPr>
          <w:sz w:val="28"/>
          <w:szCs w:val="28"/>
        </w:rPr>
        <w:t xml:space="preserve"> следующих критериев</w:t>
      </w:r>
      <w:r w:rsidR="00D342F5">
        <w:rPr>
          <w:sz w:val="28"/>
          <w:szCs w:val="28"/>
        </w:rPr>
        <w:t xml:space="preserve">: </w:t>
      </w:r>
    </w:p>
    <w:p w:rsidR="00E91AD3" w:rsidRDefault="00E91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два </w:t>
      </w:r>
      <w:r w:rsidR="00D342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более отрицательных результата</w:t>
      </w:r>
      <w:r w:rsidR="00D342F5">
        <w:rPr>
          <w:sz w:val="28"/>
          <w:szCs w:val="28"/>
        </w:rPr>
        <w:t xml:space="preserve"> исследования на антитела к ВИЧ методом ИФА; </w:t>
      </w:r>
    </w:p>
    <w:p w:rsidR="00E91AD3" w:rsidRDefault="00E91AD3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</w:t>
      </w:r>
      <w:r w:rsidR="00D342F5">
        <w:rPr>
          <w:sz w:val="28"/>
          <w:szCs w:val="28"/>
        </w:rPr>
        <w:t xml:space="preserve"> клин</w:t>
      </w:r>
      <w:r>
        <w:rPr>
          <w:sz w:val="28"/>
          <w:szCs w:val="28"/>
        </w:rPr>
        <w:t>ических проявлений ВИЧ-инфекции;</w:t>
      </w:r>
      <w:r w:rsidR="00D342F5">
        <w:rPr>
          <w:sz w:val="28"/>
          <w:szCs w:val="28"/>
        </w:rPr>
        <w:t xml:space="preserve"> </w:t>
      </w:r>
    </w:p>
    <w:p w:rsidR="002F21FA" w:rsidRDefault="00E91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</w:t>
      </w:r>
      <w:r w:rsidR="00D342F5">
        <w:rPr>
          <w:sz w:val="28"/>
          <w:szCs w:val="28"/>
        </w:rPr>
        <w:t xml:space="preserve"> выраженной недостаточности </w:t>
      </w:r>
      <w:proofErr w:type="gramStart"/>
      <w:r w:rsidR="00D342F5">
        <w:rPr>
          <w:sz w:val="28"/>
          <w:szCs w:val="28"/>
        </w:rPr>
        <w:t>гамма-глобулина</w:t>
      </w:r>
      <w:proofErr w:type="gramEnd"/>
      <w:r w:rsidR="00D342F5">
        <w:rPr>
          <w:sz w:val="28"/>
          <w:szCs w:val="28"/>
        </w:rPr>
        <w:t xml:space="preserve"> в крови на момент исследования крови на антитела к ВИЧ.</w:t>
      </w:r>
    </w:p>
    <w:p w:rsidR="00E91AD3" w:rsidRDefault="00E91AD3">
      <w:pPr>
        <w:jc w:val="both"/>
      </w:pPr>
    </w:p>
    <w:p w:rsidR="00E91AD3" w:rsidRDefault="00D342F5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1AD3">
        <w:rPr>
          <w:b/>
          <w:i/>
          <w:sz w:val="28"/>
          <w:szCs w:val="28"/>
        </w:rPr>
        <w:t>Группа здоровья</w:t>
      </w:r>
      <w:r>
        <w:rPr>
          <w:sz w:val="28"/>
          <w:szCs w:val="28"/>
        </w:rPr>
        <w:t xml:space="preserve"> ребенка первого года жизни определяется на основании данных физического развития, нервно-психического развития, уровня функционального состояния организма, наличия или отсутствия у ребенка хронических заболеваний. </w:t>
      </w:r>
    </w:p>
    <w:p w:rsidR="002F21FA" w:rsidRDefault="00D342F5">
      <w:pPr>
        <w:pStyle w:val="a5"/>
        <w:spacing w:after="0" w:line="240" w:lineRule="auto"/>
        <w:jc w:val="both"/>
      </w:pPr>
      <w:r>
        <w:rPr>
          <w:sz w:val="28"/>
          <w:szCs w:val="28"/>
        </w:rPr>
        <w:t xml:space="preserve">Учитывая данные о группе здоровья детей (3-я и 4-я), можно предполагать наличие у детей каких-либо хронических заболеваний, врожденных пороков развития. </w:t>
      </w:r>
    </w:p>
    <w:p w:rsidR="002F21FA" w:rsidRDefault="00D342F5">
      <w:pPr>
        <w:pStyle w:val="a5"/>
        <w:spacing w:after="0" w:line="240" w:lineRule="auto"/>
        <w:jc w:val="both"/>
      </w:pPr>
      <w:r>
        <w:rPr>
          <w:sz w:val="28"/>
          <w:szCs w:val="28"/>
        </w:rPr>
        <w:tab/>
        <w:t>В случае</w:t>
      </w:r>
      <w:r w:rsidR="00E91AD3">
        <w:rPr>
          <w:sz w:val="28"/>
          <w:szCs w:val="28"/>
        </w:rPr>
        <w:t xml:space="preserve"> установления </w:t>
      </w:r>
      <w:r>
        <w:rPr>
          <w:sz w:val="28"/>
          <w:szCs w:val="28"/>
        </w:rPr>
        <w:t xml:space="preserve"> диагноз</w:t>
      </w:r>
      <w:r w:rsidR="00E91AD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ВИЧ-инфекция,</w:t>
      </w:r>
      <w:r w:rsidR="00E91AD3" w:rsidRPr="00E91AD3">
        <w:rPr>
          <w:sz w:val="28"/>
          <w:szCs w:val="28"/>
        </w:rPr>
        <w:t xml:space="preserve"> </w:t>
      </w:r>
      <w:r w:rsidR="00E91AD3">
        <w:rPr>
          <w:sz w:val="28"/>
          <w:szCs w:val="28"/>
        </w:rPr>
        <w:t>родителям необходим</w:t>
      </w:r>
      <w:r w:rsidR="00E91AD3">
        <w:rPr>
          <w:sz w:val="28"/>
          <w:szCs w:val="28"/>
        </w:rPr>
        <w:t>о соблюдать рекомендации врачей-</w:t>
      </w:r>
      <w:r w:rsidR="00E91AD3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с целью поддержания здоровья ребенка с ослабленной иммунной системой, своевременно обращаться к врачу при появлении признаков любого заболевания, соблюдать правила личной гигиены, режима дня. Ребенок с ВИЧ-инфекцией может посещать образовательные учреждения наравне с другими детьми.</w:t>
      </w:r>
    </w:p>
    <w:p w:rsidR="00E91AD3" w:rsidRDefault="00D342F5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Что касается пребывания ребенка с ВИЧ-инфекцией в семье, то ВИЧ не передается воздушно-капельным, водным, контактно-бытовым путем, т.е.  пользование общей посудой, рукопожатия, объятия для передачи ВИЧ не имеют значения. Но соблюдать некоторые меры предосторожности все-таки надо: ребенок с ВИЧ-инфекцией должен соблюдать правила личной гигиены, регулярно мыть руки, принимать душ. Такие средства личной гигиены как зубная щетка, мочалка, бритва, маникюрные принадлежности должны быть строго индивидуальны. </w:t>
      </w:r>
    </w:p>
    <w:p w:rsidR="002F21FA" w:rsidRDefault="00D342F5">
      <w:pPr>
        <w:pStyle w:val="a5"/>
        <w:spacing w:after="0" w:line="240" w:lineRule="auto"/>
        <w:jc w:val="both"/>
      </w:pPr>
      <w:bookmarkStart w:id="1" w:name="_GoBack"/>
      <w:bookmarkEnd w:id="1"/>
      <w:r>
        <w:rPr>
          <w:sz w:val="28"/>
          <w:szCs w:val="28"/>
        </w:rPr>
        <w:lastRenderedPageBreak/>
        <w:t>Кроме того, существует множество других инфекций, и поэтому каждый должен иметь индивидуальную зубную щетку, расческу, полотенце, а посуду всегда мыть тщательно.</w:t>
      </w:r>
    </w:p>
    <w:p w:rsidR="002F21FA" w:rsidRDefault="002F21FA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2F21FA" w:rsidRDefault="002F21FA">
      <w:pPr>
        <w:pStyle w:val="a5"/>
        <w:jc w:val="both"/>
        <w:rPr>
          <w:sz w:val="28"/>
          <w:szCs w:val="28"/>
        </w:rPr>
      </w:pPr>
    </w:p>
    <w:p w:rsidR="002F21FA" w:rsidRDefault="002F21FA">
      <w:pPr>
        <w:jc w:val="both"/>
        <w:rPr>
          <w:sz w:val="28"/>
          <w:szCs w:val="28"/>
        </w:rPr>
      </w:pPr>
    </w:p>
    <w:p w:rsidR="002F21FA" w:rsidRDefault="002F21FA"/>
    <w:p w:rsidR="002F21FA" w:rsidRDefault="002F21FA"/>
    <w:sectPr w:rsidR="002F21F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FA"/>
    <w:rsid w:val="002F21FA"/>
    <w:rsid w:val="00690D3E"/>
    <w:rsid w:val="00D342F5"/>
    <w:rsid w:val="00E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нумерации"/>
    <w:qFormat/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Блочная цитата"/>
    <w:basedOn w:val="a"/>
    <w:qFormat/>
    <w:pPr>
      <w:spacing w:after="283"/>
      <w:ind w:left="567" w:right="567"/>
    </w:pPr>
  </w:style>
  <w:style w:type="paragraph" w:customStyle="1" w:styleId="aa">
    <w:name w:val="Заглавие"/>
    <w:basedOn w:val="a0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нумерации"/>
    <w:qFormat/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Блочная цитата"/>
    <w:basedOn w:val="a"/>
    <w:qFormat/>
    <w:pPr>
      <w:spacing w:after="283"/>
      <w:ind w:left="567" w:right="567"/>
    </w:pPr>
  </w:style>
  <w:style w:type="paragraph" w:customStyle="1" w:styleId="aa">
    <w:name w:val="Заглавие"/>
    <w:basedOn w:val="a0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 </dc:creator>
  <cp:lastModifiedBy>user</cp:lastModifiedBy>
  <cp:revision>2</cp:revision>
  <dcterms:created xsi:type="dcterms:W3CDTF">2016-04-18T10:24:00Z</dcterms:created>
  <dcterms:modified xsi:type="dcterms:W3CDTF">2016-04-18T10:24:00Z</dcterms:modified>
  <dc:language>ru-RU</dc:language>
</cp:coreProperties>
</file>