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2E" w:rsidRDefault="005562B4" w:rsidP="005562B4">
      <w:pPr>
        <w:autoSpaceDE w:val="0"/>
        <w:autoSpaceDN w:val="0"/>
        <w:adjustRightInd w:val="0"/>
        <w:spacing w:after="0"/>
        <w:ind w:firstLine="540"/>
        <w:jc w:val="center"/>
        <w:rPr>
          <w:rFonts w:ascii="Times New Roman" w:hAnsi="Times New Roman" w:cs="Times New Roman"/>
          <w:b/>
          <w:i/>
          <w:sz w:val="26"/>
          <w:szCs w:val="26"/>
        </w:rPr>
      </w:pPr>
      <w:r w:rsidRPr="005562B4">
        <w:rPr>
          <w:rFonts w:ascii="Times New Roman" w:hAnsi="Times New Roman" w:cs="Times New Roman"/>
          <w:b/>
          <w:i/>
          <w:sz w:val="26"/>
          <w:szCs w:val="26"/>
        </w:rPr>
        <w:t>Получение образования после коррекционной школы</w:t>
      </w:r>
    </w:p>
    <w:p w:rsidR="005562B4" w:rsidRPr="005562B4" w:rsidRDefault="005562B4" w:rsidP="005562B4">
      <w:pPr>
        <w:autoSpaceDE w:val="0"/>
        <w:autoSpaceDN w:val="0"/>
        <w:adjustRightInd w:val="0"/>
        <w:spacing w:after="0"/>
        <w:ind w:firstLine="540"/>
        <w:jc w:val="center"/>
        <w:rPr>
          <w:rFonts w:ascii="Times New Roman" w:hAnsi="Times New Roman" w:cs="Times New Roman"/>
          <w:b/>
          <w:i/>
          <w:sz w:val="26"/>
          <w:szCs w:val="26"/>
        </w:rPr>
      </w:pPr>
      <w:bookmarkStart w:id="0" w:name="_GoBack"/>
      <w:bookmarkEnd w:id="0"/>
    </w:p>
    <w:p w:rsidR="00F428D6" w:rsidRPr="00F428D6" w:rsidRDefault="005378B7" w:rsidP="00B506C5">
      <w:pPr>
        <w:autoSpaceDE w:val="0"/>
        <w:autoSpaceDN w:val="0"/>
        <w:adjustRightInd w:val="0"/>
        <w:spacing w:after="0"/>
        <w:ind w:firstLine="540"/>
        <w:jc w:val="both"/>
        <w:rPr>
          <w:rFonts w:ascii="Times New Roman" w:hAnsi="Times New Roman" w:cs="Times New Roman"/>
          <w:sz w:val="26"/>
          <w:szCs w:val="26"/>
        </w:rPr>
      </w:pPr>
      <w:r w:rsidRPr="00F428D6">
        <w:rPr>
          <w:rFonts w:ascii="Times New Roman" w:hAnsi="Times New Roman" w:cs="Times New Roman"/>
          <w:sz w:val="26"/>
          <w:szCs w:val="26"/>
        </w:rPr>
        <w:t xml:space="preserve">Частью 2 статьи 6 </w:t>
      </w:r>
      <w:r w:rsidR="0052106F" w:rsidRPr="0052106F">
        <w:rPr>
          <w:rFonts w:ascii="Times New Roman" w:hAnsi="Times New Roman" w:cs="Times New Roman"/>
          <w:sz w:val="26"/>
          <w:szCs w:val="26"/>
        </w:rPr>
        <w:t xml:space="preserve"> </w:t>
      </w:r>
      <w:r w:rsidR="00F428D6" w:rsidRPr="00F428D6">
        <w:rPr>
          <w:rFonts w:ascii="Times New Roman" w:hAnsi="Times New Roman" w:cs="Times New Roman"/>
          <w:sz w:val="26"/>
          <w:szCs w:val="26"/>
        </w:rPr>
        <w:t>Федерального закона от 21.12.1996 N 159-ФЗ "О дополнительных гарантиях по социальной поддержке детей-сирот и детей, оставшихся без попечения родителей"</w:t>
      </w:r>
      <w:r w:rsidR="00F428D6">
        <w:rPr>
          <w:rFonts w:ascii="Times New Roman" w:hAnsi="Times New Roman" w:cs="Times New Roman"/>
          <w:sz w:val="26"/>
          <w:szCs w:val="26"/>
        </w:rPr>
        <w:t xml:space="preserve"> </w:t>
      </w:r>
      <w:r w:rsidR="00F428D6" w:rsidRPr="00F428D6">
        <w:rPr>
          <w:rFonts w:ascii="Times New Roman" w:hAnsi="Times New Roman" w:cs="Times New Roman"/>
          <w:sz w:val="26"/>
          <w:szCs w:val="26"/>
        </w:rPr>
        <w:t>(в редакции от 03.07.2016 года) установлено</w:t>
      </w:r>
      <w:r w:rsidR="00F428D6">
        <w:rPr>
          <w:rFonts w:ascii="Times New Roman" w:hAnsi="Times New Roman" w:cs="Times New Roman"/>
          <w:sz w:val="26"/>
          <w:szCs w:val="26"/>
        </w:rPr>
        <w:t xml:space="preserve"> следующее:</w:t>
      </w:r>
      <w:r w:rsidR="00F428D6" w:rsidRPr="00F428D6">
        <w:rPr>
          <w:rFonts w:ascii="Times New Roman" w:hAnsi="Times New Roman" w:cs="Times New Roman"/>
          <w:sz w:val="26"/>
          <w:szCs w:val="26"/>
        </w:rPr>
        <w:t xml:space="preserve"> </w:t>
      </w:r>
    </w:p>
    <w:p w:rsidR="0052106F" w:rsidRDefault="0052106F" w:rsidP="00B506C5">
      <w:pPr>
        <w:autoSpaceDE w:val="0"/>
        <w:autoSpaceDN w:val="0"/>
        <w:adjustRightInd w:val="0"/>
        <w:spacing w:after="0"/>
        <w:ind w:firstLine="540"/>
        <w:jc w:val="both"/>
        <w:rPr>
          <w:rFonts w:ascii="Times New Roman" w:hAnsi="Times New Roman" w:cs="Times New Roman"/>
          <w:sz w:val="26"/>
          <w:szCs w:val="26"/>
        </w:rPr>
      </w:pPr>
      <w:r w:rsidRPr="0052106F">
        <w:rPr>
          <w:rFonts w:ascii="Times New Roman" w:hAnsi="Times New Roman" w:cs="Times New Roman"/>
          <w:sz w:val="26"/>
          <w:szCs w:val="26"/>
        </w:rPr>
        <w:t xml:space="preserve">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w:t>
      </w:r>
      <w:r w:rsidRPr="0052106F">
        <w:rPr>
          <w:rFonts w:ascii="Times New Roman" w:hAnsi="Times New Roman" w:cs="Times New Roman"/>
          <w:sz w:val="26"/>
          <w:szCs w:val="26"/>
          <w:u w:val="single"/>
        </w:rPr>
        <w:t xml:space="preserve">имеют право на однократное прохождение </w:t>
      </w:r>
      <w:proofErr w:type="gramStart"/>
      <w:r w:rsidRPr="0052106F">
        <w:rPr>
          <w:rFonts w:ascii="Times New Roman" w:hAnsi="Times New Roman" w:cs="Times New Roman"/>
          <w:sz w:val="26"/>
          <w:szCs w:val="26"/>
          <w:u w:val="single"/>
        </w:rPr>
        <w:t>обучения по программам</w:t>
      </w:r>
      <w:proofErr w:type="gramEnd"/>
      <w:r w:rsidRPr="0052106F">
        <w:rPr>
          <w:rFonts w:ascii="Times New Roman" w:hAnsi="Times New Roman" w:cs="Times New Roman"/>
          <w:sz w:val="26"/>
          <w:szCs w:val="26"/>
          <w:u w:val="single"/>
        </w:rPr>
        <w:t xml:space="preserve"> профессиональной подготовки по профессиям рабочих, должностям служащих по очной форме обучения </w:t>
      </w:r>
      <w:r w:rsidRPr="0052106F">
        <w:rPr>
          <w:rFonts w:ascii="Times New Roman" w:hAnsi="Times New Roman" w:cs="Times New Roman"/>
          <w:sz w:val="26"/>
          <w:szCs w:val="26"/>
        </w:rPr>
        <w:t xml:space="preserve">за счет средств бюджетов субъектов Российской Федерации. </w:t>
      </w:r>
      <w:proofErr w:type="gramStart"/>
      <w:r w:rsidRPr="0052106F">
        <w:rPr>
          <w:rFonts w:ascii="Times New Roman" w:hAnsi="Times New Roman" w:cs="Times New Roman"/>
          <w:sz w:val="26"/>
          <w:szCs w:val="26"/>
        </w:rPr>
        <w:t xml:space="preserve">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w:t>
      </w:r>
      <w:r w:rsidR="00541C12">
        <w:rPr>
          <w:rFonts w:ascii="Times New Roman" w:hAnsi="Times New Roman" w:cs="Times New Roman"/>
          <w:sz w:val="26"/>
          <w:szCs w:val="26"/>
        </w:rPr>
        <w:t xml:space="preserve"> </w:t>
      </w:r>
      <w:r w:rsidRPr="0052106F">
        <w:rPr>
          <w:rFonts w:ascii="Times New Roman" w:hAnsi="Times New Roman" w:cs="Times New Roman"/>
          <w:sz w:val="26"/>
          <w:szCs w:val="26"/>
        </w:rP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roofErr w:type="gramEnd"/>
    </w:p>
    <w:p w:rsidR="00B506C5" w:rsidRPr="0052106F" w:rsidRDefault="00B506C5" w:rsidP="00B506C5">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Таким образом, законом установлено право оставшихся без попечения детей на </w:t>
      </w:r>
      <w:r w:rsidRPr="0052106F">
        <w:rPr>
          <w:rFonts w:ascii="Times New Roman" w:hAnsi="Times New Roman" w:cs="Times New Roman"/>
          <w:sz w:val="26"/>
          <w:szCs w:val="26"/>
          <w:u w:val="single"/>
        </w:rPr>
        <w:t xml:space="preserve">однократное прохождение </w:t>
      </w:r>
      <w:proofErr w:type="gramStart"/>
      <w:r w:rsidRPr="0052106F">
        <w:rPr>
          <w:rFonts w:ascii="Times New Roman" w:hAnsi="Times New Roman" w:cs="Times New Roman"/>
          <w:sz w:val="26"/>
          <w:szCs w:val="26"/>
          <w:u w:val="single"/>
        </w:rPr>
        <w:t>обучения по программам</w:t>
      </w:r>
      <w:proofErr w:type="gramEnd"/>
      <w:r w:rsidRPr="0052106F">
        <w:rPr>
          <w:rFonts w:ascii="Times New Roman" w:hAnsi="Times New Roman" w:cs="Times New Roman"/>
          <w:sz w:val="26"/>
          <w:szCs w:val="26"/>
          <w:u w:val="single"/>
        </w:rPr>
        <w:t xml:space="preserve"> профессиональной подготовки по профессиям рабочих, должностям служащих по очной форме обучения </w:t>
      </w:r>
      <w:r w:rsidRPr="0052106F">
        <w:rPr>
          <w:rFonts w:ascii="Times New Roman" w:hAnsi="Times New Roman" w:cs="Times New Roman"/>
          <w:sz w:val="26"/>
          <w:szCs w:val="26"/>
        </w:rPr>
        <w:t>за счет средств бюджетов субъектов Российской Федерации.</w:t>
      </w:r>
    </w:p>
    <w:p w:rsidR="0043339E" w:rsidRDefault="00D5436B" w:rsidP="00B506C5">
      <w:pPr>
        <w:pStyle w:val="ConsPlusNormal"/>
        <w:spacing w:line="276" w:lineRule="auto"/>
        <w:ind w:firstLine="540"/>
        <w:jc w:val="both"/>
      </w:pPr>
      <w:r>
        <w:t>При этом в</w:t>
      </w:r>
      <w:r w:rsidR="0043339E">
        <w:t xml:space="preserve"> соответствии с частью 2 статьи 68 </w:t>
      </w:r>
      <w:r w:rsidR="002639EB">
        <w:t xml:space="preserve">Федерального закона от 29.12.2012 N 273-ФЗ "Об образовании в Российской Федерации" </w:t>
      </w:r>
      <w:r w:rsidR="00EC2295">
        <w:t xml:space="preserve">(далее – Закон об образовании) </w:t>
      </w:r>
      <w:r w:rsidR="002639EB">
        <w:t>к</w:t>
      </w:r>
      <w:r w:rsidR="0043339E">
        <w:t xml:space="preserve">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w:t>
      </w:r>
      <w:r w:rsidR="00EC2295">
        <w:t>я</w:t>
      </w:r>
      <w:r w:rsidR="0043339E">
        <w:t>.</w:t>
      </w:r>
    </w:p>
    <w:p w:rsidR="00EC2295" w:rsidRDefault="00A25B8B" w:rsidP="00363FE2">
      <w:pPr>
        <w:pStyle w:val="pagetext"/>
        <w:spacing w:before="0" w:beforeAutospacing="0" w:after="0" w:afterAutospacing="0" w:line="276" w:lineRule="auto"/>
        <w:ind w:firstLine="540"/>
        <w:jc w:val="both"/>
        <w:rPr>
          <w:sz w:val="26"/>
          <w:szCs w:val="26"/>
        </w:rPr>
      </w:pPr>
      <w:r w:rsidRPr="00CA5CAF">
        <w:rPr>
          <w:sz w:val="26"/>
          <w:szCs w:val="26"/>
        </w:rPr>
        <w:t>Основное общее образование подтверждается аттестатом об основном общем образовании, а среднее общее образование - аттестатом о среднем общем образовании.</w:t>
      </w:r>
      <w:r w:rsidR="004663C8" w:rsidRPr="00CA5CAF">
        <w:rPr>
          <w:sz w:val="26"/>
          <w:szCs w:val="26"/>
        </w:rPr>
        <w:t xml:space="preserve"> </w:t>
      </w:r>
    </w:p>
    <w:p w:rsidR="004663C8" w:rsidRPr="00CA5CAF" w:rsidRDefault="004663C8" w:rsidP="00363FE2">
      <w:pPr>
        <w:pStyle w:val="pagetext"/>
        <w:spacing w:before="0" w:beforeAutospacing="0" w:after="0" w:afterAutospacing="0" w:line="276" w:lineRule="auto"/>
        <w:ind w:firstLine="540"/>
        <w:jc w:val="both"/>
        <w:rPr>
          <w:sz w:val="26"/>
          <w:szCs w:val="26"/>
        </w:rPr>
      </w:pPr>
      <w:r w:rsidRPr="00CA5CAF">
        <w:rPr>
          <w:sz w:val="26"/>
          <w:szCs w:val="26"/>
        </w:rPr>
        <w:t>Обучающиеся по адаптированным основным общеобразовательным программам не проходят государственной итоговой аттестации, следовательно, выдаваемые им по окончании обучения документы не являются документами об образовании, а являются документами об обучении (</w:t>
      </w:r>
      <w:hyperlink w:anchor="st60_1" w:tgtFrame="_blank" w:history="1">
        <w:r w:rsidRPr="00EC2295">
          <w:rPr>
            <w:rStyle w:val="a4"/>
            <w:color w:val="auto"/>
            <w:sz w:val="26"/>
            <w:szCs w:val="26"/>
            <w:u w:val="none"/>
          </w:rPr>
          <w:t>ч. 1 ст. 60</w:t>
        </w:r>
      </w:hyperlink>
      <w:r w:rsidR="00EC2295" w:rsidRPr="00EC2295">
        <w:rPr>
          <w:sz w:val="26"/>
          <w:szCs w:val="26"/>
        </w:rPr>
        <w:t xml:space="preserve"> Закона об образован</w:t>
      </w:r>
      <w:r w:rsidR="00EC2295">
        <w:rPr>
          <w:sz w:val="26"/>
          <w:szCs w:val="26"/>
        </w:rPr>
        <w:t>ии</w:t>
      </w:r>
      <w:r w:rsidRPr="00CA5CAF">
        <w:rPr>
          <w:sz w:val="26"/>
          <w:szCs w:val="26"/>
        </w:rPr>
        <w:t>).</w:t>
      </w:r>
    </w:p>
    <w:p w:rsidR="004663C8" w:rsidRPr="00CA5CAF" w:rsidRDefault="00A25B8B" w:rsidP="00363FE2">
      <w:pPr>
        <w:pStyle w:val="pagetext"/>
        <w:spacing w:before="0" w:beforeAutospacing="0" w:after="0" w:afterAutospacing="0" w:line="276" w:lineRule="auto"/>
        <w:ind w:firstLine="540"/>
        <w:jc w:val="both"/>
        <w:rPr>
          <w:sz w:val="26"/>
          <w:szCs w:val="26"/>
        </w:rPr>
      </w:pPr>
      <w:r w:rsidRPr="00CA5CAF">
        <w:rPr>
          <w:sz w:val="26"/>
          <w:szCs w:val="26"/>
        </w:rPr>
        <w:t xml:space="preserve">Согласно части 13 статьи 60 </w:t>
      </w:r>
      <w:r w:rsidR="004C5D84">
        <w:rPr>
          <w:sz w:val="26"/>
          <w:szCs w:val="26"/>
        </w:rPr>
        <w:t xml:space="preserve">Закона об образовании </w:t>
      </w:r>
      <w:r w:rsidRPr="00CA5CAF">
        <w:rPr>
          <w:sz w:val="26"/>
          <w:szCs w:val="26"/>
        </w:rPr>
        <w:t>лицам с ограниченными возможностями здоровья (</w:t>
      </w:r>
      <w:r w:rsidR="004C5D84">
        <w:rPr>
          <w:sz w:val="26"/>
          <w:szCs w:val="26"/>
        </w:rPr>
        <w:t xml:space="preserve">в том числе </w:t>
      </w:r>
      <w:r w:rsidRPr="00CA5CAF">
        <w:rPr>
          <w:sz w:val="26"/>
          <w:szCs w:val="26"/>
        </w:rPr>
        <w:t>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w:t>
      </w:r>
      <w:r w:rsidR="004663C8" w:rsidRPr="00CA5CAF">
        <w:rPr>
          <w:sz w:val="26"/>
          <w:szCs w:val="26"/>
        </w:rPr>
        <w:t xml:space="preserve">етельство об обучении. Лица, получившие такие свидетельства об обучении, юридически не могут быть отнесены к лицам, имеющим соответствующий уровень общего образования, а, </w:t>
      </w:r>
      <w:r w:rsidR="004663C8" w:rsidRPr="00CA5CAF">
        <w:rPr>
          <w:sz w:val="26"/>
          <w:szCs w:val="26"/>
        </w:rPr>
        <w:lastRenderedPageBreak/>
        <w:t>следовательно, не могут  поступать</w:t>
      </w:r>
      <w:r w:rsidR="00541C12">
        <w:rPr>
          <w:sz w:val="26"/>
          <w:szCs w:val="26"/>
        </w:rPr>
        <w:t xml:space="preserve"> для обучения</w:t>
      </w:r>
      <w:r w:rsidR="004663C8" w:rsidRPr="00CA5CAF">
        <w:rPr>
          <w:sz w:val="26"/>
          <w:szCs w:val="26"/>
        </w:rPr>
        <w:t xml:space="preserve"> </w:t>
      </w:r>
      <w:r w:rsidR="00541C12">
        <w:rPr>
          <w:sz w:val="26"/>
          <w:szCs w:val="26"/>
        </w:rPr>
        <w:t>на</w:t>
      </w:r>
      <w:r w:rsidR="004663C8" w:rsidRPr="00CA5CAF">
        <w:rPr>
          <w:sz w:val="26"/>
          <w:szCs w:val="26"/>
        </w:rPr>
        <w:t xml:space="preserve"> </w:t>
      </w:r>
      <w:r w:rsidR="00541C12">
        <w:rPr>
          <w:sz w:val="26"/>
          <w:szCs w:val="26"/>
        </w:rPr>
        <w:t xml:space="preserve"> образовательные программы</w:t>
      </w:r>
      <w:r w:rsidR="004663C8" w:rsidRPr="00CA5CAF">
        <w:rPr>
          <w:sz w:val="26"/>
          <w:szCs w:val="26"/>
        </w:rPr>
        <w:t xml:space="preserve"> среднего профессионального образования или высшего образования.</w:t>
      </w:r>
    </w:p>
    <w:p w:rsidR="004663C8" w:rsidRPr="00CA5CAF" w:rsidRDefault="004663C8" w:rsidP="00363FE2">
      <w:pPr>
        <w:pStyle w:val="pagetext"/>
        <w:spacing w:before="0" w:beforeAutospacing="0" w:after="0" w:afterAutospacing="0" w:line="276" w:lineRule="auto"/>
        <w:ind w:firstLine="540"/>
        <w:jc w:val="both"/>
        <w:rPr>
          <w:sz w:val="26"/>
          <w:szCs w:val="26"/>
        </w:rPr>
      </w:pPr>
      <w:r w:rsidRPr="00CA5CAF">
        <w:rPr>
          <w:sz w:val="26"/>
          <w:szCs w:val="26"/>
        </w:rPr>
        <w:t xml:space="preserve">Между тем, </w:t>
      </w:r>
      <w:r w:rsidRPr="004C5D84">
        <w:rPr>
          <w:sz w:val="26"/>
          <w:szCs w:val="26"/>
        </w:rPr>
        <w:t xml:space="preserve">согласно </w:t>
      </w:r>
      <w:hyperlink w:anchor="st79_9" w:tgtFrame="_blank" w:history="1">
        <w:r w:rsidRPr="004C5D84">
          <w:rPr>
            <w:rStyle w:val="a4"/>
            <w:color w:val="auto"/>
            <w:sz w:val="26"/>
            <w:szCs w:val="26"/>
            <w:u w:val="none"/>
          </w:rPr>
          <w:t>ч. 9 ст. 79</w:t>
        </w:r>
      </w:hyperlink>
      <w:r w:rsidRPr="00CA5CAF">
        <w:rPr>
          <w:sz w:val="26"/>
          <w:szCs w:val="26"/>
        </w:rPr>
        <w:t xml:space="preserve"> </w:t>
      </w:r>
      <w:r w:rsidR="004C5D84">
        <w:rPr>
          <w:sz w:val="26"/>
          <w:szCs w:val="26"/>
        </w:rPr>
        <w:t xml:space="preserve">Закона об образовании </w:t>
      </w:r>
      <w:r w:rsidRPr="00CA5CAF">
        <w:rPr>
          <w:sz w:val="26"/>
          <w:szCs w:val="26"/>
        </w:rPr>
        <w:t xml:space="preserve">органы государственной власти субъектов Российской Федерации обеспечивают получение профессионального </w:t>
      </w:r>
      <w:r w:rsidR="00541C12">
        <w:rPr>
          <w:sz w:val="26"/>
          <w:szCs w:val="26"/>
        </w:rPr>
        <w:t>образования обучающим</w:t>
      </w:r>
      <w:r w:rsidRPr="00CA5CAF">
        <w:rPr>
          <w:sz w:val="26"/>
          <w:szCs w:val="26"/>
        </w:rPr>
        <w:t xml:space="preserve">ся с различными формами умственной отсталости, не имеющими основного общего или среднего общего образования. Требования </w:t>
      </w:r>
      <w:r w:rsidR="00DE59B6">
        <w:rPr>
          <w:sz w:val="26"/>
          <w:szCs w:val="26"/>
        </w:rPr>
        <w:t xml:space="preserve">о </w:t>
      </w:r>
      <w:r w:rsidRPr="00CA5CAF">
        <w:rPr>
          <w:sz w:val="26"/>
          <w:szCs w:val="26"/>
        </w:rPr>
        <w:t>наличи</w:t>
      </w:r>
      <w:r w:rsidR="00DE59B6">
        <w:rPr>
          <w:sz w:val="26"/>
          <w:szCs w:val="26"/>
        </w:rPr>
        <w:t>и</w:t>
      </w:r>
      <w:r w:rsidRPr="00CA5CAF">
        <w:rPr>
          <w:sz w:val="26"/>
          <w:szCs w:val="26"/>
        </w:rPr>
        <w:t xml:space="preserve"> основного общего или среднего общего образования при приеме на программы профессионального обучения </w:t>
      </w:r>
      <w:r w:rsidR="00DE59B6">
        <w:rPr>
          <w:sz w:val="26"/>
          <w:szCs w:val="26"/>
        </w:rPr>
        <w:t xml:space="preserve">Законом об образовании </w:t>
      </w:r>
      <w:r w:rsidRPr="00CA5CAF">
        <w:rPr>
          <w:sz w:val="26"/>
          <w:szCs w:val="26"/>
        </w:rPr>
        <w:t>не устанавлива</w:t>
      </w:r>
      <w:r w:rsidR="00DE59B6">
        <w:rPr>
          <w:sz w:val="26"/>
          <w:szCs w:val="26"/>
        </w:rPr>
        <w:t>ю</w:t>
      </w:r>
      <w:r w:rsidRPr="00CA5CAF">
        <w:rPr>
          <w:sz w:val="26"/>
          <w:szCs w:val="26"/>
        </w:rPr>
        <w:t>тся</w:t>
      </w:r>
      <w:r w:rsidR="00DE59B6">
        <w:rPr>
          <w:sz w:val="26"/>
          <w:szCs w:val="26"/>
        </w:rPr>
        <w:t>.</w:t>
      </w:r>
    </w:p>
    <w:p w:rsidR="00CA5CAF" w:rsidRDefault="00CA5CAF" w:rsidP="00363FE2">
      <w:pPr>
        <w:spacing w:after="0"/>
        <w:ind w:firstLine="540"/>
        <w:jc w:val="both"/>
      </w:pPr>
      <w:r w:rsidRPr="00CA5CAF">
        <w:rPr>
          <w:rFonts w:ascii="Times New Roman" w:hAnsi="Times New Roman" w:cs="Times New Roman"/>
          <w:sz w:val="26"/>
          <w:szCs w:val="26"/>
        </w:rPr>
        <w:t xml:space="preserve">То есть </w:t>
      </w:r>
      <w:r w:rsidRPr="00E23753">
        <w:rPr>
          <w:rFonts w:ascii="Times New Roman" w:hAnsi="Times New Roman" w:cs="Times New Roman"/>
          <w:b/>
          <w:i/>
          <w:sz w:val="26"/>
          <w:szCs w:val="26"/>
        </w:rPr>
        <w:t xml:space="preserve">выпускники специальных (коррекционных) общеобразовательных школ VIII вида могут поступать не в любые профессиональные образовательные организации, а только в те, </w:t>
      </w:r>
      <w:r w:rsidR="00C67A22">
        <w:rPr>
          <w:rFonts w:ascii="Times New Roman" w:hAnsi="Times New Roman" w:cs="Times New Roman"/>
          <w:b/>
          <w:i/>
          <w:sz w:val="26"/>
          <w:szCs w:val="26"/>
        </w:rPr>
        <w:t>где</w:t>
      </w:r>
      <w:r w:rsidRPr="00E23753">
        <w:rPr>
          <w:rFonts w:ascii="Times New Roman" w:hAnsi="Times New Roman" w:cs="Times New Roman"/>
          <w:b/>
          <w:i/>
          <w:sz w:val="26"/>
          <w:szCs w:val="26"/>
        </w:rPr>
        <w:t xml:space="preserve"> открыты для них специальные группы.</w:t>
      </w:r>
      <w:r w:rsidR="00DE59B6">
        <w:rPr>
          <w:rFonts w:ascii="Times New Roman" w:hAnsi="Times New Roman" w:cs="Times New Roman"/>
          <w:sz w:val="26"/>
          <w:szCs w:val="26"/>
        </w:rPr>
        <w:t xml:space="preserve"> </w:t>
      </w:r>
      <w:r w:rsidR="00C67A22">
        <w:rPr>
          <w:rFonts w:ascii="Times New Roman" w:hAnsi="Times New Roman" w:cs="Times New Roman"/>
          <w:sz w:val="26"/>
          <w:szCs w:val="26"/>
        </w:rPr>
        <w:t>И</w:t>
      </w:r>
      <w:r w:rsidR="004663C8" w:rsidRPr="00CA5CAF">
        <w:rPr>
          <w:rFonts w:ascii="Times New Roman" w:hAnsi="Times New Roman" w:cs="Times New Roman"/>
          <w:sz w:val="26"/>
          <w:szCs w:val="26"/>
        </w:rPr>
        <w:t xml:space="preserve">нформацию о </w:t>
      </w:r>
      <w:r w:rsidR="00A25B8B" w:rsidRPr="00CA5CAF">
        <w:rPr>
          <w:rFonts w:ascii="Times New Roman" w:hAnsi="Times New Roman" w:cs="Times New Roman"/>
          <w:sz w:val="26"/>
          <w:szCs w:val="26"/>
        </w:rPr>
        <w:t>профессиональных образовательных организаци</w:t>
      </w:r>
      <w:r w:rsidR="004663C8" w:rsidRPr="00CA5CAF">
        <w:rPr>
          <w:rFonts w:ascii="Times New Roman" w:hAnsi="Times New Roman" w:cs="Times New Roman"/>
          <w:sz w:val="26"/>
          <w:szCs w:val="26"/>
        </w:rPr>
        <w:t>ях</w:t>
      </w:r>
      <w:r w:rsidR="00A25B8B" w:rsidRPr="00CA5CAF">
        <w:rPr>
          <w:rFonts w:ascii="Times New Roman" w:hAnsi="Times New Roman" w:cs="Times New Roman"/>
          <w:sz w:val="26"/>
          <w:szCs w:val="26"/>
        </w:rPr>
        <w:t>, осуществляющих прием</w:t>
      </w:r>
      <w:r w:rsidR="00E23753">
        <w:rPr>
          <w:rFonts w:ascii="Times New Roman" w:hAnsi="Times New Roman" w:cs="Times New Roman"/>
          <w:sz w:val="26"/>
          <w:szCs w:val="26"/>
        </w:rPr>
        <w:t>,</w:t>
      </w:r>
      <w:r w:rsidR="00A25B8B" w:rsidRPr="00CA5CAF">
        <w:rPr>
          <w:rFonts w:ascii="Times New Roman" w:hAnsi="Times New Roman" w:cs="Times New Roman"/>
          <w:sz w:val="26"/>
          <w:szCs w:val="26"/>
        </w:rPr>
        <w:t xml:space="preserve"> как на образовательные программы среднего профессионального образования, так и на программы профессионального обучения</w:t>
      </w:r>
      <w:r w:rsidR="00C67A22">
        <w:rPr>
          <w:rFonts w:ascii="Times New Roman" w:hAnsi="Times New Roman" w:cs="Times New Roman"/>
          <w:sz w:val="26"/>
          <w:szCs w:val="26"/>
        </w:rPr>
        <w:t xml:space="preserve"> можно </w:t>
      </w:r>
      <w:r w:rsidR="00C67A22" w:rsidRPr="00CA5CAF">
        <w:rPr>
          <w:rFonts w:ascii="Times New Roman" w:hAnsi="Times New Roman" w:cs="Times New Roman"/>
          <w:sz w:val="26"/>
          <w:szCs w:val="26"/>
        </w:rPr>
        <w:t xml:space="preserve">получить </w:t>
      </w:r>
      <w:r w:rsidR="00C67A22">
        <w:rPr>
          <w:rFonts w:ascii="Times New Roman" w:hAnsi="Times New Roman" w:cs="Times New Roman"/>
          <w:sz w:val="26"/>
          <w:szCs w:val="26"/>
        </w:rPr>
        <w:t>в</w:t>
      </w:r>
      <w:r w:rsidR="00C67A22" w:rsidRPr="00CA5CAF">
        <w:rPr>
          <w:rFonts w:ascii="Times New Roman" w:hAnsi="Times New Roman" w:cs="Times New Roman"/>
          <w:sz w:val="26"/>
          <w:szCs w:val="26"/>
        </w:rPr>
        <w:t xml:space="preserve"> </w:t>
      </w:r>
      <w:r w:rsidR="00C67A22">
        <w:rPr>
          <w:rFonts w:ascii="Times New Roman" w:hAnsi="Times New Roman" w:cs="Times New Roman"/>
          <w:sz w:val="26"/>
          <w:szCs w:val="26"/>
        </w:rPr>
        <w:t>Министерстве образования и науки Пермского края</w:t>
      </w:r>
      <w:r w:rsidR="00A25B8B" w:rsidRPr="00CA5CAF">
        <w:rPr>
          <w:rFonts w:ascii="Times New Roman" w:hAnsi="Times New Roman" w:cs="Times New Roman"/>
          <w:sz w:val="26"/>
          <w:szCs w:val="26"/>
        </w:rPr>
        <w:t>.</w:t>
      </w:r>
    </w:p>
    <w:sectPr w:rsidR="00CA5CAF" w:rsidSect="00B8475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70992"/>
    <w:rsid w:val="00043135"/>
    <w:rsid w:val="00170992"/>
    <w:rsid w:val="00192D94"/>
    <w:rsid w:val="00256FFA"/>
    <w:rsid w:val="002639EB"/>
    <w:rsid w:val="00363FE2"/>
    <w:rsid w:val="003F0212"/>
    <w:rsid w:val="0043339E"/>
    <w:rsid w:val="004663C8"/>
    <w:rsid w:val="004C5D84"/>
    <w:rsid w:val="0052106F"/>
    <w:rsid w:val="005378B7"/>
    <w:rsid w:val="00541C12"/>
    <w:rsid w:val="005562B4"/>
    <w:rsid w:val="007E25F6"/>
    <w:rsid w:val="009B6A50"/>
    <w:rsid w:val="00A25B8B"/>
    <w:rsid w:val="00AA5ADE"/>
    <w:rsid w:val="00B506C5"/>
    <w:rsid w:val="00B84756"/>
    <w:rsid w:val="00C67A22"/>
    <w:rsid w:val="00CA5CAF"/>
    <w:rsid w:val="00D5436B"/>
    <w:rsid w:val="00DC492E"/>
    <w:rsid w:val="00DE59B6"/>
    <w:rsid w:val="00E23753"/>
    <w:rsid w:val="00E2527D"/>
    <w:rsid w:val="00E73BC9"/>
    <w:rsid w:val="00EC2295"/>
    <w:rsid w:val="00F42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A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9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ext">
    <w:name w:val="page_text"/>
    <w:basedOn w:val="a"/>
    <w:rsid w:val="00E73BC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73BC9"/>
    <w:rPr>
      <w:color w:val="0000FF"/>
      <w:u w:val="single"/>
    </w:rPr>
  </w:style>
  <w:style w:type="paragraph" w:customStyle="1" w:styleId="ConsPlusNormal">
    <w:name w:val="ConsPlusNormal"/>
    <w:rsid w:val="0043339E"/>
    <w:pPr>
      <w:autoSpaceDE w:val="0"/>
      <w:autoSpaceDN w:val="0"/>
      <w:adjustRightInd w:val="0"/>
      <w:spacing w:after="0" w:line="240" w:lineRule="auto"/>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08072">
      <w:bodyDiv w:val="1"/>
      <w:marLeft w:val="0"/>
      <w:marRight w:val="0"/>
      <w:marTop w:val="0"/>
      <w:marBottom w:val="0"/>
      <w:divBdr>
        <w:top w:val="none" w:sz="0" w:space="0" w:color="auto"/>
        <w:left w:val="none" w:sz="0" w:space="0" w:color="auto"/>
        <w:bottom w:val="none" w:sz="0" w:space="0" w:color="auto"/>
        <w:right w:val="none" w:sz="0" w:space="0" w:color="auto"/>
      </w:divBdr>
    </w:div>
    <w:div w:id="2001997911">
      <w:bodyDiv w:val="1"/>
      <w:marLeft w:val="0"/>
      <w:marRight w:val="0"/>
      <w:marTop w:val="0"/>
      <w:marBottom w:val="0"/>
      <w:divBdr>
        <w:top w:val="none" w:sz="0" w:space="0" w:color="auto"/>
        <w:left w:val="none" w:sz="0" w:space="0" w:color="auto"/>
        <w:bottom w:val="none" w:sz="0" w:space="0" w:color="auto"/>
        <w:right w:val="none" w:sz="0" w:space="0" w:color="auto"/>
      </w:divBdr>
      <w:divsChild>
        <w:div w:id="428623813">
          <w:marLeft w:val="0"/>
          <w:marRight w:val="0"/>
          <w:marTop w:val="0"/>
          <w:marBottom w:val="0"/>
          <w:divBdr>
            <w:top w:val="none" w:sz="0" w:space="0" w:color="auto"/>
            <w:left w:val="none" w:sz="0" w:space="0" w:color="auto"/>
            <w:bottom w:val="none" w:sz="0" w:space="0" w:color="auto"/>
            <w:right w:val="none" w:sz="0" w:space="0" w:color="auto"/>
          </w:divBdr>
          <w:divsChild>
            <w:div w:id="15553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620</Words>
  <Characters>3537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42</cp:revision>
  <dcterms:created xsi:type="dcterms:W3CDTF">2016-08-15T07:15:00Z</dcterms:created>
  <dcterms:modified xsi:type="dcterms:W3CDTF">2016-08-19T11:40:00Z</dcterms:modified>
</cp:coreProperties>
</file>