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17" w:rsidRPr="00BC0F17" w:rsidRDefault="00BC0F17" w:rsidP="00BC0F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0F17">
        <w:rPr>
          <w:rFonts w:ascii="Times New Roman" w:hAnsi="Times New Roman" w:cs="Times New Roman"/>
          <w:sz w:val="28"/>
          <w:szCs w:val="28"/>
        </w:rPr>
        <w:t>Согласно ст.37 Гражданского кодекса РФ </w:t>
      </w:r>
      <w:r w:rsidRPr="00BC0F17">
        <w:rPr>
          <w:rFonts w:ascii="Times New Roman" w:hAnsi="Times New Roman" w:cs="Times New Roman"/>
          <w:sz w:val="28"/>
          <w:szCs w:val="28"/>
          <w:u w:val="single"/>
        </w:rPr>
        <w:t>опекун не вправе без предварительного разрешения органа опеки и попечительства</w:t>
      </w:r>
      <w:r w:rsidRPr="00BC0F17">
        <w:rPr>
          <w:rFonts w:ascii="Times New Roman" w:hAnsi="Times New Roman" w:cs="Times New Roman"/>
          <w:sz w:val="28"/>
          <w:szCs w:val="28"/>
        </w:rPr>
        <w:t> совершать, а попечитель - давать согласие на совершение сделок по отчуждению, в том числе обмену или дарению имущества подопечного, </w:t>
      </w:r>
      <w:r w:rsidRPr="00BC0F17">
        <w:rPr>
          <w:rFonts w:ascii="Times New Roman" w:hAnsi="Times New Roman" w:cs="Times New Roman"/>
          <w:sz w:val="28"/>
          <w:szCs w:val="28"/>
          <w:u w:val="single"/>
        </w:rPr>
        <w:t>сдаче его внаем (в аренду)</w:t>
      </w:r>
      <w:r w:rsidRPr="00BC0F17">
        <w:rPr>
          <w:rFonts w:ascii="Times New Roman" w:hAnsi="Times New Roman" w:cs="Times New Roman"/>
          <w:sz w:val="28"/>
          <w:szCs w:val="28"/>
        </w:rPr>
        <w:t>, в безвозмездное пользование или в залог, сделок, влекущих отказ от принадлежащих подопечному прав, раздел его имущества или выдел из него долей</w:t>
      </w:r>
      <w:proofErr w:type="gramEnd"/>
      <w:r w:rsidRPr="00BC0F17">
        <w:rPr>
          <w:rFonts w:ascii="Times New Roman" w:hAnsi="Times New Roman" w:cs="Times New Roman"/>
          <w:sz w:val="28"/>
          <w:szCs w:val="28"/>
        </w:rPr>
        <w:t>, а также любых других действий, влекущих уменьшение имущества подопечного.</w:t>
      </w:r>
    </w:p>
    <w:p w:rsidR="00BC0F17" w:rsidRPr="00BC0F17" w:rsidRDefault="00BC0F17" w:rsidP="00BC0F17">
      <w:pPr>
        <w:rPr>
          <w:rFonts w:ascii="Times New Roman" w:hAnsi="Times New Roman" w:cs="Times New Roman"/>
          <w:sz w:val="28"/>
          <w:szCs w:val="28"/>
        </w:rPr>
      </w:pPr>
      <w:r w:rsidRPr="00BC0F17">
        <w:rPr>
          <w:rFonts w:ascii="Times New Roman" w:hAnsi="Times New Roman" w:cs="Times New Roman"/>
          <w:sz w:val="28"/>
          <w:szCs w:val="28"/>
        </w:rPr>
        <w:t>Порядок управления имуществом подопечного определяется Федеральным </w:t>
      </w:r>
      <w:hyperlink r:id="rId5" w:history="1">
        <w:r w:rsidRPr="00BC0F17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F17">
        <w:rPr>
          <w:rFonts w:ascii="Times New Roman" w:hAnsi="Times New Roman" w:cs="Times New Roman"/>
          <w:sz w:val="28"/>
          <w:szCs w:val="28"/>
        </w:rPr>
        <w:t> "Об опеке и попечительстве".</w:t>
      </w:r>
    </w:p>
    <w:p w:rsidR="00BC0F17" w:rsidRPr="00BC0F17" w:rsidRDefault="00BC0F17" w:rsidP="00BC0F17">
      <w:pPr>
        <w:rPr>
          <w:rFonts w:ascii="Times New Roman" w:hAnsi="Times New Roman" w:cs="Times New Roman"/>
          <w:sz w:val="28"/>
          <w:szCs w:val="28"/>
        </w:rPr>
      </w:pPr>
      <w:r w:rsidRPr="00BC0F17">
        <w:rPr>
          <w:rFonts w:ascii="Times New Roman" w:hAnsi="Times New Roman" w:cs="Times New Roman"/>
          <w:sz w:val="28"/>
          <w:szCs w:val="28"/>
        </w:rPr>
        <w:t>Согласно </w:t>
      </w:r>
      <w:hyperlink r:id="rId6" w:history="1">
        <w:r w:rsidRPr="00BC0F17">
          <w:rPr>
            <w:rStyle w:val="a3"/>
            <w:rFonts w:ascii="Times New Roman" w:hAnsi="Times New Roman" w:cs="Times New Roman"/>
            <w:sz w:val="28"/>
            <w:szCs w:val="28"/>
          </w:rPr>
          <w:t>ст. ст. 18</w:t>
        </w:r>
      </w:hyperlink>
      <w:r w:rsidRPr="00BC0F17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BC0F17">
          <w:rPr>
            <w:rStyle w:val="a3"/>
            <w:rFonts w:ascii="Times New Roman" w:hAnsi="Times New Roman" w:cs="Times New Roman"/>
            <w:sz w:val="28"/>
            <w:szCs w:val="28"/>
          </w:rPr>
          <w:t>24</w:t>
        </w:r>
      </w:hyperlink>
      <w:r w:rsidRPr="00BC0F17">
        <w:rPr>
          <w:rFonts w:ascii="Times New Roman" w:hAnsi="Times New Roman" w:cs="Times New Roman"/>
          <w:sz w:val="28"/>
          <w:szCs w:val="28"/>
        </w:rPr>
        <w:t> Федерального закона от 24.04.2008 N 48-ФЗ "Об опеке и попечительстве" </w:t>
      </w:r>
      <w:r w:rsidRPr="00BC0F17">
        <w:rPr>
          <w:rFonts w:ascii="Times New Roman" w:hAnsi="Times New Roman" w:cs="Times New Roman"/>
          <w:sz w:val="28"/>
          <w:szCs w:val="28"/>
          <w:u w:val="single"/>
        </w:rPr>
        <w:t>законные представители</w:t>
      </w:r>
      <w:r w:rsidRPr="00BC0F17">
        <w:rPr>
          <w:rFonts w:ascii="Times New Roman" w:hAnsi="Times New Roman" w:cs="Times New Roman"/>
          <w:sz w:val="28"/>
          <w:szCs w:val="28"/>
        </w:rPr>
        <w:t> детей-сирот под надзором органа опеки и попечительства </w:t>
      </w:r>
      <w:r w:rsidRPr="00BC0F17">
        <w:rPr>
          <w:rFonts w:ascii="Times New Roman" w:hAnsi="Times New Roman" w:cs="Times New Roman"/>
          <w:sz w:val="28"/>
          <w:szCs w:val="28"/>
          <w:u w:val="single"/>
        </w:rPr>
        <w:t>обязаны принимать меры по обеспечению сохранности жилого помещения</w:t>
      </w:r>
      <w:r w:rsidRPr="00BC0F17">
        <w:rPr>
          <w:rFonts w:ascii="Times New Roman" w:hAnsi="Times New Roman" w:cs="Times New Roman"/>
          <w:sz w:val="28"/>
          <w:szCs w:val="28"/>
        </w:rPr>
        <w:t>, принадлежащего ребенку-сироте либо оставшемуся без попечения родителей.</w:t>
      </w:r>
    </w:p>
    <w:p w:rsidR="00BC0F17" w:rsidRPr="00BC0F17" w:rsidRDefault="00BC0F17" w:rsidP="00BC0F17">
      <w:pPr>
        <w:rPr>
          <w:rFonts w:ascii="Times New Roman" w:hAnsi="Times New Roman" w:cs="Times New Roman"/>
          <w:sz w:val="28"/>
          <w:szCs w:val="28"/>
        </w:rPr>
      </w:pPr>
      <w:r w:rsidRPr="00BC0F17">
        <w:rPr>
          <w:rFonts w:ascii="Times New Roman" w:hAnsi="Times New Roman" w:cs="Times New Roman"/>
          <w:sz w:val="28"/>
          <w:szCs w:val="28"/>
        </w:rPr>
        <w:t>В том числе, в соответствии с ч.5 ст.18 опекун (попечитель) обязан заботиться о переданном ему имуществе подопечных как о своем собственном, не допускать уменьшения стоимости имущества подопечного и способствовать извле</w:t>
      </w:r>
      <w:bookmarkStart w:id="0" w:name="_GoBack"/>
      <w:bookmarkEnd w:id="0"/>
      <w:r w:rsidRPr="00BC0F17">
        <w:rPr>
          <w:rFonts w:ascii="Times New Roman" w:hAnsi="Times New Roman" w:cs="Times New Roman"/>
          <w:sz w:val="28"/>
          <w:szCs w:val="28"/>
        </w:rPr>
        <w:t>чению из него доходов. Исполнение опекуном (попечителем) указанных обязанностей осуществляется за счет имущества подопечного.</w:t>
      </w:r>
    </w:p>
    <w:p w:rsidR="00BC0F17" w:rsidRPr="00BC0F17" w:rsidRDefault="00BC0F17" w:rsidP="00BC0F17">
      <w:pPr>
        <w:rPr>
          <w:rFonts w:ascii="Times New Roman" w:hAnsi="Times New Roman" w:cs="Times New Roman"/>
          <w:sz w:val="28"/>
          <w:szCs w:val="28"/>
        </w:rPr>
      </w:pPr>
      <w:r w:rsidRPr="00BC0F17">
        <w:rPr>
          <w:rFonts w:ascii="Times New Roman" w:hAnsi="Times New Roman" w:cs="Times New Roman"/>
          <w:sz w:val="28"/>
          <w:szCs w:val="28"/>
        </w:rPr>
        <w:t>Вместе с тем, при реализации обязанности по сохранности имущества несовершеннолетнего необходимо исходить из общих положений по владению, пользованию и распоряжению имуществом, находящимся в долевой собственности.</w:t>
      </w:r>
    </w:p>
    <w:p w:rsidR="00BC0F17" w:rsidRPr="00BC0F17" w:rsidRDefault="00BC0F17" w:rsidP="00BC0F17">
      <w:pPr>
        <w:rPr>
          <w:rFonts w:ascii="Times New Roman" w:hAnsi="Times New Roman" w:cs="Times New Roman"/>
          <w:sz w:val="28"/>
          <w:szCs w:val="28"/>
        </w:rPr>
      </w:pPr>
      <w:r w:rsidRPr="00BC0F17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Pr="00BC0F17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BC0F17">
        <w:rPr>
          <w:rFonts w:ascii="Times New Roman" w:hAnsi="Times New Roman" w:cs="Times New Roman"/>
          <w:sz w:val="28"/>
          <w:szCs w:val="28"/>
        </w:rPr>
        <w:t xml:space="preserve"> 246 ГК РФ </w:t>
      </w:r>
      <w:r w:rsidRPr="00BC0F17">
        <w:rPr>
          <w:rFonts w:ascii="Times New Roman" w:hAnsi="Times New Roman" w:cs="Times New Roman"/>
          <w:sz w:val="28"/>
          <w:szCs w:val="28"/>
          <w:u w:val="single"/>
        </w:rPr>
        <w:t>распоряжение имуществом, находящимся в долевой собственности, осуществляется по соглашению всех ее участников</w:t>
      </w:r>
      <w:r w:rsidRPr="00BC0F17">
        <w:rPr>
          <w:rFonts w:ascii="Times New Roman" w:hAnsi="Times New Roman" w:cs="Times New Roman"/>
          <w:sz w:val="28"/>
          <w:szCs w:val="28"/>
        </w:rPr>
        <w:t>.</w:t>
      </w:r>
    </w:p>
    <w:p w:rsidR="00BC0F17" w:rsidRPr="00BC0F17" w:rsidRDefault="00BC0F17" w:rsidP="00BC0F17">
      <w:pPr>
        <w:rPr>
          <w:rFonts w:ascii="Times New Roman" w:hAnsi="Times New Roman" w:cs="Times New Roman"/>
          <w:sz w:val="28"/>
          <w:szCs w:val="28"/>
        </w:rPr>
      </w:pPr>
      <w:r w:rsidRPr="00BC0F17">
        <w:rPr>
          <w:rFonts w:ascii="Times New Roman" w:hAnsi="Times New Roman" w:cs="Times New Roman"/>
          <w:sz w:val="28"/>
          <w:szCs w:val="28"/>
        </w:rPr>
        <w:t>Результаты анализа жилищного законодательства свидетельствуют об отсутствии правовых механизмов по распоряжению жилым помещением, находящимся в долевой собственности, если при этом отсутствует взаимное согласие всех сособственников.</w:t>
      </w:r>
    </w:p>
    <w:p w:rsidR="00BC0F17" w:rsidRPr="00BC0F17" w:rsidRDefault="00BC0F17" w:rsidP="00BC0F17">
      <w:pPr>
        <w:rPr>
          <w:rFonts w:ascii="Times New Roman" w:hAnsi="Times New Roman" w:cs="Times New Roman"/>
          <w:sz w:val="28"/>
          <w:szCs w:val="28"/>
        </w:rPr>
      </w:pPr>
      <w:r w:rsidRPr="00BC0F17">
        <w:rPr>
          <w:rFonts w:ascii="Times New Roman" w:hAnsi="Times New Roman" w:cs="Times New Roman"/>
          <w:sz w:val="28"/>
          <w:szCs w:val="28"/>
        </w:rPr>
        <w:t>То есть при отсутствии согласия матери несовершеннолетнего, которая является сособственником жилого помещения, сдавать жилое помещение в аренду нельзя. </w:t>
      </w:r>
    </w:p>
    <w:p w:rsidR="00134A77" w:rsidRDefault="00134A77"/>
    <w:sectPr w:rsidR="0013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69"/>
    <w:rsid w:val="00134A77"/>
    <w:rsid w:val="00BC0F17"/>
    <w:rsid w:val="00B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66F53236E95F48F7B79B878F299D6A78685986EC3EDD69CAE4D0D150370F32AB495685A3E0E2DV4x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66F53236E95F48F7B79B878F299D6A78685986EC3EDD69CAE4D0D150370F32AB495685A3E0E29V4x6E" TargetMode="External"/><Relationship Id="rId5" Type="http://schemas.openxmlformats.org/officeDocument/2006/relationships/hyperlink" Target="consultantplus://offline/ref=028FE76DC79434813EF81CDEB596BCA5DED5C7EF8C2426D3591BE13FC8AB5783BE641A840C10F15A08S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2016-04-18T09:53:00Z</dcterms:created>
  <dcterms:modified xsi:type="dcterms:W3CDTF">2016-04-18T09:53:00Z</dcterms:modified>
</cp:coreProperties>
</file>