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theme/themeOverride2.xml" ContentType="application/vnd.openxmlformats-officedocument.themeOverride+xml"/>
  <Override PartName="/word/charts/chart8.xml" ContentType="application/vnd.openxmlformats-officedocument.drawingml.chart+xml"/>
  <Override PartName="/word/theme/themeOverride3.xml" ContentType="application/vnd.openxmlformats-officedocument.themeOverride+xml"/>
  <Override PartName="/word/charts/chart9.xml" ContentType="application/vnd.openxmlformats-officedocument.drawingml.chart+xml"/>
  <Override PartName="/word/theme/themeOverride4.xml" ContentType="application/vnd.openxmlformats-officedocument.themeOverride+xml"/>
  <Override PartName="/word/charts/chart10.xml" ContentType="application/vnd.openxmlformats-officedocument.drawingml.chart+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1A1F7B" w14:textId="1F98B302" w:rsidR="00AD5635" w:rsidRPr="00253DBE" w:rsidRDefault="00F30218" w:rsidP="00A761CA">
      <w:pPr>
        <w:ind w:firstLine="709"/>
        <w:jc w:val="center"/>
        <w:rPr>
          <w:b/>
          <w:sz w:val="24"/>
          <w:szCs w:val="24"/>
        </w:rPr>
      </w:pPr>
      <w:r>
        <w:rPr>
          <w:b/>
          <w:sz w:val="24"/>
          <w:szCs w:val="24"/>
        </w:rPr>
        <w:t xml:space="preserve"> </w:t>
      </w:r>
      <w:r w:rsidR="00F900E0">
        <w:rPr>
          <w:b/>
          <w:sz w:val="24"/>
          <w:szCs w:val="24"/>
        </w:rPr>
        <w:t xml:space="preserve">   </w:t>
      </w:r>
      <w:r w:rsidR="00AD5635" w:rsidRPr="00253DBE">
        <w:rPr>
          <w:b/>
          <w:sz w:val="24"/>
          <w:szCs w:val="24"/>
        </w:rPr>
        <w:t xml:space="preserve">Министерство </w:t>
      </w:r>
      <w:r w:rsidR="00C02743">
        <w:rPr>
          <w:b/>
          <w:sz w:val="24"/>
          <w:szCs w:val="24"/>
        </w:rPr>
        <w:t xml:space="preserve">труда и </w:t>
      </w:r>
      <w:r w:rsidR="00AD5635" w:rsidRPr="00253DBE">
        <w:rPr>
          <w:b/>
          <w:sz w:val="24"/>
          <w:szCs w:val="24"/>
        </w:rPr>
        <w:t>социального развития Пермского края</w:t>
      </w:r>
    </w:p>
    <w:p w14:paraId="45368B73" w14:textId="67984498" w:rsidR="00AD5635" w:rsidRPr="00253DBE" w:rsidRDefault="00AD5635" w:rsidP="004D1911">
      <w:pPr>
        <w:spacing w:before="360"/>
        <w:ind w:firstLine="709"/>
        <w:jc w:val="center"/>
        <w:rPr>
          <w:b/>
          <w:sz w:val="24"/>
          <w:szCs w:val="24"/>
        </w:rPr>
      </w:pPr>
      <w:r w:rsidRPr="00253DBE">
        <w:rPr>
          <w:b/>
          <w:sz w:val="24"/>
          <w:szCs w:val="24"/>
        </w:rPr>
        <w:t xml:space="preserve">Государственное </w:t>
      </w:r>
      <w:r w:rsidR="000D1992" w:rsidRPr="00253DBE">
        <w:rPr>
          <w:b/>
          <w:sz w:val="24"/>
          <w:szCs w:val="24"/>
        </w:rPr>
        <w:t>бюджетное</w:t>
      </w:r>
      <w:r w:rsidRPr="00253DBE">
        <w:rPr>
          <w:b/>
          <w:sz w:val="24"/>
          <w:szCs w:val="24"/>
        </w:rPr>
        <w:t xml:space="preserve"> учреждение дополнительного образования Пермского края </w:t>
      </w:r>
      <w:r w:rsidRPr="00253DBE">
        <w:rPr>
          <w:b/>
          <w:spacing w:val="-4"/>
          <w:sz w:val="24"/>
          <w:szCs w:val="24"/>
        </w:rPr>
        <w:t xml:space="preserve">«Центр </w:t>
      </w:r>
      <w:r w:rsidR="00C02743">
        <w:rPr>
          <w:b/>
          <w:spacing w:val="-3"/>
          <w:sz w:val="24"/>
          <w:szCs w:val="24"/>
        </w:rPr>
        <w:t>семейного мастерства</w:t>
      </w:r>
      <w:r w:rsidRPr="00253DBE">
        <w:rPr>
          <w:b/>
          <w:spacing w:val="-3"/>
          <w:sz w:val="24"/>
          <w:szCs w:val="24"/>
        </w:rPr>
        <w:t>»</w:t>
      </w:r>
    </w:p>
    <w:p w14:paraId="5890857B" w14:textId="6FB6992E" w:rsidR="00AD5635" w:rsidRPr="00253DBE" w:rsidRDefault="00AD5635" w:rsidP="004D1911">
      <w:pPr>
        <w:spacing w:before="4800"/>
        <w:ind w:firstLine="709"/>
        <w:jc w:val="center"/>
        <w:rPr>
          <w:b/>
          <w:sz w:val="24"/>
          <w:szCs w:val="24"/>
        </w:rPr>
      </w:pPr>
      <w:r w:rsidRPr="00253DBE">
        <w:rPr>
          <w:b/>
          <w:sz w:val="24"/>
          <w:szCs w:val="24"/>
        </w:rPr>
        <w:t>ИТОГОВЫЙ ОТЧЕТ</w:t>
      </w:r>
      <w:r w:rsidRPr="00253DBE">
        <w:rPr>
          <w:b/>
          <w:sz w:val="24"/>
          <w:szCs w:val="24"/>
        </w:rPr>
        <w:br/>
        <w:t xml:space="preserve"> о результатах деятельности </w:t>
      </w:r>
      <w:r w:rsidR="00CD6441">
        <w:rPr>
          <w:b/>
          <w:sz w:val="24"/>
          <w:szCs w:val="24"/>
        </w:rPr>
        <w:t>учреждения в 2025</w:t>
      </w:r>
      <w:r w:rsidRPr="00253DBE">
        <w:rPr>
          <w:b/>
          <w:sz w:val="24"/>
          <w:szCs w:val="24"/>
        </w:rPr>
        <w:t xml:space="preserve"> году</w:t>
      </w:r>
    </w:p>
    <w:p w14:paraId="3B5D9D32" w14:textId="77777777" w:rsidR="00AD5635" w:rsidRPr="00253DBE" w:rsidRDefault="00C35381" w:rsidP="004D1911">
      <w:pPr>
        <w:spacing w:before="6600"/>
        <w:ind w:firstLine="709"/>
        <w:jc w:val="center"/>
        <w:rPr>
          <w:sz w:val="24"/>
          <w:szCs w:val="24"/>
        </w:rPr>
      </w:pPr>
      <w:r w:rsidRPr="00253DBE">
        <w:rPr>
          <w:b/>
          <w:sz w:val="24"/>
          <w:szCs w:val="24"/>
        </w:rPr>
        <w:t>г. Пермь</w:t>
      </w:r>
    </w:p>
    <w:p w14:paraId="11645505" w14:textId="77777777" w:rsidR="00AD5635" w:rsidRPr="00253DBE" w:rsidRDefault="00AD5635" w:rsidP="00A761CA">
      <w:pPr>
        <w:ind w:firstLine="709"/>
        <w:jc w:val="center"/>
        <w:rPr>
          <w:b/>
          <w:sz w:val="24"/>
          <w:szCs w:val="24"/>
        </w:rPr>
      </w:pPr>
    </w:p>
    <w:p w14:paraId="511E49BA" w14:textId="77777777" w:rsidR="00AD5635" w:rsidRPr="00253DBE" w:rsidRDefault="00AD5635" w:rsidP="00A761CA">
      <w:pPr>
        <w:ind w:firstLine="709"/>
      </w:pPr>
      <w:r w:rsidRPr="00253DBE">
        <w:br w:type="page"/>
      </w:r>
    </w:p>
    <w:p w14:paraId="11FF4528" w14:textId="77777777" w:rsidR="00ED5F68" w:rsidRPr="00253DBE" w:rsidRDefault="00ED5F68" w:rsidP="00A761CA">
      <w:pPr>
        <w:pStyle w:val="a3"/>
        <w:ind w:firstLine="709"/>
        <w:rPr>
          <w:b/>
          <w:bCs/>
          <w:sz w:val="24"/>
          <w:szCs w:val="24"/>
        </w:rPr>
      </w:pPr>
      <w:r w:rsidRPr="00253DBE">
        <w:rPr>
          <w:b/>
          <w:bCs/>
          <w:sz w:val="24"/>
          <w:szCs w:val="24"/>
        </w:rPr>
        <w:lastRenderedPageBreak/>
        <w:t>1. Общие сведения об образовательном учреждении.</w:t>
      </w:r>
    </w:p>
    <w:p w14:paraId="090CC82E" w14:textId="40D84D65" w:rsidR="00ED5F68" w:rsidRPr="00253DBE" w:rsidRDefault="00ED5F68" w:rsidP="00A761CA">
      <w:pPr>
        <w:ind w:firstLine="709"/>
        <w:jc w:val="both"/>
        <w:rPr>
          <w:sz w:val="24"/>
          <w:szCs w:val="24"/>
        </w:rPr>
      </w:pPr>
      <w:r w:rsidRPr="00253DBE">
        <w:rPr>
          <w:sz w:val="24"/>
          <w:szCs w:val="24"/>
        </w:rPr>
        <w:t xml:space="preserve">Государственное </w:t>
      </w:r>
      <w:r w:rsidR="000D1992" w:rsidRPr="00253DBE">
        <w:rPr>
          <w:sz w:val="24"/>
          <w:szCs w:val="24"/>
        </w:rPr>
        <w:t>бюджетное</w:t>
      </w:r>
      <w:r w:rsidRPr="00253DBE">
        <w:rPr>
          <w:sz w:val="24"/>
          <w:szCs w:val="24"/>
        </w:rPr>
        <w:t xml:space="preserve"> учреждение дополнительного образования Пермского края </w:t>
      </w:r>
      <w:r w:rsidRPr="00253DBE">
        <w:rPr>
          <w:spacing w:val="-4"/>
          <w:sz w:val="24"/>
          <w:szCs w:val="24"/>
        </w:rPr>
        <w:t xml:space="preserve">«Центр </w:t>
      </w:r>
      <w:r w:rsidR="00C02743">
        <w:rPr>
          <w:spacing w:val="-3"/>
          <w:sz w:val="24"/>
          <w:szCs w:val="24"/>
        </w:rPr>
        <w:t>семейного мастерства</w:t>
      </w:r>
      <w:r w:rsidRPr="00253DBE">
        <w:rPr>
          <w:spacing w:val="-3"/>
          <w:sz w:val="24"/>
          <w:szCs w:val="24"/>
        </w:rPr>
        <w:t xml:space="preserve">» </w:t>
      </w:r>
      <w:r w:rsidRPr="00253DBE">
        <w:rPr>
          <w:sz w:val="24"/>
          <w:szCs w:val="24"/>
        </w:rPr>
        <w:t xml:space="preserve">(далее – Центр, Учреждение) имеет </w:t>
      </w:r>
    </w:p>
    <w:p w14:paraId="4A684C79" w14:textId="77777777" w:rsidR="00ED5F68" w:rsidRPr="00253DBE" w:rsidRDefault="00ED5F68" w:rsidP="00A761CA">
      <w:pPr>
        <w:pStyle w:val="a5"/>
        <w:ind w:firstLine="709"/>
        <w:jc w:val="both"/>
      </w:pPr>
      <w:r w:rsidRPr="00253DBE">
        <w:t>юридический адрес: г. Пермь, ул. Екатерининская,98.</w:t>
      </w:r>
    </w:p>
    <w:p w14:paraId="1E4AADE7" w14:textId="77777777" w:rsidR="00ED5F68" w:rsidRPr="00253DBE" w:rsidRDefault="00ED5F68" w:rsidP="00A761CA">
      <w:pPr>
        <w:ind w:firstLine="709"/>
        <w:jc w:val="both"/>
        <w:rPr>
          <w:sz w:val="24"/>
          <w:szCs w:val="24"/>
        </w:rPr>
      </w:pPr>
      <w:r w:rsidRPr="00253DBE">
        <w:rPr>
          <w:sz w:val="24"/>
          <w:szCs w:val="24"/>
        </w:rPr>
        <w:t>Телефон (факс</w:t>
      </w:r>
      <w:proofErr w:type="gramStart"/>
      <w:r w:rsidRPr="00253DBE">
        <w:rPr>
          <w:sz w:val="24"/>
          <w:szCs w:val="24"/>
        </w:rPr>
        <w:t>):  212</w:t>
      </w:r>
      <w:proofErr w:type="gramEnd"/>
      <w:r w:rsidRPr="00253DBE">
        <w:rPr>
          <w:sz w:val="24"/>
          <w:szCs w:val="24"/>
        </w:rPr>
        <w:t>-89-70</w:t>
      </w:r>
    </w:p>
    <w:p w14:paraId="31FE38A2" w14:textId="77777777" w:rsidR="00ED5F68" w:rsidRPr="00253DBE" w:rsidRDefault="00ED5F68" w:rsidP="00A761CA">
      <w:pPr>
        <w:ind w:firstLine="709"/>
        <w:rPr>
          <w:sz w:val="24"/>
          <w:szCs w:val="24"/>
        </w:rPr>
      </w:pPr>
      <w:r w:rsidRPr="00253DBE">
        <w:rPr>
          <w:sz w:val="24"/>
          <w:szCs w:val="24"/>
          <w:lang w:val="en-US"/>
        </w:rPr>
        <w:t>E</w:t>
      </w:r>
      <w:r w:rsidRPr="00253DBE">
        <w:rPr>
          <w:sz w:val="24"/>
          <w:szCs w:val="24"/>
        </w:rPr>
        <w:t>-</w:t>
      </w:r>
      <w:r w:rsidRPr="00253DBE">
        <w:rPr>
          <w:sz w:val="24"/>
          <w:szCs w:val="24"/>
          <w:lang w:val="en-US"/>
        </w:rPr>
        <w:t>mail</w:t>
      </w:r>
      <w:r w:rsidRPr="00253DBE">
        <w:rPr>
          <w:sz w:val="24"/>
          <w:szCs w:val="24"/>
        </w:rPr>
        <w:t xml:space="preserve">: </w:t>
      </w:r>
      <w:proofErr w:type="spellStart"/>
      <w:r w:rsidRPr="00253DBE">
        <w:rPr>
          <w:sz w:val="24"/>
          <w:szCs w:val="24"/>
          <w:lang w:val="en-US"/>
        </w:rPr>
        <w:t>cpmss</w:t>
      </w:r>
      <w:proofErr w:type="spellEnd"/>
      <w:r w:rsidRPr="00253DBE">
        <w:rPr>
          <w:sz w:val="24"/>
          <w:szCs w:val="24"/>
        </w:rPr>
        <w:t>3@</w:t>
      </w:r>
      <w:r w:rsidRPr="00253DBE">
        <w:rPr>
          <w:sz w:val="24"/>
          <w:szCs w:val="24"/>
          <w:lang w:val="en-US"/>
        </w:rPr>
        <w:t>mail</w:t>
      </w:r>
      <w:r w:rsidRPr="00253DBE">
        <w:rPr>
          <w:sz w:val="24"/>
          <w:szCs w:val="24"/>
        </w:rPr>
        <w:t>.</w:t>
      </w:r>
      <w:proofErr w:type="spellStart"/>
      <w:r w:rsidRPr="00253DBE">
        <w:rPr>
          <w:sz w:val="24"/>
          <w:szCs w:val="24"/>
          <w:lang w:val="en-US"/>
        </w:rPr>
        <w:t>ru</w:t>
      </w:r>
      <w:proofErr w:type="spellEnd"/>
    </w:p>
    <w:p w14:paraId="00CF5DCC" w14:textId="77777777" w:rsidR="00ED5F68" w:rsidRPr="00253DBE" w:rsidRDefault="00ED5F68" w:rsidP="00A761CA">
      <w:pPr>
        <w:ind w:firstLine="709"/>
        <w:jc w:val="both"/>
        <w:rPr>
          <w:sz w:val="24"/>
          <w:szCs w:val="24"/>
        </w:rPr>
      </w:pPr>
      <w:r w:rsidRPr="00253DBE">
        <w:rPr>
          <w:sz w:val="24"/>
          <w:szCs w:val="24"/>
        </w:rPr>
        <w:t xml:space="preserve">Сайт: </w:t>
      </w:r>
      <w:r w:rsidRPr="00253DBE">
        <w:rPr>
          <w:sz w:val="24"/>
          <w:szCs w:val="24"/>
          <w:lang w:val="en-US"/>
        </w:rPr>
        <w:t>www</w:t>
      </w:r>
      <w:r w:rsidRPr="00253DBE">
        <w:rPr>
          <w:sz w:val="24"/>
          <w:szCs w:val="24"/>
        </w:rPr>
        <w:t xml:space="preserve">. </w:t>
      </w:r>
      <w:proofErr w:type="spellStart"/>
      <w:r w:rsidRPr="00253DBE">
        <w:rPr>
          <w:sz w:val="24"/>
          <w:szCs w:val="24"/>
          <w:lang w:val="en-US"/>
        </w:rPr>
        <w:t>soscentrpk</w:t>
      </w:r>
      <w:proofErr w:type="spellEnd"/>
      <w:r w:rsidRPr="00253DBE">
        <w:rPr>
          <w:sz w:val="24"/>
          <w:szCs w:val="24"/>
        </w:rPr>
        <w:t>.</w:t>
      </w:r>
      <w:proofErr w:type="spellStart"/>
      <w:r w:rsidRPr="00253DBE">
        <w:rPr>
          <w:sz w:val="24"/>
          <w:szCs w:val="24"/>
          <w:lang w:val="en-US"/>
        </w:rPr>
        <w:t>ru</w:t>
      </w:r>
      <w:proofErr w:type="spellEnd"/>
    </w:p>
    <w:p w14:paraId="2E4DFE67" w14:textId="77777777" w:rsidR="00ED5F68" w:rsidRPr="00253DBE" w:rsidRDefault="00ED5F68" w:rsidP="00A761CA">
      <w:pPr>
        <w:pStyle w:val="a6"/>
        <w:ind w:left="0" w:firstLine="709"/>
        <w:rPr>
          <w:rFonts w:eastAsia="Times-Bold"/>
          <w:i/>
        </w:rPr>
      </w:pPr>
      <w:r w:rsidRPr="00253DBE">
        <w:rPr>
          <w:rFonts w:eastAsia="Times-Bold"/>
          <w:i/>
        </w:rPr>
        <w:t xml:space="preserve">Уставная цель деятельности Учреждения: </w:t>
      </w:r>
    </w:p>
    <w:p w14:paraId="01257E1B" w14:textId="77777777" w:rsidR="00ED5F68" w:rsidRPr="00253DBE" w:rsidRDefault="00ED5F68" w:rsidP="00A761CA">
      <w:pPr>
        <w:pStyle w:val="a6"/>
        <w:ind w:left="0" w:firstLine="709"/>
        <w:jc w:val="both"/>
        <w:rPr>
          <w:rFonts w:eastAsia="Times-Bold"/>
        </w:rPr>
      </w:pPr>
      <w:r w:rsidRPr="00253DBE">
        <w:t xml:space="preserve">оказание на основе договоров содействия органам опеки и попечительства в реализации основных задач и направлений по защите прав детей-сирот, детей, оставшихся без попечения родителей, и лиц из их числа, а также реабилитация несовершеннолетних, </w:t>
      </w:r>
      <w:proofErr w:type="gramStart"/>
      <w:r w:rsidRPr="00253DBE">
        <w:t>находящихся  в</w:t>
      </w:r>
      <w:proofErr w:type="gramEnd"/>
      <w:r w:rsidRPr="00253DBE">
        <w:t xml:space="preserve"> трудной жизненной ситуации,</w:t>
      </w:r>
      <w:r w:rsidRPr="00253DBE">
        <w:rPr>
          <w:rFonts w:eastAsia="Times-Bold"/>
        </w:rPr>
        <w:t xml:space="preserve"> через реализацию дополнительных общеобразовательных программ социально-психологической и социально-педагогической направленности.</w:t>
      </w:r>
    </w:p>
    <w:p w14:paraId="166371C5" w14:textId="111EFD23" w:rsidR="00ED5F68" w:rsidRPr="00253DBE" w:rsidRDefault="00ED5F68" w:rsidP="00A761CA">
      <w:pPr>
        <w:ind w:firstLine="709"/>
        <w:rPr>
          <w:i/>
          <w:sz w:val="24"/>
          <w:szCs w:val="24"/>
        </w:rPr>
      </w:pPr>
      <w:r w:rsidRPr="00253DBE">
        <w:rPr>
          <w:i/>
          <w:sz w:val="24"/>
          <w:szCs w:val="24"/>
        </w:rPr>
        <w:t xml:space="preserve">Основные </w:t>
      </w:r>
      <w:proofErr w:type="gramStart"/>
      <w:r w:rsidRPr="00253DBE">
        <w:rPr>
          <w:i/>
          <w:sz w:val="24"/>
          <w:szCs w:val="24"/>
        </w:rPr>
        <w:t>виды  деятельности</w:t>
      </w:r>
      <w:proofErr w:type="gramEnd"/>
      <w:r w:rsidR="00CD6441">
        <w:rPr>
          <w:i/>
          <w:sz w:val="24"/>
          <w:szCs w:val="24"/>
        </w:rPr>
        <w:t xml:space="preserve"> Центра в 2025</w:t>
      </w:r>
      <w:r w:rsidRPr="00253DBE">
        <w:rPr>
          <w:i/>
          <w:sz w:val="24"/>
          <w:szCs w:val="24"/>
        </w:rPr>
        <w:t xml:space="preserve"> году: </w:t>
      </w:r>
    </w:p>
    <w:p w14:paraId="001044E3" w14:textId="2B8258EE" w:rsidR="00ED5F68" w:rsidRPr="00253DBE" w:rsidRDefault="006A182A" w:rsidP="00A761CA">
      <w:pPr>
        <w:pStyle w:val="a6"/>
        <w:tabs>
          <w:tab w:val="left" w:pos="900"/>
        </w:tabs>
        <w:ind w:left="0" w:firstLine="709"/>
        <w:jc w:val="both"/>
      </w:pPr>
      <w:r w:rsidRPr="00253DBE">
        <w:t xml:space="preserve"> </w:t>
      </w:r>
      <w:r w:rsidR="00FE6087">
        <w:t>В соответствии с приказом</w:t>
      </w:r>
      <w:r w:rsidR="00ED5F68" w:rsidRPr="00253DBE">
        <w:t xml:space="preserve"> Министерства социального развития Пермского края от </w:t>
      </w:r>
      <w:r w:rsidR="003B02CA">
        <w:t>1</w:t>
      </w:r>
      <w:r w:rsidR="007E73E3">
        <w:t>6.12.2024</w:t>
      </w:r>
      <w:r w:rsidR="00ED5F68" w:rsidRPr="00253DBE">
        <w:t xml:space="preserve"> № 33-01-03</w:t>
      </w:r>
      <w:r w:rsidR="00E052DC" w:rsidRPr="00253DBE">
        <w:t>-</w:t>
      </w:r>
      <w:r w:rsidR="007E73E3">
        <w:t>1098</w:t>
      </w:r>
      <w:r w:rsidR="00FE6087">
        <w:t xml:space="preserve"> </w:t>
      </w:r>
      <w:r w:rsidR="00ED5F68" w:rsidRPr="00253DBE">
        <w:t xml:space="preserve">«Об утверждении государственного задания на </w:t>
      </w:r>
      <w:proofErr w:type="gramStart"/>
      <w:r w:rsidR="00ED5F68" w:rsidRPr="00253DBE">
        <w:t>оказание  государственны</w:t>
      </w:r>
      <w:r w:rsidR="007E449B" w:rsidRPr="00253DBE">
        <w:t>х</w:t>
      </w:r>
      <w:proofErr w:type="gramEnd"/>
      <w:r w:rsidR="007E449B" w:rsidRPr="00253DBE">
        <w:t xml:space="preserve"> услуг ГБУ </w:t>
      </w:r>
      <w:r w:rsidR="00FE6087">
        <w:t>дополнительного образования</w:t>
      </w:r>
      <w:r w:rsidR="007E449B" w:rsidRPr="00253DBE">
        <w:t xml:space="preserve"> </w:t>
      </w:r>
      <w:r w:rsidR="00FE6087">
        <w:t>Пермского края</w:t>
      </w:r>
      <w:r w:rsidR="007E449B" w:rsidRPr="00253DBE">
        <w:t xml:space="preserve"> </w:t>
      </w:r>
      <w:r w:rsidR="00FE6087">
        <w:t>«Центр психолого-педагогического и медико-со</w:t>
      </w:r>
      <w:r w:rsidR="007E73E3">
        <w:t>циального сопровождения» на 2025 год и плановый период 2026 и  2027</w:t>
      </w:r>
      <w:r w:rsidR="00ED5F68" w:rsidRPr="00253DBE">
        <w:t xml:space="preserve"> годов»</w:t>
      </w:r>
      <w:r w:rsidR="00752922" w:rsidRPr="00253DBE">
        <w:t xml:space="preserve"> </w:t>
      </w:r>
      <w:r w:rsidR="00ED5F68" w:rsidRPr="00253DBE">
        <w:t>определено государственное задание на оказание следующих государственных услуг:</w:t>
      </w:r>
    </w:p>
    <w:tbl>
      <w:tblPr>
        <w:tblStyle w:val="a7"/>
        <w:tblW w:w="9356" w:type="dxa"/>
        <w:tblInd w:w="108" w:type="dxa"/>
        <w:tblLayout w:type="fixed"/>
        <w:tblLook w:val="04A0" w:firstRow="1" w:lastRow="0" w:firstColumn="1" w:lastColumn="0" w:noHBand="0" w:noVBand="1"/>
      </w:tblPr>
      <w:tblGrid>
        <w:gridCol w:w="6946"/>
        <w:gridCol w:w="2410"/>
      </w:tblGrid>
      <w:tr w:rsidR="004241B9" w:rsidRPr="00253DBE" w14:paraId="7861E28B" w14:textId="77777777" w:rsidTr="004241B9">
        <w:tc>
          <w:tcPr>
            <w:tcW w:w="6946" w:type="dxa"/>
          </w:tcPr>
          <w:p w14:paraId="0B2F632D" w14:textId="77777777" w:rsidR="004241B9" w:rsidRPr="00253DBE" w:rsidRDefault="004241B9" w:rsidP="00A761CA">
            <w:pPr>
              <w:ind w:firstLine="709"/>
              <w:jc w:val="center"/>
              <w:rPr>
                <w:sz w:val="24"/>
                <w:szCs w:val="24"/>
              </w:rPr>
            </w:pPr>
            <w:r w:rsidRPr="00253DBE">
              <w:rPr>
                <w:sz w:val="24"/>
                <w:szCs w:val="24"/>
              </w:rPr>
              <w:t>Наименование услуги</w:t>
            </w:r>
          </w:p>
        </w:tc>
        <w:tc>
          <w:tcPr>
            <w:tcW w:w="2410" w:type="dxa"/>
          </w:tcPr>
          <w:p w14:paraId="33FC7D5B" w14:textId="77777777" w:rsidR="004241B9" w:rsidRPr="00253DBE" w:rsidRDefault="004241B9" w:rsidP="00A761CA">
            <w:pPr>
              <w:ind w:firstLine="709"/>
              <w:jc w:val="center"/>
              <w:rPr>
                <w:sz w:val="24"/>
                <w:szCs w:val="24"/>
              </w:rPr>
            </w:pPr>
            <w:r w:rsidRPr="00253DBE">
              <w:rPr>
                <w:sz w:val="24"/>
                <w:szCs w:val="24"/>
              </w:rPr>
              <w:t xml:space="preserve">Количество услуг </w:t>
            </w:r>
          </w:p>
        </w:tc>
      </w:tr>
      <w:tr w:rsidR="004241B9" w:rsidRPr="00253DBE" w14:paraId="5AB13412" w14:textId="77777777" w:rsidTr="004241B9">
        <w:tc>
          <w:tcPr>
            <w:tcW w:w="6946" w:type="dxa"/>
          </w:tcPr>
          <w:p w14:paraId="5E3CD7FE" w14:textId="517B6B74" w:rsidR="004241B9" w:rsidRPr="00253DBE" w:rsidRDefault="00FE6087" w:rsidP="00A761CA">
            <w:pPr>
              <w:pStyle w:val="a6"/>
              <w:numPr>
                <w:ilvl w:val="0"/>
                <w:numId w:val="4"/>
              </w:numPr>
              <w:ind w:left="0" w:firstLine="709"/>
              <w:jc w:val="both"/>
            </w:pPr>
            <w:r>
              <w:t>Подготовка граждан, выразивших желание принять детей-сирот и детей, оставшихся без попечения</w:t>
            </w:r>
            <w:r w:rsidR="00751C68">
              <w:t xml:space="preserve"> родителей, на семейные формы устройства</w:t>
            </w:r>
          </w:p>
        </w:tc>
        <w:tc>
          <w:tcPr>
            <w:tcW w:w="2410" w:type="dxa"/>
          </w:tcPr>
          <w:p w14:paraId="5F3721E2" w14:textId="77777777" w:rsidR="004241B9" w:rsidRPr="00253DBE" w:rsidRDefault="004241B9" w:rsidP="00A761CA">
            <w:pPr>
              <w:ind w:firstLine="709"/>
              <w:jc w:val="both"/>
            </w:pPr>
          </w:p>
          <w:p w14:paraId="611BC98B" w14:textId="77777777" w:rsidR="004241B9" w:rsidRPr="00253DBE" w:rsidRDefault="007E449B" w:rsidP="00A761CA">
            <w:pPr>
              <w:pStyle w:val="a6"/>
              <w:ind w:left="0" w:firstLine="709"/>
              <w:jc w:val="both"/>
            </w:pPr>
            <w:r w:rsidRPr="00253DBE">
              <w:t>325</w:t>
            </w:r>
            <w:r w:rsidR="007F3085" w:rsidRPr="00253DBE">
              <w:t>0</w:t>
            </w:r>
            <w:r w:rsidR="0025132B" w:rsidRPr="00253DBE">
              <w:t xml:space="preserve"> чел.</w:t>
            </w:r>
          </w:p>
          <w:p w14:paraId="020FCFAA" w14:textId="77777777" w:rsidR="004241B9" w:rsidRPr="00253DBE" w:rsidRDefault="004241B9" w:rsidP="00A761CA">
            <w:pPr>
              <w:ind w:firstLine="709"/>
              <w:jc w:val="both"/>
              <w:rPr>
                <w:sz w:val="24"/>
                <w:szCs w:val="24"/>
              </w:rPr>
            </w:pPr>
          </w:p>
          <w:p w14:paraId="339E4B08" w14:textId="77777777" w:rsidR="004241B9" w:rsidRPr="00253DBE" w:rsidRDefault="004241B9" w:rsidP="00A761CA">
            <w:pPr>
              <w:ind w:firstLine="709"/>
              <w:jc w:val="both"/>
              <w:rPr>
                <w:sz w:val="24"/>
                <w:szCs w:val="24"/>
              </w:rPr>
            </w:pPr>
          </w:p>
        </w:tc>
      </w:tr>
      <w:tr w:rsidR="004241B9" w:rsidRPr="00253DBE" w14:paraId="2D7BEAB1" w14:textId="77777777" w:rsidTr="004241B9">
        <w:tc>
          <w:tcPr>
            <w:tcW w:w="6946" w:type="dxa"/>
          </w:tcPr>
          <w:p w14:paraId="5B276FED" w14:textId="77777777" w:rsidR="004241B9" w:rsidRPr="00253DBE" w:rsidRDefault="004241B9" w:rsidP="00A761CA">
            <w:pPr>
              <w:pStyle w:val="a6"/>
              <w:numPr>
                <w:ilvl w:val="0"/>
                <w:numId w:val="4"/>
              </w:numPr>
              <w:ind w:left="0" w:firstLine="709"/>
              <w:jc w:val="both"/>
            </w:pPr>
            <w:r w:rsidRPr="00253DBE">
              <w:t>Психолого-медико-педагогическая реабилитация детей (дети, находящиеся в трудной жизненной ситуации).</w:t>
            </w:r>
          </w:p>
        </w:tc>
        <w:tc>
          <w:tcPr>
            <w:tcW w:w="2410" w:type="dxa"/>
          </w:tcPr>
          <w:p w14:paraId="12FDCBB0" w14:textId="77777777" w:rsidR="004241B9" w:rsidRPr="00253DBE" w:rsidRDefault="004241B9" w:rsidP="00A761CA">
            <w:pPr>
              <w:pStyle w:val="a6"/>
              <w:ind w:left="0" w:firstLine="709"/>
              <w:jc w:val="both"/>
            </w:pPr>
            <w:r w:rsidRPr="00253DBE">
              <w:t xml:space="preserve">297 </w:t>
            </w:r>
            <w:r w:rsidR="0025132B" w:rsidRPr="00253DBE">
              <w:t>чел.</w:t>
            </w:r>
          </w:p>
        </w:tc>
      </w:tr>
      <w:tr w:rsidR="0025132B" w:rsidRPr="00253DBE" w14:paraId="07EEA95F" w14:textId="77777777" w:rsidTr="004241B9">
        <w:tc>
          <w:tcPr>
            <w:tcW w:w="6946" w:type="dxa"/>
          </w:tcPr>
          <w:p w14:paraId="05E75448" w14:textId="77777777" w:rsidR="0025132B" w:rsidRPr="00253DBE" w:rsidRDefault="0025132B" w:rsidP="00A761CA">
            <w:pPr>
              <w:pStyle w:val="a6"/>
              <w:numPr>
                <w:ilvl w:val="0"/>
                <w:numId w:val="4"/>
              </w:numPr>
              <w:ind w:left="0" w:firstLine="709"/>
              <w:jc w:val="both"/>
            </w:pPr>
            <w:r w:rsidRPr="00253DBE">
              <w:t>Предоставление социального обслуживания в форме на дому</w:t>
            </w:r>
          </w:p>
        </w:tc>
        <w:tc>
          <w:tcPr>
            <w:tcW w:w="2410" w:type="dxa"/>
          </w:tcPr>
          <w:p w14:paraId="169908AE" w14:textId="77777777" w:rsidR="0025132B" w:rsidRPr="00253DBE" w:rsidRDefault="0025132B" w:rsidP="00A761CA">
            <w:pPr>
              <w:pStyle w:val="a6"/>
              <w:ind w:left="0" w:firstLine="709"/>
              <w:jc w:val="both"/>
            </w:pPr>
            <w:r w:rsidRPr="00253DBE">
              <w:t>33 546 услуг</w:t>
            </w:r>
          </w:p>
        </w:tc>
      </w:tr>
    </w:tbl>
    <w:p w14:paraId="69E450CA" w14:textId="60A5C747" w:rsidR="00E21985" w:rsidRPr="00253DBE" w:rsidRDefault="006E55BE" w:rsidP="00A761CA">
      <w:pPr>
        <w:suppressAutoHyphens/>
        <w:ind w:firstLine="709"/>
        <w:jc w:val="both"/>
        <w:rPr>
          <w:sz w:val="24"/>
          <w:szCs w:val="24"/>
        </w:rPr>
      </w:pPr>
      <w:r w:rsidRPr="00253DBE">
        <w:rPr>
          <w:sz w:val="24"/>
          <w:szCs w:val="24"/>
        </w:rPr>
        <w:t xml:space="preserve">В соответствии с приказом </w:t>
      </w:r>
      <w:r w:rsidR="003F02C2" w:rsidRPr="003C26D0">
        <w:rPr>
          <w:sz w:val="24"/>
          <w:szCs w:val="24"/>
        </w:rPr>
        <w:t xml:space="preserve">Министерства </w:t>
      </w:r>
      <w:r w:rsidR="003C26D0" w:rsidRPr="003C26D0">
        <w:rPr>
          <w:sz w:val="24"/>
          <w:szCs w:val="24"/>
        </w:rPr>
        <w:t>социального развития Пермского края</w:t>
      </w:r>
      <w:r w:rsidR="003C26D0">
        <w:rPr>
          <w:sz w:val="24"/>
          <w:szCs w:val="24"/>
        </w:rPr>
        <w:t xml:space="preserve"> </w:t>
      </w:r>
      <w:r w:rsidR="003F02C2" w:rsidRPr="003C26D0">
        <w:rPr>
          <w:sz w:val="24"/>
          <w:szCs w:val="24"/>
        </w:rPr>
        <w:t>от 04 октября 2017 г. № СЭД-33-01-03-555 «</w:t>
      </w:r>
      <w:r w:rsidR="003F02C2" w:rsidRPr="00C44659">
        <w:rPr>
          <w:sz w:val="24"/>
          <w:szCs w:val="24"/>
        </w:rPr>
        <w:t>О реализации мероприятия по организации временного пребывания детей-инвалидов в принимающих семьях</w:t>
      </w:r>
      <w:r w:rsidR="003F02C2" w:rsidRPr="00D43D02">
        <w:rPr>
          <w:szCs w:val="28"/>
        </w:rPr>
        <w:t>»</w:t>
      </w:r>
      <w:r w:rsidR="007E449B" w:rsidRPr="00253DBE">
        <w:rPr>
          <w:sz w:val="24"/>
          <w:szCs w:val="24"/>
        </w:rPr>
        <w:t xml:space="preserve"> </w:t>
      </w:r>
      <w:r w:rsidR="006A5B6A" w:rsidRPr="00253DBE">
        <w:rPr>
          <w:sz w:val="24"/>
          <w:szCs w:val="24"/>
        </w:rPr>
        <w:t xml:space="preserve">определен </w:t>
      </w:r>
      <w:r w:rsidR="007F3085" w:rsidRPr="00253DBE">
        <w:rPr>
          <w:sz w:val="24"/>
          <w:szCs w:val="24"/>
        </w:rPr>
        <w:t>о</w:t>
      </w:r>
      <w:r w:rsidR="00E21985" w:rsidRPr="00253DBE">
        <w:rPr>
          <w:sz w:val="24"/>
          <w:szCs w:val="24"/>
        </w:rPr>
        <w:t>бъем</w:t>
      </w:r>
      <w:r w:rsidR="007F3085" w:rsidRPr="00253DBE">
        <w:rPr>
          <w:sz w:val="24"/>
          <w:szCs w:val="24"/>
        </w:rPr>
        <w:t>:</w:t>
      </w:r>
      <w:r w:rsidR="00E21985" w:rsidRPr="00253DBE">
        <w:rPr>
          <w:sz w:val="24"/>
          <w:szCs w:val="24"/>
        </w:rPr>
        <w:t xml:space="preserve"> </w:t>
      </w:r>
    </w:p>
    <w:tbl>
      <w:tblPr>
        <w:tblStyle w:val="a7"/>
        <w:tblW w:w="9356" w:type="dxa"/>
        <w:tblInd w:w="108" w:type="dxa"/>
        <w:tblLayout w:type="fixed"/>
        <w:tblLook w:val="04A0" w:firstRow="1" w:lastRow="0" w:firstColumn="1" w:lastColumn="0" w:noHBand="0" w:noVBand="1"/>
      </w:tblPr>
      <w:tblGrid>
        <w:gridCol w:w="6946"/>
        <w:gridCol w:w="2410"/>
      </w:tblGrid>
      <w:tr w:rsidR="00E21985" w:rsidRPr="00253DBE" w14:paraId="79DE0142" w14:textId="77777777" w:rsidTr="00E00222">
        <w:tc>
          <w:tcPr>
            <w:tcW w:w="6946" w:type="dxa"/>
          </w:tcPr>
          <w:p w14:paraId="76FC46D2" w14:textId="77777777" w:rsidR="00E21985" w:rsidRPr="00253DBE" w:rsidRDefault="00E21985" w:rsidP="00A761CA">
            <w:pPr>
              <w:ind w:firstLine="709"/>
              <w:jc w:val="center"/>
              <w:rPr>
                <w:sz w:val="24"/>
                <w:szCs w:val="24"/>
              </w:rPr>
            </w:pPr>
            <w:r w:rsidRPr="00253DBE">
              <w:rPr>
                <w:sz w:val="24"/>
                <w:szCs w:val="24"/>
              </w:rPr>
              <w:t>Наименование услуги</w:t>
            </w:r>
          </w:p>
        </w:tc>
        <w:tc>
          <w:tcPr>
            <w:tcW w:w="2410" w:type="dxa"/>
          </w:tcPr>
          <w:p w14:paraId="4735E6A4" w14:textId="77777777" w:rsidR="00E21985" w:rsidRPr="00253DBE" w:rsidRDefault="00E21985" w:rsidP="00A761CA">
            <w:pPr>
              <w:ind w:firstLine="709"/>
              <w:jc w:val="center"/>
              <w:rPr>
                <w:sz w:val="24"/>
                <w:szCs w:val="24"/>
              </w:rPr>
            </w:pPr>
            <w:r w:rsidRPr="00253DBE">
              <w:rPr>
                <w:sz w:val="24"/>
                <w:szCs w:val="24"/>
              </w:rPr>
              <w:t>Количество услуг (чел.)</w:t>
            </w:r>
          </w:p>
        </w:tc>
      </w:tr>
      <w:tr w:rsidR="00E21985" w:rsidRPr="00253DBE" w14:paraId="62602C81" w14:textId="77777777" w:rsidTr="00E00222">
        <w:tc>
          <w:tcPr>
            <w:tcW w:w="6946" w:type="dxa"/>
          </w:tcPr>
          <w:p w14:paraId="54E33F74" w14:textId="77777777" w:rsidR="00E21985" w:rsidRPr="00253DBE" w:rsidRDefault="00E21985" w:rsidP="00A761CA">
            <w:pPr>
              <w:pStyle w:val="a6"/>
              <w:ind w:left="0" w:firstLine="709"/>
              <w:jc w:val="both"/>
            </w:pPr>
            <w:r w:rsidRPr="00253DBE">
              <w:t>Количество детей-инвалидов, участвующих в мероприятии</w:t>
            </w:r>
          </w:p>
        </w:tc>
        <w:tc>
          <w:tcPr>
            <w:tcW w:w="2410" w:type="dxa"/>
          </w:tcPr>
          <w:p w14:paraId="2D06365C" w14:textId="7DB62BFA" w:rsidR="00E21985" w:rsidRPr="00253DBE" w:rsidRDefault="00E21985" w:rsidP="00A761CA">
            <w:pPr>
              <w:pStyle w:val="a6"/>
              <w:ind w:left="0" w:firstLine="709"/>
              <w:jc w:val="both"/>
            </w:pPr>
            <w:r w:rsidRPr="00253DBE">
              <w:t xml:space="preserve">не менее </w:t>
            </w:r>
            <w:r w:rsidR="00014FC6">
              <w:t>90</w:t>
            </w:r>
          </w:p>
        </w:tc>
      </w:tr>
    </w:tbl>
    <w:p w14:paraId="1E983CD6" w14:textId="77777777" w:rsidR="006A182A" w:rsidRPr="00253DBE" w:rsidRDefault="00E21985" w:rsidP="00A761CA">
      <w:pPr>
        <w:ind w:firstLine="709"/>
        <w:jc w:val="both"/>
        <w:rPr>
          <w:i/>
          <w:sz w:val="24"/>
          <w:szCs w:val="24"/>
        </w:rPr>
      </w:pPr>
      <w:r w:rsidRPr="00253DBE">
        <w:rPr>
          <w:sz w:val="24"/>
          <w:szCs w:val="24"/>
        </w:rPr>
        <w:t xml:space="preserve"> </w:t>
      </w:r>
      <w:r w:rsidR="006A182A" w:rsidRPr="00253DBE">
        <w:rPr>
          <w:i/>
          <w:sz w:val="24"/>
          <w:szCs w:val="24"/>
        </w:rPr>
        <w:t xml:space="preserve"> Структура учреждения:</w:t>
      </w:r>
    </w:p>
    <w:p w14:paraId="5162ADC4" w14:textId="1933FE50" w:rsidR="00ED5F68" w:rsidRPr="00253DBE" w:rsidRDefault="00ED5F68" w:rsidP="00A761CA">
      <w:pPr>
        <w:ind w:firstLine="709"/>
        <w:jc w:val="both"/>
        <w:rPr>
          <w:rFonts w:eastAsia="Times-Bold"/>
          <w:sz w:val="24"/>
          <w:szCs w:val="24"/>
        </w:rPr>
      </w:pPr>
      <w:r w:rsidRPr="00253DBE">
        <w:rPr>
          <w:sz w:val="24"/>
          <w:szCs w:val="24"/>
        </w:rPr>
        <w:t xml:space="preserve">Для </w:t>
      </w:r>
      <w:r w:rsidR="006A182A" w:rsidRPr="00253DBE">
        <w:rPr>
          <w:sz w:val="24"/>
          <w:szCs w:val="24"/>
        </w:rPr>
        <w:t>выполнения поставленных задач</w:t>
      </w:r>
      <w:r w:rsidR="00703E55">
        <w:rPr>
          <w:sz w:val="24"/>
          <w:szCs w:val="24"/>
        </w:rPr>
        <w:t xml:space="preserve"> </w:t>
      </w:r>
      <w:r w:rsidRPr="00253DBE">
        <w:rPr>
          <w:sz w:val="24"/>
          <w:szCs w:val="24"/>
        </w:rPr>
        <w:t xml:space="preserve">в </w:t>
      </w:r>
      <w:r w:rsidR="00703E55">
        <w:rPr>
          <w:rFonts w:eastAsia="Times-Bold"/>
          <w:sz w:val="24"/>
          <w:szCs w:val="24"/>
        </w:rPr>
        <w:t xml:space="preserve">Центре организована работа </w:t>
      </w:r>
      <w:r w:rsidR="00C35381" w:rsidRPr="00253DBE">
        <w:rPr>
          <w:rFonts w:eastAsia="Times-Bold"/>
          <w:sz w:val="24"/>
          <w:szCs w:val="24"/>
        </w:rPr>
        <w:t>6</w:t>
      </w:r>
      <w:r w:rsidR="00EC1E9F" w:rsidRPr="00253DBE">
        <w:rPr>
          <w:rFonts w:eastAsia="Times-Bold"/>
          <w:sz w:val="24"/>
          <w:szCs w:val="24"/>
        </w:rPr>
        <w:t xml:space="preserve"> </w:t>
      </w:r>
      <w:r w:rsidRPr="00253DBE">
        <w:rPr>
          <w:rFonts w:eastAsia="Times-Bold"/>
          <w:sz w:val="24"/>
          <w:szCs w:val="24"/>
        </w:rPr>
        <w:t xml:space="preserve">отделений с офисами, </w:t>
      </w:r>
      <w:proofErr w:type="gramStart"/>
      <w:r w:rsidRPr="00253DBE">
        <w:rPr>
          <w:rFonts w:eastAsia="Times-Bold"/>
          <w:sz w:val="24"/>
          <w:szCs w:val="24"/>
        </w:rPr>
        <w:t>расположенными  по</w:t>
      </w:r>
      <w:proofErr w:type="gramEnd"/>
      <w:r w:rsidRPr="00253DBE">
        <w:rPr>
          <w:rFonts w:eastAsia="Times-Bold"/>
          <w:sz w:val="24"/>
          <w:szCs w:val="24"/>
        </w:rPr>
        <w:t xml:space="preserve"> следующим  адресам:</w:t>
      </w:r>
    </w:p>
    <w:tbl>
      <w:tblPr>
        <w:tblStyle w:val="a7"/>
        <w:tblW w:w="9464" w:type="dxa"/>
        <w:tblLook w:val="04A0" w:firstRow="1" w:lastRow="0" w:firstColumn="1" w:lastColumn="0" w:noHBand="0" w:noVBand="1"/>
      </w:tblPr>
      <w:tblGrid>
        <w:gridCol w:w="667"/>
        <w:gridCol w:w="2116"/>
        <w:gridCol w:w="1785"/>
        <w:gridCol w:w="1827"/>
        <w:gridCol w:w="3069"/>
      </w:tblGrid>
      <w:tr w:rsidR="00ED5F68" w:rsidRPr="00253DBE" w14:paraId="746AB18F" w14:textId="77777777" w:rsidTr="00042CAD">
        <w:tc>
          <w:tcPr>
            <w:tcW w:w="675" w:type="dxa"/>
          </w:tcPr>
          <w:p w14:paraId="51B111BE" w14:textId="396C66FF" w:rsidR="00ED5F68" w:rsidRPr="00253DBE" w:rsidRDefault="00042CAD" w:rsidP="00A761CA">
            <w:pPr>
              <w:tabs>
                <w:tab w:val="left" w:pos="-1701"/>
              </w:tabs>
              <w:ind w:firstLine="709"/>
              <w:jc w:val="center"/>
              <w:rPr>
                <w:rFonts w:eastAsia="Times-Bold"/>
                <w:sz w:val="24"/>
                <w:szCs w:val="24"/>
              </w:rPr>
            </w:pPr>
            <w:r>
              <w:rPr>
                <w:rFonts w:eastAsia="Times-Bold"/>
                <w:sz w:val="24"/>
                <w:szCs w:val="24"/>
              </w:rPr>
              <w:t xml:space="preserve">№ </w:t>
            </w:r>
            <w:r w:rsidR="00ED5F68" w:rsidRPr="00253DBE">
              <w:rPr>
                <w:rFonts w:eastAsia="Times-Bold"/>
                <w:sz w:val="24"/>
                <w:szCs w:val="24"/>
              </w:rPr>
              <w:t>№</w:t>
            </w:r>
            <w:r>
              <w:rPr>
                <w:rFonts w:eastAsia="Times-Bold"/>
                <w:sz w:val="24"/>
                <w:szCs w:val="24"/>
              </w:rPr>
              <w:t xml:space="preserve"> п/п</w:t>
            </w:r>
          </w:p>
        </w:tc>
        <w:tc>
          <w:tcPr>
            <w:tcW w:w="2126" w:type="dxa"/>
          </w:tcPr>
          <w:p w14:paraId="11028230" w14:textId="77777777" w:rsidR="00ED5F68" w:rsidRPr="00253DBE" w:rsidRDefault="00ED5F68" w:rsidP="00A761CA">
            <w:pPr>
              <w:tabs>
                <w:tab w:val="left" w:pos="-1701"/>
              </w:tabs>
              <w:jc w:val="center"/>
              <w:rPr>
                <w:rFonts w:eastAsia="Times-Bold"/>
                <w:sz w:val="24"/>
                <w:szCs w:val="24"/>
              </w:rPr>
            </w:pPr>
            <w:r w:rsidRPr="00253DBE">
              <w:rPr>
                <w:rFonts w:eastAsia="Times-Bold"/>
                <w:sz w:val="24"/>
                <w:szCs w:val="24"/>
              </w:rPr>
              <w:t>Адрес офиса</w:t>
            </w:r>
          </w:p>
        </w:tc>
        <w:tc>
          <w:tcPr>
            <w:tcW w:w="1701" w:type="dxa"/>
          </w:tcPr>
          <w:p w14:paraId="28492EF3" w14:textId="77777777" w:rsidR="00ED5F68" w:rsidRPr="00253DBE" w:rsidRDefault="00ED5F68" w:rsidP="00A761CA">
            <w:pPr>
              <w:tabs>
                <w:tab w:val="left" w:pos="-1701"/>
              </w:tabs>
              <w:ind w:firstLine="34"/>
              <w:jc w:val="center"/>
              <w:rPr>
                <w:rFonts w:eastAsia="Times-Bold"/>
                <w:sz w:val="24"/>
                <w:szCs w:val="24"/>
              </w:rPr>
            </w:pPr>
            <w:r w:rsidRPr="00253DBE">
              <w:rPr>
                <w:rFonts w:eastAsia="Times-Bold"/>
                <w:sz w:val="24"/>
                <w:szCs w:val="24"/>
              </w:rPr>
              <w:t>Начальник отделения</w:t>
            </w:r>
          </w:p>
        </w:tc>
        <w:tc>
          <w:tcPr>
            <w:tcW w:w="1843" w:type="dxa"/>
          </w:tcPr>
          <w:p w14:paraId="1A9AED02" w14:textId="77777777" w:rsidR="00ED5F68" w:rsidRPr="00253DBE" w:rsidRDefault="00ED5F68" w:rsidP="00A761CA">
            <w:pPr>
              <w:tabs>
                <w:tab w:val="left" w:pos="-1701"/>
              </w:tabs>
              <w:ind w:firstLine="34"/>
              <w:jc w:val="center"/>
              <w:rPr>
                <w:rFonts w:eastAsia="Times-Bold"/>
                <w:sz w:val="24"/>
                <w:szCs w:val="24"/>
              </w:rPr>
            </w:pPr>
            <w:r w:rsidRPr="00253DBE">
              <w:rPr>
                <w:rFonts w:eastAsia="Times-Bold"/>
                <w:sz w:val="24"/>
                <w:szCs w:val="24"/>
              </w:rPr>
              <w:t>Телефон</w:t>
            </w:r>
          </w:p>
        </w:tc>
        <w:tc>
          <w:tcPr>
            <w:tcW w:w="3119" w:type="dxa"/>
          </w:tcPr>
          <w:p w14:paraId="44831934" w14:textId="77777777" w:rsidR="00ED5F68" w:rsidRPr="00253DBE" w:rsidRDefault="00ED5F68" w:rsidP="00A761CA">
            <w:pPr>
              <w:tabs>
                <w:tab w:val="left" w:pos="-1701"/>
              </w:tabs>
              <w:ind w:firstLine="34"/>
              <w:jc w:val="center"/>
              <w:rPr>
                <w:rFonts w:eastAsia="Times-Bold"/>
                <w:sz w:val="24"/>
                <w:szCs w:val="24"/>
              </w:rPr>
            </w:pPr>
            <w:r w:rsidRPr="00253DBE">
              <w:rPr>
                <w:rFonts w:eastAsia="Times-Bold"/>
                <w:sz w:val="24"/>
                <w:szCs w:val="24"/>
              </w:rPr>
              <w:t>Территория обслуживания</w:t>
            </w:r>
          </w:p>
        </w:tc>
      </w:tr>
      <w:tr w:rsidR="00042CAD" w:rsidRPr="00253DBE" w14:paraId="5AF6382A" w14:textId="77777777" w:rsidTr="00042CAD">
        <w:tc>
          <w:tcPr>
            <w:tcW w:w="675" w:type="dxa"/>
          </w:tcPr>
          <w:p w14:paraId="3C2ABAB4" w14:textId="77777777" w:rsidR="00042CAD" w:rsidRPr="00253DBE" w:rsidRDefault="00042CAD" w:rsidP="00A761CA">
            <w:pPr>
              <w:pStyle w:val="a6"/>
              <w:numPr>
                <w:ilvl w:val="0"/>
                <w:numId w:val="1"/>
              </w:numPr>
              <w:tabs>
                <w:tab w:val="left" w:pos="-1701"/>
              </w:tabs>
              <w:ind w:left="0" w:right="-392" w:firstLine="0"/>
              <w:jc w:val="both"/>
              <w:rPr>
                <w:rFonts w:eastAsia="Times-Bold"/>
              </w:rPr>
            </w:pPr>
          </w:p>
        </w:tc>
        <w:tc>
          <w:tcPr>
            <w:tcW w:w="2126" w:type="dxa"/>
            <w:vMerge w:val="restart"/>
          </w:tcPr>
          <w:p w14:paraId="4E4959B1" w14:textId="77777777" w:rsidR="00042CAD" w:rsidRPr="00253DBE" w:rsidRDefault="00042CAD" w:rsidP="00A761CA">
            <w:pPr>
              <w:tabs>
                <w:tab w:val="left" w:pos="-1701"/>
              </w:tabs>
              <w:ind w:firstLine="34"/>
              <w:jc w:val="both"/>
              <w:rPr>
                <w:rFonts w:eastAsia="Times-Bold"/>
                <w:sz w:val="24"/>
                <w:szCs w:val="24"/>
              </w:rPr>
            </w:pPr>
            <w:r w:rsidRPr="00253DBE">
              <w:rPr>
                <w:rFonts w:eastAsia="Times-Bold"/>
                <w:sz w:val="24"/>
                <w:szCs w:val="24"/>
              </w:rPr>
              <w:t>г. Пермь, ул. Екатерининская, 98</w:t>
            </w:r>
          </w:p>
        </w:tc>
        <w:tc>
          <w:tcPr>
            <w:tcW w:w="1701" w:type="dxa"/>
          </w:tcPr>
          <w:p w14:paraId="6F02AE05" w14:textId="77777777" w:rsidR="00042CAD" w:rsidRPr="00253DBE" w:rsidRDefault="00042CAD" w:rsidP="00A761CA">
            <w:pPr>
              <w:tabs>
                <w:tab w:val="left" w:pos="-1701"/>
              </w:tabs>
              <w:ind w:firstLine="34"/>
              <w:jc w:val="both"/>
              <w:rPr>
                <w:rFonts w:eastAsia="Times-Bold"/>
                <w:sz w:val="24"/>
                <w:szCs w:val="24"/>
              </w:rPr>
            </w:pPr>
            <w:r w:rsidRPr="00253DBE">
              <w:rPr>
                <w:rFonts w:eastAsia="Times-Bold"/>
                <w:sz w:val="24"/>
                <w:szCs w:val="24"/>
              </w:rPr>
              <w:t>Тарасова Надежда Антоновна</w:t>
            </w:r>
          </w:p>
        </w:tc>
        <w:tc>
          <w:tcPr>
            <w:tcW w:w="1843" w:type="dxa"/>
          </w:tcPr>
          <w:p w14:paraId="54DAE409" w14:textId="77777777" w:rsidR="00042CAD" w:rsidRPr="00253DBE" w:rsidRDefault="00042CAD" w:rsidP="00A761CA">
            <w:pPr>
              <w:tabs>
                <w:tab w:val="left" w:pos="-1701"/>
              </w:tabs>
              <w:jc w:val="both"/>
              <w:rPr>
                <w:rFonts w:eastAsia="Times-Bold"/>
                <w:sz w:val="24"/>
                <w:szCs w:val="24"/>
              </w:rPr>
            </w:pPr>
            <w:r w:rsidRPr="00253DBE">
              <w:rPr>
                <w:rFonts w:eastAsia="Times-Bold"/>
                <w:sz w:val="24"/>
                <w:szCs w:val="24"/>
              </w:rPr>
              <w:t>89526494909</w:t>
            </w:r>
          </w:p>
        </w:tc>
        <w:tc>
          <w:tcPr>
            <w:tcW w:w="3119" w:type="dxa"/>
          </w:tcPr>
          <w:p w14:paraId="6C6B0E99" w14:textId="32A02665" w:rsidR="00042CAD" w:rsidRPr="00253DBE" w:rsidRDefault="00042CAD" w:rsidP="00A761CA">
            <w:pPr>
              <w:tabs>
                <w:tab w:val="left" w:pos="-1701"/>
              </w:tabs>
              <w:ind w:firstLine="34"/>
              <w:jc w:val="both"/>
              <w:rPr>
                <w:rFonts w:eastAsia="Times-Bold"/>
                <w:sz w:val="24"/>
                <w:szCs w:val="24"/>
              </w:rPr>
            </w:pPr>
            <w:r w:rsidRPr="00253DBE">
              <w:rPr>
                <w:rFonts w:eastAsia="Times-Bold"/>
                <w:sz w:val="24"/>
                <w:szCs w:val="24"/>
              </w:rPr>
              <w:t>г</w:t>
            </w:r>
            <w:r>
              <w:rPr>
                <w:rFonts w:eastAsia="Times-Bold"/>
                <w:sz w:val="24"/>
                <w:szCs w:val="24"/>
              </w:rPr>
              <w:t>. Пермь</w:t>
            </w:r>
            <w:r w:rsidRPr="00253DBE">
              <w:rPr>
                <w:rFonts w:eastAsia="Times-Bold"/>
                <w:sz w:val="24"/>
                <w:szCs w:val="24"/>
              </w:rPr>
              <w:t xml:space="preserve"> </w:t>
            </w:r>
          </w:p>
          <w:p w14:paraId="153CDCFB" w14:textId="1D9C46F1" w:rsidR="00042CAD" w:rsidRPr="00253DBE" w:rsidRDefault="00042CAD" w:rsidP="00A761CA">
            <w:pPr>
              <w:tabs>
                <w:tab w:val="left" w:pos="-1701"/>
              </w:tabs>
              <w:ind w:firstLine="34"/>
              <w:jc w:val="both"/>
              <w:rPr>
                <w:rFonts w:eastAsia="Times-Bold"/>
                <w:sz w:val="24"/>
                <w:szCs w:val="24"/>
              </w:rPr>
            </w:pPr>
            <w:r w:rsidRPr="00253DBE">
              <w:rPr>
                <w:rFonts w:eastAsia="Times-Bold"/>
                <w:sz w:val="24"/>
                <w:szCs w:val="24"/>
              </w:rPr>
              <w:t xml:space="preserve"> </w:t>
            </w:r>
          </w:p>
        </w:tc>
      </w:tr>
      <w:tr w:rsidR="00042CAD" w:rsidRPr="00253DBE" w14:paraId="16268778" w14:textId="77777777" w:rsidTr="00042CAD">
        <w:tc>
          <w:tcPr>
            <w:tcW w:w="675" w:type="dxa"/>
          </w:tcPr>
          <w:p w14:paraId="5330989B" w14:textId="77777777" w:rsidR="00042CAD" w:rsidRPr="00253DBE" w:rsidRDefault="00042CAD" w:rsidP="00A761CA">
            <w:pPr>
              <w:pStyle w:val="a6"/>
              <w:numPr>
                <w:ilvl w:val="0"/>
                <w:numId w:val="1"/>
              </w:numPr>
              <w:tabs>
                <w:tab w:val="left" w:pos="-1701"/>
              </w:tabs>
              <w:ind w:left="0" w:right="-392" w:firstLine="0"/>
              <w:jc w:val="both"/>
              <w:rPr>
                <w:rFonts w:eastAsia="Times-Bold"/>
              </w:rPr>
            </w:pPr>
          </w:p>
        </w:tc>
        <w:tc>
          <w:tcPr>
            <w:tcW w:w="2126" w:type="dxa"/>
            <w:vMerge/>
          </w:tcPr>
          <w:p w14:paraId="0A5B5811" w14:textId="77777777" w:rsidR="00042CAD" w:rsidRPr="00253DBE" w:rsidRDefault="00042CAD" w:rsidP="00A761CA">
            <w:pPr>
              <w:tabs>
                <w:tab w:val="left" w:pos="-1701"/>
              </w:tabs>
              <w:ind w:firstLine="34"/>
              <w:jc w:val="both"/>
              <w:rPr>
                <w:rFonts w:eastAsia="Times-Bold"/>
                <w:sz w:val="24"/>
                <w:szCs w:val="24"/>
              </w:rPr>
            </w:pPr>
          </w:p>
        </w:tc>
        <w:tc>
          <w:tcPr>
            <w:tcW w:w="1701" w:type="dxa"/>
          </w:tcPr>
          <w:p w14:paraId="6D4E2AE9" w14:textId="34167B9B" w:rsidR="00042CAD" w:rsidRPr="00253DBE" w:rsidRDefault="00042CAD" w:rsidP="00A761CA">
            <w:pPr>
              <w:tabs>
                <w:tab w:val="left" w:pos="-1701"/>
              </w:tabs>
              <w:ind w:firstLine="34"/>
              <w:jc w:val="both"/>
              <w:rPr>
                <w:rFonts w:eastAsia="Times-Bold"/>
                <w:sz w:val="24"/>
                <w:szCs w:val="24"/>
              </w:rPr>
            </w:pPr>
            <w:r>
              <w:rPr>
                <w:rFonts w:eastAsia="Times-Bold"/>
                <w:sz w:val="24"/>
                <w:szCs w:val="24"/>
              </w:rPr>
              <w:t>Лапина Надежда Викторовна</w:t>
            </w:r>
          </w:p>
        </w:tc>
        <w:tc>
          <w:tcPr>
            <w:tcW w:w="1843" w:type="dxa"/>
          </w:tcPr>
          <w:p w14:paraId="6AD12953" w14:textId="5D90CADD" w:rsidR="00042CAD" w:rsidRPr="00253DBE" w:rsidRDefault="00042CAD" w:rsidP="00A761CA">
            <w:pPr>
              <w:tabs>
                <w:tab w:val="left" w:pos="-1701"/>
              </w:tabs>
              <w:jc w:val="both"/>
              <w:rPr>
                <w:rFonts w:eastAsia="Times-Bold"/>
                <w:sz w:val="24"/>
                <w:szCs w:val="24"/>
              </w:rPr>
            </w:pPr>
            <w:r>
              <w:rPr>
                <w:rFonts w:eastAsia="Times-Bold"/>
                <w:sz w:val="24"/>
                <w:szCs w:val="24"/>
              </w:rPr>
              <w:t>89922064831</w:t>
            </w:r>
          </w:p>
        </w:tc>
        <w:tc>
          <w:tcPr>
            <w:tcW w:w="3119" w:type="dxa"/>
          </w:tcPr>
          <w:p w14:paraId="0F5A5C7A" w14:textId="0C09C0E8" w:rsidR="00042CAD" w:rsidRPr="00253DBE" w:rsidRDefault="003F02C2" w:rsidP="00A761CA">
            <w:pPr>
              <w:tabs>
                <w:tab w:val="left" w:pos="-1701"/>
              </w:tabs>
              <w:ind w:firstLine="34"/>
              <w:jc w:val="both"/>
              <w:rPr>
                <w:rFonts w:eastAsia="Times-Bold"/>
                <w:sz w:val="24"/>
                <w:szCs w:val="24"/>
              </w:rPr>
            </w:pPr>
            <w:r>
              <w:rPr>
                <w:rFonts w:eastAsia="Times-Bold"/>
                <w:sz w:val="24"/>
                <w:szCs w:val="24"/>
              </w:rPr>
              <w:t>Пермское</w:t>
            </w:r>
            <w:r w:rsidR="00042CAD" w:rsidRPr="00253DBE">
              <w:rPr>
                <w:rFonts w:eastAsia="Times-Bold"/>
                <w:sz w:val="24"/>
                <w:szCs w:val="24"/>
              </w:rPr>
              <w:t xml:space="preserve"> </w:t>
            </w:r>
            <w:r>
              <w:rPr>
                <w:rFonts w:eastAsia="Times-Bold"/>
                <w:sz w:val="24"/>
                <w:szCs w:val="24"/>
              </w:rPr>
              <w:t>МО</w:t>
            </w:r>
            <w:r w:rsidR="00042CAD" w:rsidRPr="00253DBE">
              <w:rPr>
                <w:rFonts w:eastAsia="Times-Bold"/>
                <w:sz w:val="24"/>
                <w:szCs w:val="24"/>
              </w:rPr>
              <w:t>,</w:t>
            </w:r>
          </w:p>
          <w:p w14:paraId="189A6E64" w14:textId="77777777" w:rsidR="00042CAD" w:rsidRPr="00253DBE" w:rsidRDefault="00042CAD" w:rsidP="00A761CA">
            <w:pPr>
              <w:tabs>
                <w:tab w:val="left" w:pos="-1701"/>
              </w:tabs>
              <w:ind w:firstLine="34"/>
              <w:jc w:val="both"/>
              <w:rPr>
                <w:rFonts w:eastAsia="Times-Bold"/>
                <w:sz w:val="24"/>
                <w:szCs w:val="24"/>
              </w:rPr>
            </w:pPr>
            <w:proofErr w:type="spellStart"/>
            <w:r w:rsidRPr="00253DBE">
              <w:rPr>
                <w:rFonts w:eastAsia="Times-Bold"/>
                <w:sz w:val="24"/>
                <w:szCs w:val="24"/>
              </w:rPr>
              <w:t>Добрянский</w:t>
            </w:r>
            <w:proofErr w:type="spellEnd"/>
            <w:r w:rsidRPr="00253DBE">
              <w:rPr>
                <w:rFonts w:eastAsia="Times-Bold"/>
                <w:sz w:val="24"/>
                <w:szCs w:val="24"/>
              </w:rPr>
              <w:t xml:space="preserve"> ГО,</w:t>
            </w:r>
          </w:p>
          <w:p w14:paraId="7789C366" w14:textId="77777777" w:rsidR="00042CAD" w:rsidRPr="00253DBE" w:rsidRDefault="00042CAD" w:rsidP="00A761CA">
            <w:pPr>
              <w:tabs>
                <w:tab w:val="left" w:pos="-1701"/>
              </w:tabs>
              <w:ind w:firstLine="34"/>
              <w:jc w:val="both"/>
              <w:rPr>
                <w:rFonts w:eastAsia="Times-Bold"/>
                <w:sz w:val="24"/>
                <w:szCs w:val="24"/>
              </w:rPr>
            </w:pPr>
            <w:r w:rsidRPr="00253DBE">
              <w:rPr>
                <w:rFonts w:eastAsia="Times-Bold"/>
                <w:sz w:val="24"/>
                <w:szCs w:val="24"/>
              </w:rPr>
              <w:t>Краснокамский ГО,</w:t>
            </w:r>
          </w:p>
          <w:p w14:paraId="7B1A0E6C" w14:textId="6DF33DF1" w:rsidR="00042CAD" w:rsidRPr="00253DBE" w:rsidRDefault="00042CAD" w:rsidP="00A761CA">
            <w:pPr>
              <w:tabs>
                <w:tab w:val="left" w:pos="-1701"/>
              </w:tabs>
              <w:ind w:firstLine="34"/>
              <w:jc w:val="both"/>
              <w:rPr>
                <w:rFonts w:eastAsia="Times-Bold"/>
                <w:sz w:val="24"/>
                <w:szCs w:val="24"/>
              </w:rPr>
            </w:pPr>
            <w:r>
              <w:rPr>
                <w:rFonts w:eastAsia="Times-Bold"/>
                <w:sz w:val="24"/>
                <w:szCs w:val="24"/>
              </w:rPr>
              <w:t>Н</w:t>
            </w:r>
            <w:r w:rsidRPr="00253DBE">
              <w:rPr>
                <w:rFonts w:eastAsia="Times-Bold"/>
                <w:sz w:val="24"/>
                <w:szCs w:val="24"/>
              </w:rPr>
              <w:t>ытвенский ГО,</w:t>
            </w:r>
          </w:p>
          <w:p w14:paraId="752B3894" w14:textId="31A83481" w:rsidR="00042CAD" w:rsidRPr="00253DBE" w:rsidRDefault="00042CAD" w:rsidP="00A761CA">
            <w:pPr>
              <w:tabs>
                <w:tab w:val="left" w:pos="-1701"/>
              </w:tabs>
              <w:ind w:firstLine="34"/>
              <w:jc w:val="both"/>
              <w:rPr>
                <w:rFonts w:eastAsia="Times-Bold"/>
                <w:sz w:val="24"/>
                <w:szCs w:val="24"/>
              </w:rPr>
            </w:pPr>
            <w:r w:rsidRPr="00253DBE">
              <w:rPr>
                <w:rFonts w:eastAsia="Times-Bold"/>
                <w:sz w:val="24"/>
                <w:szCs w:val="24"/>
              </w:rPr>
              <w:t>ЗАТО Звездный</w:t>
            </w:r>
          </w:p>
        </w:tc>
      </w:tr>
      <w:tr w:rsidR="00ED5F68" w:rsidRPr="00253DBE" w14:paraId="475B83BE" w14:textId="77777777" w:rsidTr="00042CAD">
        <w:tc>
          <w:tcPr>
            <w:tcW w:w="675" w:type="dxa"/>
          </w:tcPr>
          <w:p w14:paraId="32D578D4" w14:textId="77777777" w:rsidR="00ED5F68" w:rsidRPr="00253DBE" w:rsidRDefault="00ED5F68" w:rsidP="00A761CA">
            <w:pPr>
              <w:pStyle w:val="a6"/>
              <w:numPr>
                <w:ilvl w:val="0"/>
                <w:numId w:val="1"/>
              </w:numPr>
              <w:tabs>
                <w:tab w:val="left" w:pos="-1701"/>
              </w:tabs>
              <w:ind w:left="0" w:right="-392" w:firstLine="0"/>
              <w:jc w:val="both"/>
              <w:rPr>
                <w:rFonts w:eastAsia="Times-Bold"/>
              </w:rPr>
            </w:pPr>
          </w:p>
        </w:tc>
        <w:tc>
          <w:tcPr>
            <w:tcW w:w="2126" w:type="dxa"/>
          </w:tcPr>
          <w:p w14:paraId="42892120" w14:textId="77777777" w:rsidR="00ED5F68" w:rsidRPr="00253DBE" w:rsidRDefault="00ED5F68" w:rsidP="00A761CA">
            <w:pPr>
              <w:tabs>
                <w:tab w:val="left" w:pos="-1701"/>
              </w:tabs>
              <w:jc w:val="both"/>
              <w:rPr>
                <w:rFonts w:eastAsia="Times-Bold"/>
                <w:sz w:val="24"/>
                <w:szCs w:val="24"/>
              </w:rPr>
            </w:pPr>
            <w:r w:rsidRPr="00253DBE">
              <w:rPr>
                <w:rFonts w:eastAsia="Times-Bold"/>
                <w:sz w:val="24"/>
                <w:szCs w:val="24"/>
              </w:rPr>
              <w:t>г. Березники, ул. Ленина, 47</w:t>
            </w:r>
          </w:p>
        </w:tc>
        <w:tc>
          <w:tcPr>
            <w:tcW w:w="1701" w:type="dxa"/>
          </w:tcPr>
          <w:p w14:paraId="21C8A6BD" w14:textId="77777777" w:rsidR="00ED5F68" w:rsidRPr="00253DBE" w:rsidRDefault="00C35381" w:rsidP="00A761CA">
            <w:pPr>
              <w:tabs>
                <w:tab w:val="left" w:pos="-1701"/>
              </w:tabs>
              <w:ind w:firstLine="34"/>
              <w:jc w:val="both"/>
              <w:rPr>
                <w:rFonts w:eastAsia="Times-Bold"/>
                <w:sz w:val="24"/>
                <w:szCs w:val="24"/>
              </w:rPr>
            </w:pPr>
            <w:r w:rsidRPr="00253DBE">
              <w:rPr>
                <w:rFonts w:eastAsia="Times-Bold"/>
                <w:sz w:val="24"/>
                <w:szCs w:val="24"/>
              </w:rPr>
              <w:t>Лукина Анна Михайловна</w:t>
            </w:r>
            <w:r w:rsidR="00ED5F68" w:rsidRPr="00253DBE">
              <w:rPr>
                <w:rFonts w:eastAsia="Times-Bold"/>
                <w:sz w:val="24"/>
                <w:szCs w:val="24"/>
              </w:rPr>
              <w:t xml:space="preserve"> </w:t>
            </w:r>
          </w:p>
        </w:tc>
        <w:tc>
          <w:tcPr>
            <w:tcW w:w="1843" w:type="dxa"/>
          </w:tcPr>
          <w:p w14:paraId="29B15988" w14:textId="77777777" w:rsidR="00ED5F68" w:rsidRPr="00253DBE" w:rsidRDefault="00ED5F68" w:rsidP="00A761CA">
            <w:pPr>
              <w:tabs>
                <w:tab w:val="left" w:pos="-1701"/>
              </w:tabs>
              <w:jc w:val="both"/>
              <w:rPr>
                <w:rFonts w:eastAsia="Times-Bold"/>
                <w:sz w:val="24"/>
                <w:szCs w:val="24"/>
              </w:rPr>
            </w:pPr>
            <w:r w:rsidRPr="00253DBE">
              <w:rPr>
                <w:rFonts w:eastAsia="Times-Bold"/>
                <w:sz w:val="24"/>
                <w:szCs w:val="24"/>
              </w:rPr>
              <w:t>89526639458</w:t>
            </w:r>
          </w:p>
        </w:tc>
        <w:tc>
          <w:tcPr>
            <w:tcW w:w="3119" w:type="dxa"/>
          </w:tcPr>
          <w:p w14:paraId="13C48B14" w14:textId="77777777" w:rsidR="00ED5F68" w:rsidRPr="00253DBE" w:rsidRDefault="00ED5F68" w:rsidP="00A761CA">
            <w:pPr>
              <w:tabs>
                <w:tab w:val="left" w:pos="-1701"/>
              </w:tabs>
              <w:ind w:firstLine="34"/>
              <w:jc w:val="both"/>
              <w:rPr>
                <w:rFonts w:eastAsia="Times-Bold"/>
                <w:sz w:val="24"/>
                <w:szCs w:val="24"/>
              </w:rPr>
            </w:pPr>
            <w:r w:rsidRPr="00253DBE">
              <w:rPr>
                <w:rFonts w:eastAsia="Times-Bold"/>
                <w:sz w:val="24"/>
                <w:szCs w:val="24"/>
              </w:rPr>
              <w:t>Березниковский ГО,</w:t>
            </w:r>
          </w:p>
          <w:p w14:paraId="76183B7B" w14:textId="77777777" w:rsidR="00ED5F68" w:rsidRPr="00253DBE" w:rsidRDefault="002F759A" w:rsidP="00A761CA">
            <w:pPr>
              <w:tabs>
                <w:tab w:val="left" w:pos="-1701"/>
              </w:tabs>
              <w:ind w:firstLine="34"/>
              <w:jc w:val="both"/>
              <w:rPr>
                <w:rFonts w:eastAsia="Times-Bold"/>
                <w:sz w:val="24"/>
                <w:szCs w:val="24"/>
              </w:rPr>
            </w:pPr>
            <w:r w:rsidRPr="00253DBE">
              <w:rPr>
                <w:rFonts w:eastAsia="Times-Bold"/>
                <w:sz w:val="24"/>
                <w:szCs w:val="24"/>
              </w:rPr>
              <w:t>Красновишерский ГО</w:t>
            </w:r>
            <w:r w:rsidR="00ED5F68" w:rsidRPr="00253DBE">
              <w:rPr>
                <w:rFonts w:eastAsia="Times-Bold"/>
                <w:sz w:val="24"/>
                <w:szCs w:val="24"/>
              </w:rPr>
              <w:t>,</w:t>
            </w:r>
          </w:p>
          <w:p w14:paraId="1AAEC6E3" w14:textId="77777777" w:rsidR="00ED5F68" w:rsidRPr="00253DBE" w:rsidRDefault="00ED5F68" w:rsidP="00A761CA">
            <w:pPr>
              <w:tabs>
                <w:tab w:val="left" w:pos="-1701"/>
              </w:tabs>
              <w:ind w:firstLine="34"/>
              <w:jc w:val="both"/>
              <w:rPr>
                <w:rFonts w:eastAsia="Times-Bold"/>
                <w:sz w:val="24"/>
                <w:szCs w:val="24"/>
              </w:rPr>
            </w:pPr>
            <w:r w:rsidRPr="00253DBE">
              <w:rPr>
                <w:rFonts w:eastAsia="Times-Bold"/>
                <w:sz w:val="24"/>
                <w:szCs w:val="24"/>
              </w:rPr>
              <w:t>Соликамский ГО,</w:t>
            </w:r>
          </w:p>
          <w:p w14:paraId="3E10A6D7" w14:textId="6FD863DC" w:rsidR="007E449B" w:rsidRPr="00253DBE" w:rsidRDefault="003F02C2" w:rsidP="00A761CA">
            <w:pPr>
              <w:tabs>
                <w:tab w:val="left" w:pos="-1701"/>
              </w:tabs>
              <w:ind w:firstLine="34"/>
              <w:jc w:val="both"/>
              <w:rPr>
                <w:rFonts w:eastAsia="Times-Bold"/>
                <w:sz w:val="24"/>
                <w:szCs w:val="24"/>
              </w:rPr>
            </w:pPr>
            <w:r>
              <w:rPr>
                <w:rFonts w:eastAsia="Times-Bold"/>
                <w:sz w:val="24"/>
                <w:szCs w:val="24"/>
              </w:rPr>
              <w:lastRenderedPageBreak/>
              <w:t>Александровское</w:t>
            </w:r>
            <w:r w:rsidR="007E449B" w:rsidRPr="00253DBE">
              <w:rPr>
                <w:rFonts w:eastAsia="Times-Bold"/>
                <w:sz w:val="24"/>
                <w:szCs w:val="24"/>
              </w:rPr>
              <w:t xml:space="preserve"> </w:t>
            </w:r>
            <w:r w:rsidR="002F759A" w:rsidRPr="00253DBE">
              <w:rPr>
                <w:rFonts w:eastAsia="Times-Bold"/>
                <w:sz w:val="24"/>
                <w:szCs w:val="24"/>
              </w:rPr>
              <w:t>МО,</w:t>
            </w:r>
          </w:p>
          <w:p w14:paraId="1FDD5EAC" w14:textId="77777777" w:rsidR="00ED5F68" w:rsidRPr="00253DBE" w:rsidRDefault="002F759A" w:rsidP="00A761CA">
            <w:pPr>
              <w:tabs>
                <w:tab w:val="left" w:pos="-1701"/>
              </w:tabs>
              <w:ind w:firstLine="34"/>
              <w:jc w:val="both"/>
              <w:rPr>
                <w:rFonts w:eastAsia="Times-Bold"/>
                <w:sz w:val="24"/>
                <w:szCs w:val="24"/>
              </w:rPr>
            </w:pPr>
            <w:proofErr w:type="spellStart"/>
            <w:r w:rsidRPr="00253DBE">
              <w:rPr>
                <w:rFonts w:eastAsia="Times-Bold"/>
                <w:sz w:val="24"/>
                <w:szCs w:val="24"/>
              </w:rPr>
              <w:t>Кизеловский</w:t>
            </w:r>
            <w:proofErr w:type="spellEnd"/>
            <w:r w:rsidRPr="00253DBE">
              <w:rPr>
                <w:rFonts w:eastAsia="Times-Bold"/>
                <w:sz w:val="24"/>
                <w:szCs w:val="24"/>
              </w:rPr>
              <w:t xml:space="preserve"> ГО</w:t>
            </w:r>
            <w:r w:rsidR="00ED5F68" w:rsidRPr="00253DBE">
              <w:rPr>
                <w:rFonts w:eastAsia="Times-Bold"/>
                <w:sz w:val="24"/>
                <w:szCs w:val="24"/>
              </w:rPr>
              <w:t>,</w:t>
            </w:r>
          </w:p>
          <w:p w14:paraId="0A85BACA" w14:textId="77777777" w:rsidR="00ED5F68" w:rsidRPr="00253DBE" w:rsidRDefault="002F759A" w:rsidP="00A761CA">
            <w:pPr>
              <w:tabs>
                <w:tab w:val="left" w:pos="-1701"/>
              </w:tabs>
              <w:ind w:firstLine="34"/>
              <w:jc w:val="both"/>
              <w:rPr>
                <w:rFonts w:eastAsia="Times-Bold"/>
                <w:sz w:val="24"/>
                <w:szCs w:val="24"/>
              </w:rPr>
            </w:pPr>
            <w:r w:rsidRPr="00253DBE">
              <w:rPr>
                <w:rFonts w:eastAsia="Times-Bold"/>
                <w:sz w:val="24"/>
                <w:szCs w:val="24"/>
              </w:rPr>
              <w:t>Чердынский ГО</w:t>
            </w:r>
          </w:p>
        </w:tc>
      </w:tr>
      <w:tr w:rsidR="00ED5F68" w:rsidRPr="00253DBE" w14:paraId="2BA4CBA5" w14:textId="77777777" w:rsidTr="00042CAD">
        <w:tc>
          <w:tcPr>
            <w:tcW w:w="675" w:type="dxa"/>
          </w:tcPr>
          <w:p w14:paraId="1CD9D7E2" w14:textId="77777777" w:rsidR="00ED5F68" w:rsidRPr="00253DBE" w:rsidRDefault="00ED5F68" w:rsidP="00A761CA">
            <w:pPr>
              <w:pStyle w:val="a6"/>
              <w:numPr>
                <w:ilvl w:val="0"/>
                <w:numId w:val="1"/>
              </w:numPr>
              <w:tabs>
                <w:tab w:val="left" w:pos="-1701"/>
              </w:tabs>
              <w:ind w:left="0" w:right="-392" w:firstLine="0"/>
              <w:jc w:val="both"/>
              <w:rPr>
                <w:rFonts w:eastAsia="Times-Bold"/>
              </w:rPr>
            </w:pPr>
          </w:p>
        </w:tc>
        <w:tc>
          <w:tcPr>
            <w:tcW w:w="2126" w:type="dxa"/>
          </w:tcPr>
          <w:p w14:paraId="6C3BB3FE" w14:textId="4EE05621" w:rsidR="00ED5F68" w:rsidRPr="00253DBE" w:rsidRDefault="00ED5F68" w:rsidP="00A761CA">
            <w:pPr>
              <w:tabs>
                <w:tab w:val="left" w:pos="-1701"/>
              </w:tabs>
              <w:jc w:val="both"/>
              <w:rPr>
                <w:rFonts w:eastAsia="Times-Bold"/>
                <w:sz w:val="24"/>
                <w:szCs w:val="24"/>
              </w:rPr>
            </w:pPr>
            <w:r w:rsidRPr="00253DBE">
              <w:rPr>
                <w:rFonts w:eastAsia="Times-Bold"/>
                <w:sz w:val="24"/>
                <w:szCs w:val="24"/>
              </w:rPr>
              <w:t xml:space="preserve">г. Чусовой, ул. </w:t>
            </w:r>
            <w:r w:rsidR="003C26D0" w:rsidRPr="003C26D0">
              <w:rPr>
                <w:rFonts w:eastAsia="Times-Bold"/>
                <w:sz w:val="24"/>
                <w:szCs w:val="24"/>
              </w:rPr>
              <w:t>Ленина, 32А</w:t>
            </w:r>
          </w:p>
        </w:tc>
        <w:tc>
          <w:tcPr>
            <w:tcW w:w="1701" w:type="dxa"/>
          </w:tcPr>
          <w:p w14:paraId="49750EA2" w14:textId="31C881AB" w:rsidR="00ED5F68" w:rsidRPr="00253DBE" w:rsidRDefault="00CD6441" w:rsidP="00A761CA">
            <w:pPr>
              <w:tabs>
                <w:tab w:val="left" w:pos="-1701"/>
              </w:tabs>
              <w:ind w:firstLine="34"/>
              <w:jc w:val="both"/>
              <w:rPr>
                <w:rFonts w:eastAsia="Times-Bold"/>
                <w:sz w:val="24"/>
                <w:szCs w:val="24"/>
              </w:rPr>
            </w:pPr>
            <w:r>
              <w:rPr>
                <w:rFonts w:eastAsia="Times-Bold"/>
                <w:sz w:val="24"/>
                <w:szCs w:val="24"/>
              </w:rPr>
              <w:t>Башкатова Ирина Александровна</w:t>
            </w:r>
          </w:p>
        </w:tc>
        <w:tc>
          <w:tcPr>
            <w:tcW w:w="1843" w:type="dxa"/>
          </w:tcPr>
          <w:p w14:paraId="2ABF4454" w14:textId="08B824F8" w:rsidR="00ED5F68" w:rsidRPr="00253DBE" w:rsidRDefault="00CD6441" w:rsidP="00A761CA">
            <w:pPr>
              <w:tabs>
                <w:tab w:val="left" w:pos="-1701"/>
              </w:tabs>
              <w:jc w:val="both"/>
              <w:rPr>
                <w:rFonts w:eastAsia="Times-Bold"/>
                <w:sz w:val="24"/>
                <w:szCs w:val="24"/>
              </w:rPr>
            </w:pPr>
            <w:r>
              <w:rPr>
                <w:rFonts w:eastAsia="Times-Bold"/>
                <w:sz w:val="24"/>
                <w:szCs w:val="24"/>
              </w:rPr>
              <w:t>89824932959</w:t>
            </w:r>
          </w:p>
        </w:tc>
        <w:tc>
          <w:tcPr>
            <w:tcW w:w="3119" w:type="dxa"/>
          </w:tcPr>
          <w:p w14:paraId="06AD1E70" w14:textId="77777777" w:rsidR="00ED5F68" w:rsidRPr="00253DBE" w:rsidRDefault="002F759A" w:rsidP="00A761CA">
            <w:pPr>
              <w:tabs>
                <w:tab w:val="left" w:pos="-1701"/>
              </w:tabs>
              <w:ind w:firstLine="34"/>
              <w:jc w:val="both"/>
              <w:rPr>
                <w:rFonts w:eastAsia="Times-Bold"/>
                <w:sz w:val="24"/>
                <w:szCs w:val="24"/>
              </w:rPr>
            </w:pPr>
            <w:r w:rsidRPr="00253DBE">
              <w:rPr>
                <w:rFonts w:eastAsia="Times-Bold"/>
                <w:sz w:val="24"/>
                <w:szCs w:val="24"/>
              </w:rPr>
              <w:t>Чусовской ГО</w:t>
            </w:r>
            <w:r w:rsidR="00ED5F68" w:rsidRPr="00253DBE">
              <w:rPr>
                <w:rFonts w:eastAsia="Times-Bold"/>
                <w:sz w:val="24"/>
                <w:szCs w:val="24"/>
              </w:rPr>
              <w:t xml:space="preserve">, </w:t>
            </w:r>
          </w:p>
          <w:p w14:paraId="3A7572F3" w14:textId="77777777" w:rsidR="00ED5F68" w:rsidRPr="00253DBE" w:rsidRDefault="002F759A" w:rsidP="00A761CA">
            <w:pPr>
              <w:tabs>
                <w:tab w:val="left" w:pos="-1701"/>
              </w:tabs>
              <w:ind w:firstLine="34"/>
              <w:jc w:val="both"/>
              <w:rPr>
                <w:rFonts w:eastAsia="Times-Bold"/>
                <w:sz w:val="24"/>
                <w:szCs w:val="24"/>
              </w:rPr>
            </w:pPr>
            <w:r w:rsidRPr="00253DBE">
              <w:rPr>
                <w:rFonts w:eastAsia="Times-Bold"/>
                <w:sz w:val="24"/>
                <w:szCs w:val="24"/>
              </w:rPr>
              <w:t>Горнозаводской ГО</w:t>
            </w:r>
            <w:r w:rsidR="00ED5F68" w:rsidRPr="00253DBE">
              <w:rPr>
                <w:rFonts w:eastAsia="Times-Bold"/>
                <w:sz w:val="24"/>
                <w:szCs w:val="24"/>
              </w:rPr>
              <w:t>,</w:t>
            </w:r>
          </w:p>
          <w:p w14:paraId="46C799F6" w14:textId="77777777" w:rsidR="00ED5F68" w:rsidRPr="00253DBE" w:rsidRDefault="00ED5F68" w:rsidP="00A761CA">
            <w:pPr>
              <w:tabs>
                <w:tab w:val="left" w:pos="-1701"/>
              </w:tabs>
              <w:ind w:firstLine="34"/>
              <w:jc w:val="both"/>
              <w:rPr>
                <w:rFonts w:eastAsia="Times-Bold"/>
                <w:sz w:val="24"/>
                <w:szCs w:val="24"/>
              </w:rPr>
            </w:pPr>
            <w:proofErr w:type="spellStart"/>
            <w:r w:rsidRPr="00253DBE">
              <w:rPr>
                <w:rFonts w:eastAsia="Times-Bold"/>
                <w:sz w:val="24"/>
                <w:szCs w:val="24"/>
              </w:rPr>
              <w:t>Лысьвенский</w:t>
            </w:r>
            <w:proofErr w:type="spellEnd"/>
            <w:r w:rsidRPr="00253DBE">
              <w:rPr>
                <w:rFonts w:eastAsia="Times-Bold"/>
                <w:sz w:val="24"/>
                <w:szCs w:val="24"/>
              </w:rPr>
              <w:t xml:space="preserve"> ГО,</w:t>
            </w:r>
          </w:p>
          <w:p w14:paraId="728D23D6" w14:textId="773206D6" w:rsidR="00ED5F68" w:rsidRPr="00253DBE" w:rsidRDefault="003F02C2" w:rsidP="00A761CA">
            <w:pPr>
              <w:tabs>
                <w:tab w:val="left" w:pos="-1701"/>
              </w:tabs>
              <w:ind w:firstLine="34"/>
              <w:jc w:val="both"/>
              <w:rPr>
                <w:rFonts w:eastAsia="Times-Bold"/>
                <w:sz w:val="24"/>
                <w:szCs w:val="24"/>
              </w:rPr>
            </w:pPr>
            <w:proofErr w:type="spellStart"/>
            <w:r>
              <w:rPr>
                <w:rFonts w:eastAsia="Times-Bold"/>
                <w:sz w:val="24"/>
                <w:szCs w:val="24"/>
              </w:rPr>
              <w:t>Губахинский</w:t>
            </w:r>
            <w:proofErr w:type="spellEnd"/>
            <w:r>
              <w:rPr>
                <w:rFonts w:eastAsia="Times-Bold"/>
                <w:sz w:val="24"/>
                <w:szCs w:val="24"/>
              </w:rPr>
              <w:t xml:space="preserve"> МО</w:t>
            </w:r>
          </w:p>
        </w:tc>
      </w:tr>
      <w:tr w:rsidR="00ED5F68" w:rsidRPr="00253DBE" w14:paraId="4257082C" w14:textId="77777777" w:rsidTr="00042CAD">
        <w:trPr>
          <w:trHeight w:val="2293"/>
        </w:trPr>
        <w:tc>
          <w:tcPr>
            <w:tcW w:w="675" w:type="dxa"/>
          </w:tcPr>
          <w:p w14:paraId="6C253901" w14:textId="77777777" w:rsidR="00ED5F68" w:rsidRPr="00253DBE" w:rsidRDefault="00ED5F68" w:rsidP="00A761CA">
            <w:pPr>
              <w:pStyle w:val="a6"/>
              <w:numPr>
                <w:ilvl w:val="0"/>
                <w:numId w:val="1"/>
              </w:numPr>
              <w:tabs>
                <w:tab w:val="left" w:pos="-1701"/>
              </w:tabs>
              <w:ind w:left="0" w:right="-392" w:firstLine="0"/>
              <w:jc w:val="both"/>
              <w:rPr>
                <w:rFonts w:eastAsia="Times-Bold"/>
              </w:rPr>
            </w:pPr>
          </w:p>
        </w:tc>
        <w:tc>
          <w:tcPr>
            <w:tcW w:w="2126" w:type="dxa"/>
          </w:tcPr>
          <w:p w14:paraId="6B08C0D0" w14:textId="77777777" w:rsidR="00ED5F68" w:rsidRPr="00253DBE" w:rsidRDefault="00ED5F68" w:rsidP="00A761CA">
            <w:pPr>
              <w:tabs>
                <w:tab w:val="left" w:pos="-1701"/>
              </w:tabs>
              <w:ind w:firstLine="34"/>
              <w:jc w:val="both"/>
              <w:rPr>
                <w:rFonts w:eastAsia="Times-Bold"/>
                <w:sz w:val="24"/>
                <w:szCs w:val="24"/>
              </w:rPr>
            </w:pPr>
            <w:r w:rsidRPr="00253DBE">
              <w:rPr>
                <w:rFonts w:eastAsia="Times-Bold"/>
                <w:sz w:val="24"/>
                <w:szCs w:val="24"/>
              </w:rPr>
              <w:t>п. Карагай, ул. Чкалова, 6</w:t>
            </w:r>
          </w:p>
          <w:p w14:paraId="49D9E9AB" w14:textId="77777777" w:rsidR="002F759A" w:rsidRPr="00253DBE" w:rsidRDefault="002F759A" w:rsidP="00A761CA">
            <w:pPr>
              <w:tabs>
                <w:tab w:val="left" w:pos="-1701"/>
              </w:tabs>
              <w:ind w:firstLine="34"/>
              <w:jc w:val="both"/>
              <w:rPr>
                <w:rFonts w:eastAsia="Times-Bold"/>
                <w:sz w:val="24"/>
                <w:szCs w:val="24"/>
              </w:rPr>
            </w:pPr>
          </w:p>
          <w:p w14:paraId="47E61392" w14:textId="77777777" w:rsidR="002F759A" w:rsidRPr="00253DBE" w:rsidRDefault="002F759A" w:rsidP="00A761CA">
            <w:pPr>
              <w:tabs>
                <w:tab w:val="left" w:pos="-1701"/>
              </w:tabs>
              <w:ind w:firstLine="709"/>
              <w:jc w:val="both"/>
              <w:rPr>
                <w:rFonts w:eastAsia="Times-Bold"/>
                <w:sz w:val="24"/>
                <w:szCs w:val="24"/>
              </w:rPr>
            </w:pPr>
          </w:p>
          <w:p w14:paraId="6089A8B2" w14:textId="77777777" w:rsidR="002F759A" w:rsidRPr="00253DBE" w:rsidRDefault="002F759A" w:rsidP="00A761CA">
            <w:pPr>
              <w:tabs>
                <w:tab w:val="left" w:pos="-1701"/>
              </w:tabs>
              <w:ind w:firstLine="709"/>
              <w:jc w:val="both"/>
              <w:rPr>
                <w:rFonts w:eastAsia="Times-Bold"/>
                <w:sz w:val="24"/>
                <w:szCs w:val="24"/>
              </w:rPr>
            </w:pPr>
          </w:p>
          <w:p w14:paraId="1C199AA5" w14:textId="77777777" w:rsidR="002F759A" w:rsidRPr="00253DBE" w:rsidRDefault="002F759A" w:rsidP="00A761CA">
            <w:pPr>
              <w:tabs>
                <w:tab w:val="left" w:pos="-1701"/>
              </w:tabs>
              <w:ind w:firstLine="709"/>
              <w:jc w:val="both"/>
              <w:rPr>
                <w:rFonts w:eastAsia="Times-Bold"/>
                <w:sz w:val="24"/>
                <w:szCs w:val="24"/>
              </w:rPr>
            </w:pPr>
          </w:p>
          <w:p w14:paraId="1D4E6796" w14:textId="77777777" w:rsidR="002F759A" w:rsidRPr="00253DBE" w:rsidRDefault="002F759A" w:rsidP="00A761CA">
            <w:pPr>
              <w:tabs>
                <w:tab w:val="left" w:pos="-1701"/>
              </w:tabs>
              <w:ind w:firstLine="709"/>
              <w:jc w:val="both"/>
              <w:rPr>
                <w:rFonts w:eastAsia="Times-Bold"/>
                <w:sz w:val="24"/>
                <w:szCs w:val="24"/>
              </w:rPr>
            </w:pPr>
          </w:p>
          <w:p w14:paraId="63E8AF72" w14:textId="77777777" w:rsidR="002F759A" w:rsidRPr="00253DBE" w:rsidRDefault="002F759A" w:rsidP="00A761CA">
            <w:pPr>
              <w:tabs>
                <w:tab w:val="left" w:pos="-1701"/>
              </w:tabs>
              <w:ind w:firstLine="709"/>
              <w:jc w:val="both"/>
              <w:rPr>
                <w:rFonts w:eastAsia="Times-Bold"/>
                <w:sz w:val="24"/>
                <w:szCs w:val="24"/>
              </w:rPr>
            </w:pPr>
          </w:p>
        </w:tc>
        <w:tc>
          <w:tcPr>
            <w:tcW w:w="1701" w:type="dxa"/>
          </w:tcPr>
          <w:p w14:paraId="709F8CF7" w14:textId="77777777" w:rsidR="00ED5F68" w:rsidRPr="00253DBE" w:rsidRDefault="00ED5F68" w:rsidP="00A761CA">
            <w:pPr>
              <w:tabs>
                <w:tab w:val="left" w:pos="-1701"/>
              </w:tabs>
              <w:ind w:firstLine="34"/>
              <w:jc w:val="both"/>
              <w:rPr>
                <w:rFonts w:eastAsia="Times-Bold"/>
                <w:sz w:val="24"/>
                <w:szCs w:val="24"/>
              </w:rPr>
            </w:pPr>
            <w:r w:rsidRPr="00253DBE">
              <w:rPr>
                <w:rFonts w:eastAsia="Times-Bold"/>
                <w:sz w:val="24"/>
                <w:szCs w:val="24"/>
              </w:rPr>
              <w:t>Антипина Марина Валерьевна</w:t>
            </w:r>
          </w:p>
        </w:tc>
        <w:tc>
          <w:tcPr>
            <w:tcW w:w="1843" w:type="dxa"/>
          </w:tcPr>
          <w:p w14:paraId="33EFD6CB" w14:textId="77777777" w:rsidR="00ED5F68" w:rsidRPr="00253DBE" w:rsidRDefault="00ED5F68" w:rsidP="00A761CA">
            <w:pPr>
              <w:tabs>
                <w:tab w:val="left" w:pos="-1701"/>
              </w:tabs>
              <w:jc w:val="both"/>
              <w:rPr>
                <w:rFonts w:eastAsia="Times-Bold"/>
                <w:sz w:val="24"/>
                <w:szCs w:val="24"/>
              </w:rPr>
            </w:pPr>
            <w:r w:rsidRPr="00253DBE">
              <w:rPr>
                <w:rFonts w:eastAsia="Times-Bold"/>
                <w:sz w:val="24"/>
                <w:szCs w:val="24"/>
              </w:rPr>
              <w:t>89526555033</w:t>
            </w:r>
          </w:p>
        </w:tc>
        <w:tc>
          <w:tcPr>
            <w:tcW w:w="3119" w:type="dxa"/>
          </w:tcPr>
          <w:p w14:paraId="130FF55A" w14:textId="77777777" w:rsidR="00ED5F68" w:rsidRPr="00253DBE" w:rsidRDefault="002F759A" w:rsidP="00A761CA">
            <w:pPr>
              <w:tabs>
                <w:tab w:val="left" w:pos="-1701"/>
              </w:tabs>
              <w:ind w:firstLine="34"/>
              <w:jc w:val="both"/>
              <w:rPr>
                <w:rFonts w:eastAsia="Times-Bold"/>
                <w:sz w:val="24"/>
                <w:szCs w:val="24"/>
              </w:rPr>
            </w:pPr>
            <w:r w:rsidRPr="00253DBE">
              <w:rPr>
                <w:rFonts w:eastAsia="Times-Bold"/>
                <w:sz w:val="24"/>
                <w:szCs w:val="24"/>
              </w:rPr>
              <w:t>Карагайский МО</w:t>
            </w:r>
            <w:r w:rsidR="00ED5F68" w:rsidRPr="00253DBE">
              <w:rPr>
                <w:rFonts w:eastAsia="Times-Bold"/>
                <w:sz w:val="24"/>
                <w:szCs w:val="24"/>
              </w:rPr>
              <w:t>,</w:t>
            </w:r>
          </w:p>
          <w:p w14:paraId="66443BBC" w14:textId="77777777" w:rsidR="00ED5F68" w:rsidRPr="00253DBE" w:rsidRDefault="002F759A" w:rsidP="00A761CA">
            <w:pPr>
              <w:tabs>
                <w:tab w:val="left" w:pos="-1701"/>
              </w:tabs>
              <w:ind w:firstLine="34"/>
              <w:jc w:val="both"/>
              <w:rPr>
                <w:rFonts w:eastAsia="Times-Bold"/>
                <w:sz w:val="24"/>
                <w:szCs w:val="24"/>
              </w:rPr>
            </w:pPr>
            <w:r w:rsidRPr="00253DBE">
              <w:rPr>
                <w:rFonts w:eastAsia="Times-Bold"/>
                <w:sz w:val="24"/>
                <w:szCs w:val="24"/>
              </w:rPr>
              <w:t>Ильинский ГО</w:t>
            </w:r>
            <w:r w:rsidR="00ED5F68" w:rsidRPr="00253DBE">
              <w:rPr>
                <w:rFonts w:eastAsia="Times-Bold"/>
                <w:sz w:val="24"/>
                <w:szCs w:val="24"/>
              </w:rPr>
              <w:t>,</w:t>
            </w:r>
          </w:p>
          <w:p w14:paraId="62B4846B" w14:textId="77777777" w:rsidR="00ED5F68" w:rsidRPr="00253DBE" w:rsidRDefault="00ED5F68" w:rsidP="00A761CA">
            <w:pPr>
              <w:tabs>
                <w:tab w:val="left" w:pos="-1701"/>
              </w:tabs>
              <w:ind w:firstLine="34"/>
              <w:jc w:val="both"/>
              <w:rPr>
                <w:rFonts w:eastAsia="Times-Bold"/>
                <w:sz w:val="24"/>
                <w:szCs w:val="24"/>
              </w:rPr>
            </w:pPr>
            <w:r w:rsidRPr="00253DBE">
              <w:rPr>
                <w:rFonts w:eastAsia="Times-Bold"/>
                <w:sz w:val="24"/>
                <w:szCs w:val="24"/>
              </w:rPr>
              <w:t>В</w:t>
            </w:r>
            <w:r w:rsidR="002F759A" w:rsidRPr="00253DBE">
              <w:rPr>
                <w:rFonts w:eastAsia="Times-Bold"/>
                <w:sz w:val="24"/>
                <w:szCs w:val="24"/>
              </w:rPr>
              <w:t>ерещагинский ГО</w:t>
            </w:r>
            <w:r w:rsidRPr="00253DBE">
              <w:rPr>
                <w:rFonts w:eastAsia="Times-Bold"/>
                <w:sz w:val="24"/>
                <w:szCs w:val="24"/>
              </w:rPr>
              <w:t>,</w:t>
            </w:r>
          </w:p>
          <w:p w14:paraId="4248F701" w14:textId="77777777" w:rsidR="00ED5F68" w:rsidRPr="00253DBE" w:rsidRDefault="002F759A" w:rsidP="00A761CA">
            <w:pPr>
              <w:tabs>
                <w:tab w:val="left" w:pos="-1701"/>
              </w:tabs>
              <w:ind w:firstLine="34"/>
              <w:jc w:val="both"/>
              <w:rPr>
                <w:rFonts w:eastAsia="Times-Bold"/>
                <w:sz w:val="24"/>
                <w:szCs w:val="24"/>
              </w:rPr>
            </w:pPr>
            <w:r w:rsidRPr="00253DBE">
              <w:rPr>
                <w:rFonts w:eastAsia="Times-Bold"/>
                <w:sz w:val="24"/>
                <w:szCs w:val="24"/>
              </w:rPr>
              <w:t>Сивинский МО</w:t>
            </w:r>
            <w:r w:rsidR="00ED5F68" w:rsidRPr="00253DBE">
              <w:rPr>
                <w:rFonts w:eastAsia="Times-Bold"/>
                <w:sz w:val="24"/>
                <w:szCs w:val="24"/>
              </w:rPr>
              <w:t>.</w:t>
            </w:r>
          </w:p>
          <w:p w14:paraId="0438BE0E" w14:textId="2D6990E4" w:rsidR="00ED5F68" w:rsidRPr="00253DBE" w:rsidRDefault="003C26D0" w:rsidP="00A761CA">
            <w:pPr>
              <w:tabs>
                <w:tab w:val="left" w:pos="-1701"/>
              </w:tabs>
              <w:ind w:firstLine="34"/>
              <w:jc w:val="both"/>
              <w:rPr>
                <w:rFonts w:eastAsia="Times-Bold"/>
                <w:sz w:val="24"/>
                <w:szCs w:val="24"/>
              </w:rPr>
            </w:pPr>
            <w:r>
              <w:rPr>
                <w:rFonts w:eastAsia="Times-Bold"/>
                <w:sz w:val="24"/>
                <w:szCs w:val="24"/>
              </w:rPr>
              <w:t>Большесосновский МО</w:t>
            </w:r>
            <w:r w:rsidR="00ED5F68" w:rsidRPr="00253DBE">
              <w:rPr>
                <w:rFonts w:eastAsia="Times-Bold"/>
                <w:sz w:val="24"/>
                <w:szCs w:val="24"/>
              </w:rPr>
              <w:t>,</w:t>
            </w:r>
          </w:p>
          <w:p w14:paraId="0FDFC6A7" w14:textId="77777777" w:rsidR="00ED5F68" w:rsidRPr="00253DBE" w:rsidRDefault="002F759A" w:rsidP="00A761CA">
            <w:pPr>
              <w:tabs>
                <w:tab w:val="left" w:pos="-1701"/>
              </w:tabs>
              <w:ind w:firstLine="34"/>
              <w:jc w:val="both"/>
              <w:rPr>
                <w:rFonts w:eastAsia="Times-Bold"/>
                <w:sz w:val="24"/>
                <w:szCs w:val="24"/>
              </w:rPr>
            </w:pPr>
            <w:r w:rsidRPr="00253DBE">
              <w:rPr>
                <w:rFonts w:eastAsia="Times-Bold"/>
                <w:sz w:val="24"/>
                <w:szCs w:val="24"/>
              </w:rPr>
              <w:t>Очерский ГО</w:t>
            </w:r>
            <w:r w:rsidR="00ED5F68" w:rsidRPr="00253DBE">
              <w:rPr>
                <w:rFonts w:eastAsia="Times-Bold"/>
                <w:sz w:val="24"/>
                <w:szCs w:val="24"/>
              </w:rPr>
              <w:t>,</w:t>
            </w:r>
          </w:p>
          <w:p w14:paraId="16D4A48D" w14:textId="77777777" w:rsidR="00ED5F68" w:rsidRPr="00253DBE" w:rsidRDefault="002F759A" w:rsidP="00A761CA">
            <w:pPr>
              <w:tabs>
                <w:tab w:val="left" w:pos="-1701"/>
              </w:tabs>
              <w:ind w:firstLine="34"/>
              <w:jc w:val="both"/>
              <w:rPr>
                <w:rFonts w:eastAsia="Times-Bold"/>
                <w:sz w:val="24"/>
                <w:szCs w:val="24"/>
              </w:rPr>
            </w:pPr>
            <w:r w:rsidRPr="00253DBE">
              <w:rPr>
                <w:rFonts w:eastAsia="Times-Bold"/>
                <w:sz w:val="24"/>
                <w:szCs w:val="24"/>
              </w:rPr>
              <w:t>Оханский ГО</w:t>
            </w:r>
            <w:r w:rsidR="00ED5F68" w:rsidRPr="00253DBE">
              <w:rPr>
                <w:rFonts w:eastAsia="Times-Bold"/>
                <w:sz w:val="24"/>
                <w:szCs w:val="24"/>
              </w:rPr>
              <w:t>,</w:t>
            </w:r>
          </w:p>
          <w:p w14:paraId="76B96B51" w14:textId="77777777" w:rsidR="002F759A" w:rsidRPr="00253DBE" w:rsidRDefault="002F759A" w:rsidP="00A761CA">
            <w:pPr>
              <w:tabs>
                <w:tab w:val="left" w:pos="-1701"/>
              </w:tabs>
              <w:ind w:firstLine="34"/>
              <w:jc w:val="both"/>
              <w:rPr>
                <w:rFonts w:eastAsia="Times-Bold"/>
                <w:sz w:val="24"/>
                <w:szCs w:val="24"/>
              </w:rPr>
            </w:pPr>
            <w:r w:rsidRPr="00253DBE">
              <w:rPr>
                <w:rFonts w:eastAsia="Times-Bold"/>
                <w:sz w:val="24"/>
                <w:szCs w:val="24"/>
              </w:rPr>
              <w:t>Частинский МО</w:t>
            </w:r>
          </w:p>
        </w:tc>
      </w:tr>
      <w:tr w:rsidR="00ED5F68" w:rsidRPr="00253DBE" w14:paraId="4AF41EE7" w14:textId="77777777" w:rsidTr="00042CAD">
        <w:tc>
          <w:tcPr>
            <w:tcW w:w="675" w:type="dxa"/>
          </w:tcPr>
          <w:p w14:paraId="1FE162AB" w14:textId="77777777" w:rsidR="00ED5F68" w:rsidRPr="00253DBE" w:rsidRDefault="00ED5F68" w:rsidP="00A761CA">
            <w:pPr>
              <w:pStyle w:val="a6"/>
              <w:numPr>
                <w:ilvl w:val="0"/>
                <w:numId w:val="1"/>
              </w:numPr>
              <w:tabs>
                <w:tab w:val="left" w:pos="-1701"/>
              </w:tabs>
              <w:ind w:left="0" w:right="-392" w:firstLine="0"/>
              <w:jc w:val="both"/>
              <w:rPr>
                <w:rFonts w:eastAsia="Times-Bold"/>
              </w:rPr>
            </w:pPr>
          </w:p>
        </w:tc>
        <w:tc>
          <w:tcPr>
            <w:tcW w:w="2126" w:type="dxa"/>
          </w:tcPr>
          <w:p w14:paraId="2492F611" w14:textId="499A9C04" w:rsidR="00ED5F68" w:rsidRPr="00253DBE" w:rsidRDefault="00ED5F68" w:rsidP="00A761CA">
            <w:pPr>
              <w:tabs>
                <w:tab w:val="left" w:pos="-1701"/>
              </w:tabs>
              <w:ind w:firstLine="34"/>
              <w:jc w:val="both"/>
              <w:rPr>
                <w:rFonts w:eastAsia="Times-Bold"/>
                <w:sz w:val="24"/>
                <w:szCs w:val="24"/>
              </w:rPr>
            </w:pPr>
            <w:r w:rsidRPr="00253DBE">
              <w:rPr>
                <w:rFonts w:eastAsia="Times-Bold"/>
                <w:sz w:val="24"/>
                <w:szCs w:val="24"/>
              </w:rPr>
              <w:t xml:space="preserve">г. Кунгур, ул. </w:t>
            </w:r>
            <w:r w:rsidR="00751C68">
              <w:rPr>
                <w:rFonts w:eastAsia="Times-Bold"/>
                <w:sz w:val="24"/>
                <w:szCs w:val="24"/>
              </w:rPr>
              <w:t>Маркса, 10</w:t>
            </w:r>
          </w:p>
        </w:tc>
        <w:tc>
          <w:tcPr>
            <w:tcW w:w="1701" w:type="dxa"/>
          </w:tcPr>
          <w:p w14:paraId="34F6A9A4" w14:textId="77777777" w:rsidR="00ED5F68" w:rsidRPr="00253DBE" w:rsidRDefault="007E449B" w:rsidP="00A761CA">
            <w:pPr>
              <w:tabs>
                <w:tab w:val="left" w:pos="-1701"/>
              </w:tabs>
              <w:ind w:firstLine="34"/>
              <w:jc w:val="both"/>
              <w:rPr>
                <w:rFonts w:eastAsia="Times-Bold"/>
                <w:sz w:val="24"/>
                <w:szCs w:val="24"/>
              </w:rPr>
            </w:pPr>
            <w:r w:rsidRPr="00253DBE">
              <w:rPr>
                <w:rFonts w:eastAsia="Times-Bold"/>
                <w:sz w:val="24"/>
                <w:szCs w:val="24"/>
              </w:rPr>
              <w:t>Шишкина Елена Ильинична</w:t>
            </w:r>
          </w:p>
        </w:tc>
        <w:tc>
          <w:tcPr>
            <w:tcW w:w="1843" w:type="dxa"/>
          </w:tcPr>
          <w:p w14:paraId="75D6CCA5" w14:textId="77777777" w:rsidR="00ED5F68" w:rsidRPr="00253DBE" w:rsidRDefault="007E449B" w:rsidP="00A761CA">
            <w:pPr>
              <w:tabs>
                <w:tab w:val="left" w:pos="-1701"/>
              </w:tabs>
              <w:jc w:val="both"/>
              <w:rPr>
                <w:rFonts w:eastAsia="Times-Bold"/>
                <w:sz w:val="24"/>
                <w:szCs w:val="24"/>
              </w:rPr>
            </w:pPr>
            <w:r w:rsidRPr="00253DBE">
              <w:rPr>
                <w:rFonts w:eastAsia="Times-Bold"/>
                <w:sz w:val="24"/>
                <w:szCs w:val="24"/>
              </w:rPr>
              <w:t>89922059076</w:t>
            </w:r>
          </w:p>
        </w:tc>
        <w:tc>
          <w:tcPr>
            <w:tcW w:w="3119" w:type="dxa"/>
          </w:tcPr>
          <w:p w14:paraId="4C75CE80" w14:textId="541A3F52" w:rsidR="00ED5F68" w:rsidRPr="00253DBE" w:rsidRDefault="003C26D0" w:rsidP="00A761CA">
            <w:pPr>
              <w:tabs>
                <w:tab w:val="left" w:pos="-1701"/>
              </w:tabs>
              <w:ind w:firstLine="34"/>
              <w:jc w:val="both"/>
              <w:rPr>
                <w:rFonts w:eastAsia="Times-Bold"/>
                <w:sz w:val="24"/>
                <w:szCs w:val="24"/>
              </w:rPr>
            </w:pPr>
            <w:r>
              <w:rPr>
                <w:rFonts w:eastAsia="Times-Bold"/>
                <w:sz w:val="24"/>
                <w:szCs w:val="24"/>
              </w:rPr>
              <w:t>Кунгурский МО</w:t>
            </w:r>
            <w:r w:rsidR="00ED5F68" w:rsidRPr="00253DBE">
              <w:rPr>
                <w:rFonts w:eastAsia="Times-Bold"/>
                <w:sz w:val="24"/>
                <w:szCs w:val="24"/>
              </w:rPr>
              <w:t>,</w:t>
            </w:r>
          </w:p>
          <w:p w14:paraId="5E7FE861" w14:textId="77777777" w:rsidR="00ED5F68" w:rsidRPr="00253DBE" w:rsidRDefault="002F759A" w:rsidP="00A761CA">
            <w:pPr>
              <w:tabs>
                <w:tab w:val="left" w:pos="-1701"/>
              </w:tabs>
              <w:ind w:firstLine="34"/>
              <w:jc w:val="both"/>
              <w:rPr>
                <w:rFonts w:eastAsia="Times-Bold"/>
                <w:sz w:val="24"/>
                <w:szCs w:val="24"/>
              </w:rPr>
            </w:pPr>
            <w:r w:rsidRPr="00253DBE">
              <w:rPr>
                <w:rFonts w:eastAsia="Times-Bold"/>
                <w:sz w:val="24"/>
                <w:szCs w:val="24"/>
              </w:rPr>
              <w:t>Березовский МО</w:t>
            </w:r>
            <w:r w:rsidR="00EC1E9F" w:rsidRPr="00253DBE">
              <w:rPr>
                <w:rFonts w:eastAsia="Times-Bold"/>
                <w:sz w:val="24"/>
                <w:szCs w:val="24"/>
              </w:rPr>
              <w:t>,</w:t>
            </w:r>
          </w:p>
          <w:p w14:paraId="6C02AFF2" w14:textId="77777777" w:rsidR="00EC1E9F" w:rsidRPr="00253DBE" w:rsidRDefault="0005159C" w:rsidP="00A761CA">
            <w:pPr>
              <w:tabs>
                <w:tab w:val="left" w:pos="-1701"/>
              </w:tabs>
              <w:ind w:firstLine="34"/>
              <w:jc w:val="both"/>
              <w:rPr>
                <w:rFonts w:eastAsia="Times-Bold"/>
                <w:sz w:val="24"/>
                <w:szCs w:val="24"/>
              </w:rPr>
            </w:pPr>
            <w:r w:rsidRPr="00253DBE">
              <w:rPr>
                <w:rFonts w:eastAsia="Times-Bold"/>
                <w:sz w:val="24"/>
                <w:szCs w:val="24"/>
              </w:rPr>
              <w:t>Кишертский МО</w:t>
            </w:r>
            <w:r w:rsidR="00EC1E9F" w:rsidRPr="00253DBE">
              <w:rPr>
                <w:rFonts w:eastAsia="Times-Bold"/>
                <w:sz w:val="24"/>
                <w:szCs w:val="24"/>
              </w:rPr>
              <w:t>,</w:t>
            </w:r>
          </w:p>
          <w:p w14:paraId="3E24C788" w14:textId="77777777" w:rsidR="00EC1E9F" w:rsidRPr="00253DBE" w:rsidRDefault="0005159C" w:rsidP="00A761CA">
            <w:pPr>
              <w:tabs>
                <w:tab w:val="left" w:pos="-1701"/>
              </w:tabs>
              <w:ind w:firstLine="34"/>
              <w:jc w:val="both"/>
              <w:rPr>
                <w:rFonts w:eastAsia="Times-Bold"/>
                <w:sz w:val="24"/>
                <w:szCs w:val="24"/>
              </w:rPr>
            </w:pPr>
            <w:r w:rsidRPr="00253DBE">
              <w:rPr>
                <w:rFonts w:eastAsia="Times-Bold"/>
                <w:sz w:val="24"/>
                <w:szCs w:val="24"/>
              </w:rPr>
              <w:t>Ординский МО</w:t>
            </w:r>
            <w:r w:rsidR="00EC1E9F" w:rsidRPr="00253DBE">
              <w:rPr>
                <w:rFonts w:eastAsia="Times-Bold"/>
                <w:sz w:val="24"/>
                <w:szCs w:val="24"/>
              </w:rPr>
              <w:t>,</w:t>
            </w:r>
          </w:p>
          <w:p w14:paraId="2407868C" w14:textId="77777777" w:rsidR="00EC1E9F" w:rsidRPr="00253DBE" w:rsidRDefault="0005159C" w:rsidP="00A761CA">
            <w:pPr>
              <w:tabs>
                <w:tab w:val="left" w:pos="-1701"/>
              </w:tabs>
              <w:ind w:firstLine="34"/>
              <w:jc w:val="both"/>
              <w:rPr>
                <w:rFonts w:eastAsia="Times-Bold"/>
                <w:sz w:val="24"/>
                <w:szCs w:val="24"/>
              </w:rPr>
            </w:pPr>
            <w:r w:rsidRPr="00253DBE">
              <w:rPr>
                <w:rFonts w:eastAsia="Times-Bold"/>
                <w:sz w:val="24"/>
                <w:szCs w:val="24"/>
              </w:rPr>
              <w:t>Суксунский ГО,</w:t>
            </w:r>
          </w:p>
          <w:p w14:paraId="4FC1700A" w14:textId="77777777" w:rsidR="0005159C" w:rsidRPr="00253DBE" w:rsidRDefault="0005159C" w:rsidP="00A761CA">
            <w:pPr>
              <w:tabs>
                <w:tab w:val="left" w:pos="-1701"/>
              </w:tabs>
              <w:ind w:firstLine="34"/>
              <w:jc w:val="both"/>
              <w:rPr>
                <w:rFonts w:eastAsia="Times-Bold"/>
                <w:sz w:val="24"/>
                <w:szCs w:val="24"/>
              </w:rPr>
            </w:pPr>
            <w:r w:rsidRPr="00253DBE">
              <w:rPr>
                <w:rFonts w:eastAsia="Times-Bold"/>
                <w:sz w:val="24"/>
                <w:szCs w:val="24"/>
              </w:rPr>
              <w:t>Октябрьский ГО</w:t>
            </w:r>
          </w:p>
        </w:tc>
      </w:tr>
      <w:tr w:rsidR="00EC1E9F" w:rsidRPr="00253DBE" w14:paraId="64DB53EA" w14:textId="77777777" w:rsidTr="00042CAD">
        <w:tc>
          <w:tcPr>
            <w:tcW w:w="675" w:type="dxa"/>
          </w:tcPr>
          <w:p w14:paraId="125253A5" w14:textId="77777777" w:rsidR="00EC1E9F" w:rsidRPr="00253DBE" w:rsidRDefault="00EC1E9F" w:rsidP="00A761CA">
            <w:pPr>
              <w:pStyle w:val="a6"/>
              <w:numPr>
                <w:ilvl w:val="0"/>
                <w:numId w:val="1"/>
              </w:numPr>
              <w:tabs>
                <w:tab w:val="left" w:pos="-1701"/>
              </w:tabs>
              <w:ind w:left="0" w:right="-392" w:firstLine="0"/>
              <w:jc w:val="both"/>
              <w:rPr>
                <w:rFonts w:eastAsia="Times-Bold"/>
              </w:rPr>
            </w:pPr>
          </w:p>
        </w:tc>
        <w:tc>
          <w:tcPr>
            <w:tcW w:w="2126" w:type="dxa"/>
          </w:tcPr>
          <w:p w14:paraId="7B5F9E9B" w14:textId="77777777" w:rsidR="00EC1E9F" w:rsidRPr="00253DBE" w:rsidRDefault="00EC1E9F" w:rsidP="00A761CA">
            <w:pPr>
              <w:tabs>
                <w:tab w:val="left" w:pos="-1701"/>
              </w:tabs>
              <w:ind w:firstLine="34"/>
              <w:jc w:val="both"/>
              <w:rPr>
                <w:rFonts w:eastAsia="Times-Bold"/>
                <w:sz w:val="24"/>
                <w:szCs w:val="24"/>
              </w:rPr>
            </w:pPr>
            <w:r w:rsidRPr="00253DBE">
              <w:rPr>
                <w:rFonts w:eastAsia="Times-Bold"/>
                <w:sz w:val="24"/>
                <w:szCs w:val="24"/>
              </w:rPr>
              <w:t>г. Чайковский,</w:t>
            </w:r>
          </w:p>
          <w:p w14:paraId="1E548CF5" w14:textId="77777777" w:rsidR="00EC1E9F" w:rsidRPr="00253DBE" w:rsidRDefault="00EC1E9F" w:rsidP="00A761CA">
            <w:pPr>
              <w:tabs>
                <w:tab w:val="left" w:pos="-1701"/>
              </w:tabs>
              <w:ind w:firstLine="34"/>
              <w:jc w:val="both"/>
              <w:rPr>
                <w:rFonts w:eastAsia="Times-Bold"/>
                <w:sz w:val="24"/>
                <w:szCs w:val="24"/>
              </w:rPr>
            </w:pPr>
            <w:r w:rsidRPr="00253DBE">
              <w:rPr>
                <w:rFonts w:eastAsia="Times-Bold"/>
                <w:sz w:val="24"/>
                <w:szCs w:val="24"/>
              </w:rPr>
              <w:t>ул. Горького, 22</w:t>
            </w:r>
          </w:p>
        </w:tc>
        <w:tc>
          <w:tcPr>
            <w:tcW w:w="1701" w:type="dxa"/>
          </w:tcPr>
          <w:p w14:paraId="2CB0552B" w14:textId="77777777" w:rsidR="00EC1E9F" w:rsidRPr="00253DBE" w:rsidRDefault="00EC1E9F" w:rsidP="00A761CA">
            <w:pPr>
              <w:tabs>
                <w:tab w:val="left" w:pos="-1701"/>
              </w:tabs>
              <w:ind w:firstLine="34"/>
              <w:jc w:val="both"/>
              <w:rPr>
                <w:rFonts w:eastAsia="Times-Bold"/>
                <w:sz w:val="24"/>
                <w:szCs w:val="24"/>
              </w:rPr>
            </w:pPr>
            <w:r w:rsidRPr="00253DBE">
              <w:rPr>
                <w:rFonts w:eastAsia="Times-Bold"/>
                <w:sz w:val="24"/>
                <w:szCs w:val="24"/>
              </w:rPr>
              <w:t>Орлова Галина Николаевна</w:t>
            </w:r>
          </w:p>
        </w:tc>
        <w:tc>
          <w:tcPr>
            <w:tcW w:w="1843" w:type="dxa"/>
          </w:tcPr>
          <w:p w14:paraId="03C01503" w14:textId="77777777" w:rsidR="00EC1E9F" w:rsidRPr="00253DBE" w:rsidRDefault="00EC1E9F" w:rsidP="00A761CA">
            <w:pPr>
              <w:tabs>
                <w:tab w:val="left" w:pos="-1701"/>
              </w:tabs>
              <w:jc w:val="both"/>
              <w:rPr>
                <w:rFonts w:eastAsia="Times-Bold"/>
                <w:sz w:val="24"/>
                <w:szCs w:val="24"/>
              </w:rPr>
            </w:pPr>
            <w:r w:rsidRPr="00253DBE">
              <w:rPr>
                <w:rFonts w:eastAsia="Times-Bold"/>
                <w:sz w:val="24"/>
                <w:szCs w:val="24"/>
              </w:rPr>
              <w:t>89222437675</w:t>
            </w:r>
          </w:p>
        </w:tc>
        <w:tc>
          <w:tcPr>
            <w:tcW w:w="3119" w:type="dxa"/>
          </w:tcPr>
          <w:p w14:paraId="7AF2C504" w14:textId="77777777" w:rsidR="00EC1E9F" w:rsidRPr="00253DBE" w:rsidRDefault="0005159C" w:rsidP="00A761CA">
            <w:pPr>
              <w:tabs>
                <w:tab w:val="left" w:pos="-1701"/>
              </w:tabs>
              <w:ind w:firstLine="34"/>
              <w:jc w:val="both"/>
              <w:rPr>
                <w:rFonts w:eastAsia="Times-Bold"/>
                <w:sz w:val="24"/>
                <w:szCs w:val="24"/>
              </w:rPr>
            </w:pPr>
            <w:r w:rsidRPr="00253DBE">
              <w:rPr>
                <w:rFonts w:eastAsia="Times-Bold"/>
                <w:sz w:val="24"/>
                <w:szCs w:val="24"/>
              </w:rPr>
              <w:t>Чайковский ГО</w:t>
            </w:r>
            <w:r w:rsidR="00EC1E9F" w:rsidRPr="00253DBE">
              <w:rPr>
                <w:rFonts w:eastAsia="Times-Bold"/>
                <w:sz w:val="24"/>
                <w:szCs w:val="24"/>
              </w:rPr>
              <w:t>,</w:t>
            </w:r>
          </w:p>
          <w:p w14:paraId="4E7D1BBF" w14:textId="77777777" w:rsidR="00EC1E9F" w:rsidRPr="00253DBE" w:rsidRDefault="0005159C" w:rsidP="00A761CA">
            <w:pPr>
              <w:tabs>
                <w:tab w:val="left" w:pos="-1701"/>
              </w:tabs>
              <w:ind w:firstLine="34"/>
              <w:jc w:val="both"/>
              <w:rPr>
                <w:rFonts w:eastAsia="Times-Bold"/>
                <w:sz w:val="24"/>
                <w:szCs w:val="24"/>
              </w:rPr>
            </w:pPr>
            <w:r w:rsidRPr="00253DBE">
              <w:rPr>
                <w:rFonts w:eastAsia="Times-Bold"/>
                <w:sz w:val="24"/>
                <w:szCs w:val="24"/>
              </w:rPr>
              <w:t>Чернушинский ГО</w:t>
            </w:r>
            <w:r w:rsidR="00EC1E9F" w:rsidRPr="00253DBE">
              <w:rPr>
                <w:rFonts w:eastAsia="Times-Bold"/>
                <w:sz w:val="24"/>
                <w:szCs w:val="24"/>
              </w:rPr>
              <w:t>,</w:t>
            </w:r>
          </w:p>
          <w:p w14:paraId="309E3A71" w14:textId="77777777" w:rsidR="00EC1E9F" w:rsidRPr="00253DBE" w:rsidRDefault="0005159C" w:rsidP="00A761CA">
            <w:pPr>
              <w:tabs>
                <w:tab w:val="left" w:pos="-1701"/>
              </w:tabs>
              <w:ind w:firstLine="34"/>
              <w:jc w:val="both"/>
              <w:rPr>
                <w:rFonts w:eastAsia="Times-Bold"/>
                <w:sz w:val="24"/>
                <w:szCs w:val="24"/>
              </w:rPr>
            </w:pPr>
            <w:r w:rsidRPr="00253DBE">
              <w:rPr>
                <w:rFonts w:eastAsia="Times-Bold"/>
                <w:sz w:val="24"/>
                <w:szCs w:val="24"/>
              </w:rPr>
              <w:t>Уинский МО</w:t>
            </w:r>
            <w:r w:rsidR="00EC1E9F" w:rsidRPr="00253DBE">
              <w:rPr>
                <w:rFonts w:eastAsia="Times-Bold"/>
                <w:sz w:val="24"/>
                <w:szCs w:val="24"/>
              </w:rPr>
              <w:t>,</w:t>
            </w:r>
          </w:p>
          <w:p w14:paraId="4134C28A" w14:textId="77777777" w:rsidR="00EC1E9F" w:rsidRPr="00253DBE" w:rsidRDefault="0005159C" w:rsidP="00A761CA">
            <w:pPr>
              <w:tabs>
                <w:tab w:val="left" w:pos="-1701"/>
              </w:tabs>
              <w:ind w:firstLine="34"/>
              <w:jc w:val="both"/>
              <w:rPr>
                <w:rFonts w:eastAsia="Times-Bold"/>
                <w:sz w:val="24"/>
                <w:szCs w:val="24"/>
              </w:rPr>
            </w:pPr>
            <w:r w:rsidRPr="00253DBE">
              <w:rPr>
                <w:rFonts w:eastAsia="Times-Bold"/>
                <w:sz w:val="24"/>
                <w:szCs w:val="24"/>
              </w:rPr>
              <w:t>Куединский МО</w:t>
            </w:r>
            <w:r w:rsidR="00EC1E9F" w:rsidRPr="00253DBE">
              <w:rPr>
                <w:rFonts w:eastAsia="Times-Bold"/>
                <w:sz w:val="24"/>
                <w:szCs w:val="24"/>
              </w:rPr>
              <w:t>,</w:t>
            </w:r>
          </w:p>
          <w:p w14:paraId="2017F888" w14:textId="77777777" w:rsidR="00EC1E9F" w:rsidRPr="00253DBE" w:rsidRDefault="0005159C" w:rsidP="00A761CA">
            <w:pPr>
              <w:tabs>
                <w:tab w:val="left" w:pos="-1701"/>
              </w:tabs>
              <w:ind w:firstLine="34"/>
              <w:jc w:val="both"/>
              <w:rPr>
                <w:rFonts w:eastAsia="Times-Bold"/>
                <w:sz w:val="24"/>
                <w:szCs w:val="24"/>
              </w:rPr>
            </w:pPr>
            <w:r w:rsidRPr="00253DBE">
              <w:rPr>
                <w:rFonts w:eastAsia="Times-Bold"/>
                <w:sz w:val="24"/>
                <w:szCs w:val="24"/>
              </w:rPr>
              <w:t>Еловский МО</w:t>
            </w:r>
            <w:r w:rsidR="00EC1E9F" w:rsidRPr="00253DBE">
              <w:rPr>
                <w:rFonts w:eastAsia="Times-Bold"/>
                <w:sz w:val="24"/>
                <w:szCs w:val="24"/>
              </w:rPr>
              <w:t>,</w:t>
            </w:r>
          </w:p>
          <w:p w14:paraId="52A64F6C" w14:textId="77777777" w:rsidR="00EC1E9F" w:rsidRPr="00253DBE" w:rsidRDefault="0005159C" w:rsidP="00A761CA">
            <w:pPr>
              <w:tabs>
                <w:tab w:val="left" w:pos="-1701"/>
              </w:tabs>
              <w:ind w:firstLine="34"/>
              <w:jc w:val="both"/>
              <w:rPr>
                <w:rFonts w:eastAsia="Times-Bold"/>
                <w:sz w:val="24"/>
                <w:szCs w:val="24"/>
              </w:rPr>
            </w:pPr>
            <w:r w:rsidRPr="00253DBE">
              <w:rPr>
                <w:rFonts w:eastAsia="Times-Bold"/>
                <w:sz w:val="24"/>
                <w:szCs w:val="24"/>
              </w:rPr>
              <w:t>Бардымский МО</w:t>
            </w:r>
            <w:r w:rsidR="00EC1E9F" w:rsidRPr="00253DBE">
              <w:rPr>
                <w:rFonts w:eastAsia="Times-Bold"/>
                <w:sz w:val="24"/>
                <w:szCs w:val="24"/>
              </w:rPr>
              <w:t>,</w:t>
            </w:r>
          </w:p>
          <w:p w14:paraId="5141D027" w14:textId="77777777" w:rsidR="00EC1E9F" w:rsidRPr="00253DBE" w:rsidRDefault="0005159C" w:rsidP="00A761CA">
            <w:pPr>
              <w:tabs>
                <w:tab w:val="left" w:pos="-1701"/>
              </w:tabs>
              <w:ind w:firstLine="34"/>
              <w:jc w:val="both"/>
              <w:rPr>
                <w:rFonts w:eastAsia="Times-Bold"/>
                <w:sz w:val="24"/>
                <w:szCs w:val="24"/>
              </w:rPr>
            </w:pPr>
            <w:r w:rsidRPr="00253DBE">
              <w:rPr>
                <w:rFonts w:eastAsia="Times-Bold"/>
                <w:sz w:val="24"/>
                <w:szCs w:val="24"/>
              </w:rPr>
              <w:t>Осинский ГО</w:t>
            </w:r>
          </w:p>
        </w:tc>
      </w:tr>
      <w:tr w:rsidR="007E449B" w:rsidRPr="00253DBE" w14:paraId="0C7C5EAC" w14:textId="77777777" w:rsidTr="00042CAD">
        <w:tc>
          <w:tcPr>
            <w:tcW w:w="675" w:type="dxa"/>
          </w:tcPr>
          <w:p w14:paraId="4D2F197D" w14:textId="77777777" w:rsidR="007E449B" w:rsidRPr="00253DBE" w:rsidRDefault="007E449B" w:rsidP="00A761CA">
            <w:pPr>
              <w:pStyle w:val="a6"/>
              <w:numPr>
                <w:ilvl w:val="0"/>
                <w:numId w:val="1"/>
              </w:numPr>
              <w:tabs>
                <w:tab w:val="left" w:pos="-1701"/>
              </w:tabs>
              <w:ind w:left="0" w:right="-392" w:firstLine="0"/>
              <w:jc w:val="both"/>
              <w:rPr>
                <w:rFonts w:eastAsia="Times-Bold"/>
              </w:rPr>
            </w:pPr>
          </w:p>
        </w:tc>
        <w:tc>
          <w:tcPr>
            <w:tcW w:w="2126" w:type="dxa"/>
          </w:tcPr>
          <w:p w14:paraId="22F1B651" w14:textId="77777777" w:rsidR="007E449B" w:rsidRPr="00253DBE" w:rsidRDefault="007E449B" w:rsidP="00A761CA">
            <w:pPr>
              <w:tabs>
                <w:tab w:val="left" w:pos="-1701"/>
              </w:tabs>
              <w:jc w:val="both"/>
              <w:rPr>
                <w:rFonts w:eastAsia="Times-Bold"/>
                <w:sz w:val="24"/>
                <w:szCs w:val="24"/>
              </w:rPr>
            </w:pPr>
            <w:r w:rsidRPr="00253DBE">
              <w:rPr>
                <w:rFonts w:eastAsia="Times-Bold"/>
                <w:sz w:val="24"/>
                <w:szCs w:val="24"/>
              </w:rPr>
              <w:t>г. Кудымкар, ул. Калинина, 14б</w:t>
            </w:r>
          </w:p>
        </w:tc>
        <w:tc>
          <w:tcPr>
            <w:tcW w:w="1701" w:type="dxa"/>
          </w:tcPr>
          <w:p w14:paraId="2DEBF61A" w14:textId="2F1CB4B1" w:rsidR="007E449B" w:rsidRPr="00253DBE" w:rsidRDefault="00CD6441" w:rsidP="00A761CA">
            <w:pPr>
              <w:tabs>
                <w:tab w:val="left" w:pos="-1701"/>
              </w:tabs>
              <w:ind w:firstLine="34"/>
              <w:jc w:val="both"/>
              <w:rPr>
                <w:rFonts w:eastAsia="Times-Bold"/>
                <w:sz w:val="24"/>
                <w:szCs w:val="24"/>
              </w:rPr>
            </w:pPr>
            <w:r>
              <w:rPr>
                <w:rFonts w:eastAsia="Times-Bold"/>
                <w:sz w:val="24"/>
                <w:szCs w:val="24"/>
              </w:rPr>
              <w:t>Антипина Марина Валерьевна</w:t>
            </w:r>
          </w:p>
        </w:tc>
        <w:tc>
          <w:tcPr>
            <w:tcW w:w="1843" w:type="dxa"/>
          </w:tcPr>
          <w:p w14:paraId="504D1185" w14:textId="708D2122" w:rsidR="007E449B" w:rsidRPr="00253DBE" w:rsidRDefault="00CD6441" w:rsidP="00A761CA">
            <w:pPr>
              <w:tabs>
                <w:tab w:val="left" w:pos="-1701"/>
              </w:tabs>
              <w:jc w:val="both"/>
              <w:rPr>
                <w:rFonts w:eastAsia="Times-Bold"/>
                <w:sz w:val="24"/>
                <w:szCs w:val="24"/>
              </w:rPr>
            </w:pPr>
            <w:r w:rsidRPr="00253DBE">
              <w:rPr>
                <w:rFonts w:eastAsia="Times-Bold"/>
                <w:sz w:val="24"/>
                <w:szCs w:val="24"/>
              </w:rPr>
              <w:t>89526555033</w:t>
            </w:r>
          </w:p>
        </w:tc>
        <w:tc>
          <w:tcPr>
            <w:tcW w:w="3119" w:type="dxa"/>
          </w:tcPr>
          <w:p w14:paraId="37A5FF7F" w14:textId="53C8B0FB" w:rsidR="007E449B" w:rsidRPr="00253DBE" w:rsidRDefault="003C26D0" w:rsidP="00A761CA">
            <w:pPr>
              <w:tabs>
                <w:tab w:val="left" w:pos="-1701"/>
              </w:tabs>
              <w:ind w:firstLine="34"/>
              <w:jc w:val="both"/>
              <w:rPr>
                <w:rFonts w:eastAsia="Times-Bold"/>
                <w:sz w:val="24"/>
                <w:szCs w:val="24"/>
              </w:rPr>
            </w:pPr>
            <w:r>
              <w:rPr>
                <w:rFonts w:eastAsia="Times-Bold"/>
                <w:sz w:val="24"/>
                <w:szCs w:val="24"/>
              </w:rPr>
              <w:t>Кудымкарский МО</w:t>
            </w:r>
            <w:r w:rsidR="007E449B" w:rsidRPr="00253DBE">
              <w:rPr>
                <w:rFonts w:eastAsia="Times-Bold"/>
                <w:sz w:val="24"/>
                <w:szCs w:val="24"/>
              </w:rPr>
              <w:t>,</w:t>
            </w:r>
          </w:p>
          <w:p w14:paraId="76477F5A" w14:textId="77777777" w:rsidR="007E449B" w:rsidRPr="00253DBE" w:rsidRDefault="007E449B" w:rsidP="00A761CA">
            <w:pPr>
              <w:tabs>
                <w:tab w:val="left" w:pos="-1701"/>
              </w:tabs>
              <w:ind w:firstLine="34"/>
              <w:jc w:val="both"/>
              <w:rPr>
                <w:rFonts w:eastAsia="Times-Bold"/>
                <w:sz w:val="24"/>
                <w:szCs w:val="24"/>
              </w:rPr>
            </w:pPr>
            <w:r w:rsidRPr="00253DBE">
              <w:rPr>
                <w:rFonts w:eastAsia="Times-Bold"/>
                <w:sz w:val="24"/>
                <w:szCs w:val="24"/>
              </w:rPr>
              <w:t>Юсьвинский МО,</w:t>
            </w:r>
          </w:p>
          <w:p w14:paraId="2FEDA631" w14:textId="77777777" w:rsidR="007E449B" w:rsidRPr="00253DBE" w:rsidRDefault="007E449B" w:rsidP="00A761CA">
            <w:pPr>
              <w:tabs>
                <w:tab w:val="left" w:pos="-1701"/>
              </w:tabs>
              <w:ind w:firstLine="34"/>
              <w:jc w:val="both"/>
              <w:rPr>
                <w:rFonts w:eastAsia="Times-Bold"/>
                <w:sz w:val="24"/>
                <w:szCs w:val="24"/>
              </w:rPr>
            </w:pPr>
            <w:r w:rsidRPr="00253DBE">
              <w:rPr>
                <w:rFonts w:eastAsia="Times-Bold"/>
                <w:sz w:val="24"/>
                <w:szCs w:val="24"/>
              </w:rPr>
              <w:t>Юрлинский МО,</w:t>
            </w:r>
          </w:p>
          <w:p w14:paraId="4B0D8170" w14:textId="77777777" w:rsidR="007E449B" w:rsidRPr="00253DBE" w:rsidRDefault="007E449B" w:rsidP="00A761CA">
            <w:pPr>
              <w:tabs>
                <w:tab w:val="left" w:pos="-1701"/>
              </w:tabs>
              <w:ind w:firstLine="34"/>
              <w:jc w:val="both"/>
              <w:rPr>
                <w:rFonts w:eastAsia="Times-Bold"/>
                <w:sz w:val="24"/>
                <w:szCs w:val="24"/>
              </w:rPr>
            </w:pPr>
            <w:r w:rsidRPr="00253DBE">
              <w:rPr>
                <w:rFonts w:eastAsia="Times-Bold"/>
                <w:sz w:val="24"/>
                <w:szCs w:val="24"/>
              </w:rPr>
              <w:t>Гайнский МО.</w:t>
            </w:r>
          </w:p>
          <w:p w14:paraId="602B8525" w14:textId="77777777" w:rsidR="007E449B" w:rsidRPr="00253DBE" w:rsidRDefault="007E449B" w:rsidP="00A761CA">
            <w:pPr>
              <w:tabs>
                <w:tab w:val="left" w:pos="-1701"/>
              </w:tabs>
              <w:ind w:firstLine="34"/>
              <w:jc w:val="both"/>
              <w:rPr>
                <w:rFonts w:eastAsia="Times-Bold"/>
                <w:sz w:val="24"/>
                <w:szCs w:val="24"/>
              </w:rPr>
            </w:pPr>
            <w:r w:rsidRPr="00253DBE">
              <w:rPr>
                <w:rFonts w:eastAsia="Times-Bold"/>
                <w:sz w:val="24"/>
                <w:szCs w:val="24"/>
              </w:rPr>
              <w:t>Кочевский МО,</w:t>
            </w:r>
          </w:p>
          <w:p w14:paraId="009FC605" w14:textId="77777777" w:rsidR="007E449B" w:rsidRPr="00253DBE" w:rsidRDefault="007E449B" w:rsidP="00A761CA">
            <w:pPr>
              <w:tabs>
                <w:tab w:val="left" w:pos="-1701"/>
              </w:tabs>
              <w:ind w:firstLine="34"/>
              <w:jc w:val="both"/>
              <w:rPr>
                <w:rFonts w:eastAsia="Times-Bold"/>
                <w:sz w:val="24"/>
                <w:szCs w:val="24"/>
              </w:rPr>
            </w:pPr>
            <w:r w:rsidRPr="00253DBE">
              <w:rPr>
                <w:rFonts w:eastAsia="Times-Bold"/>
                <w:sz w:val="24"/>
                <w:szCs w:val="24"/>
              </w:rPr>
              <w:t>Косинский МО</w:t>
            </w:r>
          </w:p>
        </w:tc>
      </w:tr>
    </w:tbl>
    <w:p w14:paraId="1A48B073" w14:textId="31B10BE4" w:rsidR="00465F62" w:rsidRPr="00253DBE" w:rsidRDefault="00ED5F68" w:rsidP="00A761CA">
      <w:pPr>
        <w:tabs>
          <w:tab w:val="left" w:pos="-1701"/>
        </w:tabs>
        <w:ind w:firstLine="709"/>
        <w:jc w:val="both"/>
        <w:rPr>
          <w:sz w:val="24"/>
          <w:szCs w:val="24"/>
        </w:rPr>
      </w:pPr>
      <w:r w:rsidRPr="00253DBE">
        <w:rPr>
          <w:sz w:val="24"/>
          <w:szCs w:val="24"/>
        </w:rPr>
        <w:t xml:space="preserve">В оперативном управлении </w:t>
      </w:r>
      <w:r w:rsidR="00AA55A1" w:rsidRPr="00253DBE">
        <w:rPr>
          <w:sz w:val="24"/>
          <w:szCs w:val="24"/>
        </w:rPr>
        <w:t xml:space="preserve">у Центра </w:t>
      </w:r>
      <w:r w:rsidR="0074651E" w:rsidRPr="00253DBE">
        <w:rPr>
          <w:sz w:val="24"/>
          <w:szCs w:val="24"/>
        </w:rPr>
        <w:t xml:space="preserve">находятся </w:t>
      </w:r>
      <w:r w:rsidR="00F235AA">
        <w:rPr>
          <w:sz w:val="24"/>
          <w:szCs w:val="24"/>
        </w:rPr>
        <w:t xml:space="preserve">2 здания общей </w:t>
      </w:r>
      <w:r w:rsidRPr="00253DBE">
        <w:rPr>
          <w:sz w:val="24"/>
          <w:szCs w:val="24"/>
        </w:rPr>
        <w:t xml:space="preserve">площадью 498 </w:t>
      </w:r>
      <w:proofErr w:type="spellStart"/>
      <w:r w:rsidRPr="00253DBE">
        <w:rPr>
          <w:sz w:val="24"/>
          <w:szCs w:val="24"/>
        </w:rPr>
        <w:t>кв.м</w:t>
      </w:r>
      <w:proofErr w:type="spellEnd"/>
      <w:r w:rsidRPr="00253DBE">
        <w:rPr>
          <w:sz w:val="24"/>
          <w:szCs w:val="24"/>
        </w:rPr>
        <w:t>.</w:t>
      </w:r>
      <w:r w:rsidR="00AA55A1" w:rsidRPr="00253DBE">
        <w:rPr>
          <w:sz w:val="24"/>
          <w:szCs w:val="24"/>
        </w:rPr>
        <w:t xml:space="preserve">  (г. Пермь, г. Кудымкар);</w:t>
      </w:r>
      <w:r w:rsidRPr="00253DBE">
        <w:rPr>
          <w:sz w:val="24"/>
          <w:szCs w:val="24"/>
        </w:rPr>
        <w:t xml:space="preserve"> </w:t>
      </w:r>
      <w:r w:rsidR="004D1911">
        <w:rPr>
          <w:sz w:val="24"/>
          <w:szCs w:val="24"/>
        </w:rPr>
        <w:t>8</w:t>
      </w:r>
      <w:r w:rsidR="007A5CA8" w:rsidRPr="00253DBE">
        <w:rPr>
          <w:sz w:val="24"/>
          <w:szCs w:val="24"/>
        </w:rPr>
        <w:t xml:space="preserve"> помещений муниципальной собственности эксплуатируются</w:t>
      </w:r>
      <w:r w:rsidR="0074651E" w:rsidRPr="00253DBE">
        <w:rPr>
          <w:sz w:val="24"/>
          <w:szCs w:val="24"/>
        </w:rPr>
        <w:t xml:space="preserve"> на условиях безвозмездного </w:t>
      </w:r>
      <w:proofErr w:type="gramStart"/>
      <w:r w:rsidR="007A5CA8" w:rsidRPr="00253DBE">
        <w:rPr>
          <w:sz w:val="24"/>
          <w:szCs w:val="24"/>
        </w:rPr>
        <w:t>пользования</w:t>
      </w:r>
      <w:r w:rsidR="00AA55A1" w:rsidRPr="00253DBE">
        <w:rPr>
          <w:sz w:val="24"/>
          <w:szCs w:val="24"/>
        </w:rPr>
        <w:t>;</w:t>
      </w:r>
      <w:r w:rsidR="004D1911">
        <w:rPr>
          <w:sz w:val="24"/>
          <w:szCs w:val="24"/>
        </w:rPr>
        <w:t xml:space="preserve">  10</w:t>
      </w:r>
      <w:proofErr w:type="gramEnd"/>
      <w:r w:rsidR="00AA55A1" w:rsidRPr="00253DBE">
        <w:rPr>
          <w:sz w:val="24"/>
          <w:szCs w:val="24"/>
        </w:rPr>
        <w:t xml:space="preserve"> -</w:t>
      </w:r>
      <w:r w:rsidR="00904610" w:rsidRPr="00253DBE">
        <w:rPr>
          <w:sz w:val="24"/>
          <w:szCs w:val="24"/>
        </w:rPr>
        <w:t xml:space="preserve"> </w:t>
      </w:r>
      <w:r w:rsidR="00AA55A1" w:rsidRPr="00253DBE">
        <w:rPr>
          <w:sz w:val="24"/>
          <w:szCs w:val="24"/>
        </w:rPr>
        <w:t>на условиях аренды</w:t>
      </w:r>
      <w:r w:rsidR="00465F62" w:rsidRPr="00253DBE">
        <w:rPr>
          <w:sz w:val="24"/>
          <w:szCs w:val="24"/>
        </w:rPr>
        <w:t xml:space="preserve">. </w:t>
      </w:r>
    </w:p>
    <w:p w14:paraId="71A5E116" w14:textId="7F5196CD" w:rsidR="00ED5F68" w:rsidRPr="00253DBE" w:rsidRDefault="002333B8" w:rsidP="00A761CA">
      <w:pPr>
        <w:tabs>
          <w:tab w:val="left" w:pos="-1701"/>
        </w:tabs>
        <w:ind w:firstLine="709"/>
        <w:jc w:val="both"/>
        <w:rPr>
          <w:sz w:val="24"/>
          <w:szCs w:val="24"/>
        </w:rPr>
      </w:pPr>
      <w:r>
        <w:rPr>
          <w:sz w:val="24"/>
          <w:szCs w:val="24"/>
        </w:rPr>
        <w:t>Для специалистов оборудовано 63</w:t>
      </w:r>
      <w:r w:rsidR="008058B7" w:rsidRPr="00253DBE">
        <w:rPr>
          <w:sz w:val="24"/>
          <w:szCs w:val="24"/>
        </w:rPr>
        <w:t xml:space="preserve"> </w:t>
      </w:r>
      <w:r w:rsidR="00465F62" w:rsidRPr="00253DBE">
        <w:rPr>
          <w:sz w:val="24"/>
          <w:szCs w:val="24"/>
        </w:rPr>
        <w:t>рабочих мест</w:t>
      </w:r>
      <w:r>
        <w:rPr>
          <w:sz w:val="24"/>
          <w:szCs w:val="24"/>
        </w:rPr>
        <w:t>а</w:t>
      </w:r>
      <w:r w:rsidR="00465F62" w:rsidRPr="00253DBE">
        <w:rPr>
          <w:sz w:val="24"/>
          <w:szCs w:val="24"/>
        </w:rPr>
        <w:t xml:space="preserve">. </w:t>
      </w:r>
      <w:r w:rsidR="00ED5F68" w:rsidRPr="00253DBE">
        <w:rPr>
          <w:rFonts w:eastAsia="Times-Bold"/>
          <w:sz w:val="24"/>
          <w:szCs w:val="24"/>
        </w:rPr>
        <w:t>Деятельность всех специалистов Центра обеспечена телефонной</w:t>
      </w:r>
      <w:r w:rsidR="00AA55A1" w:rsidRPr="00253DBE">
        <w:rPr>
          <w:rFonts w:eastAsia="Times-Bold"/>
          <w:sz w:val="24"/>
          <w:szCs w:val="24"/>
        </w:rPr>
        <w:t xml:space="preserve"> и интернет</w:t>
      </w:r>
      <w:r w:rsidR="00412420" w:rsidRPr="00253DBE">
        <w:rPr>
          <w:rFonts w:eastAsia="Times-Bold"/>
          <w:sz w:val="24"/>
          <w:szCs w:val="24"/>
        </w:rPr>
        <w:t xml:space="preserve"> </w:t>
      </w:r>
      <w:r w:rsidR="0074651E" w:rsidRPr="00253DBE">
        <w:rPr>
          <w:rFonts w:eastAsia="Times-Bold"/>
          <w:sz w:val="24"/>
          <w:szCs w:val="24"/>
        </w:rPr>
        <w:t xml:space="preserve">связью, </w:t>
      </w:r>
      <w:r w:rsidR="00ED5F68" w:rsidRPr="00253DBE">
        <w:rPr>
          <w:rFonts w:eastAsia="Times-Bold"/>
          <w:sz w:val="24"/>
          <w:szCs w:val="24"/>
        </w:rPr>
        <w:t xml:space="preserve">компьютерной и множительной техникой. </w:t>
      </w:r>
    </w:p>
    <w:p w14:paraId="03B8FF1F" w14:textId="77777777" w:rsidR="00ED5F68" w:rsidRPr="00253DBE" w:rsidRDefault="00ED5F68" w:rsidP="00A761CA">
      <w:pPr>
        <w:ind w:firstLine="709"/>
        <w:jc w:val="both"/>
        <w:rPr>
          <w:sz w:val="24"/>
          <w:szCs w:val="24"/>
          <w:lang w:eastAsia="en-US"/>
        </w:rPr>
      </w:pPr>
      <w:r w:rsidRPr="00253DBE">
        <w:rPr>
          <w:sz w:val="24"/>
          <w:szCs w:val="24"/>
        </w:rPr>
        <w:t xml:space="preserve">Штатное расписание Учреждения рассчитано на </w:t>
      </w:r>
      <w:r w:rsidR="008058B7" w:rsidRPr="00253DBE">
        <w:rPr>
          <w:sz w:val="24"/>
          <w:szCs w:val="24"/>
        </w:rPr>
        <w:t>63</w:t>
      </w:r>
      <w:r w:rsidR="00904610" w:rsidRPr="00253DBE">
        <w:rPr>
          <w:sz w:val="24"/>
          <w:szCs w:val="24"/>
        </w:rPr>
        <w:t xml:space="preserve"> став</w:t>
      </w:r>
      <w:r w:rsidR="00AA55A1" w:rsidRPr="00253DBE">
        <w:rPr>
          <w:sz w:val="24"/>
          <w:szCs w:val="24"/>
        </w:rPr>
        <w:t xml:space="preserve">ки. </w:t>
      </w:r>
      <w:r w:rsidRPr="00253DBE">
        <w:rPr>
          <w:sz w:val="24"/>
          <w:szCs w:val="24"/>
          <w:lang w:eastAsia="en-US"/>
        </w:rPr>
        <w:t>Штат</w:t>
      </w:r>
      <w:r w:rsidR="00904610" w:rsidRPr="00253DBE">
        <w:rPr>
          <w:sz w:val="24"/>
          <w:szCs w:val="24"/>
          <w:lang w:eastAsia="en-US"/>
        </w:rPr>
        <w:t xml:space="preserve"> Учреждения укомплектован на </w:t>
      </w:r>
      <w:r w:rsidR="008E20C4" w:rsidRPr="00253DBE">
        <w:rPr>
          <w:sz w:val="24"/>
          <w:szCs w:val="24"/>
          <w:lang w:eastAsia="en-US"/>
        </w:rPr>
        <w:t>100</w:t>
      </w:r>
      <w:r w:rsidRPr="00253DBE">
        <w:rPr>
          <w:sz w:val="24"/>
          <w:szCs w:val="24"/>
          <w:lang w:eastAsia="en-US"/>
        </w:rPr>
        <w:t>%.</w:t>
      </w:r>
    </w:p>
    <w:p w14:paraId="6B1FF657" w14:textId="77777777" w:rsidR="005E1281" w:rsidRPr="00253DBE" w:rsidRDefault="005E1281" w:rsidP="004D1911">
      <w:pPr>
        <w:tabs>
          <w:tab w:val="num" w:pos="1440"/>
        </w:tabs>
        <w:spacing w:before="120"/>
        <w:ind w:firstLine="709"/>
        <w:jc w:val="center"/>
        <w:rPr>
          <w:b/>
          <w:sz w:val="24"/>
          <w:szCs w:val="24"/>
        </w:rPr>
      </w:pPr>
      <w:r w:rsidRPr="00253DBE">
        <w:rPr>
          <w:b/>
          <w:sz w:val="24"/>
          <w:szCs w:val="24"/>
        </w:rPr>
        <w:t>2.Организационно-правовое обеспечение деятельности Учреждения.</w:t>
      </w:r>
    </w:p>
    <w:p w14:paraId="443A5CA5" w14:textId="3766C5E6" w:rsidR="005E1281" w:rsidRPr="00253DBE" w:rsidRDefault="003B02CA" w:rsidP="00A761CA">
      <w:pPr>
        <w:ind w:firstLine="709"/>
        <w:jc w:val="both"/>
        <w:rPr>
          <w:sz w:val="24"/>
          <w:szCs w:val="24"/>
        </w:rPr>
      </w:pPr>
      <w:r>
        <w:rPr>
          <w:sz w:val="24"/>
          <w:szCs w:val="24"/>
        </w:rPr>
        <w:t>В 2024</w:t>
      </w:r>
      <w:r w:rsidR="0074651E" w:rsidRPr="00253DBE">
        <w:rPr>
          <w:sz w:val="24"/>
          <w:szCs w:val="24"/>
        </w:rPr>
        <w:t xml:space="preserve"> году учреждение было обеспечено </w:t>
      </w:r>
      <w:r w:rsidR="005E1281" w:rsidRPr="00253DBE">
        <w:rPr>
          <w:sz w:val="24"/>
          <w:szCs w:val="24"/>
        </w:rPr>
        <w:t>необходимым пакетом учредительной, нормативно-правовой и организацион</w:t>
      </w:r>
      <w:r w:rsidR="00AA55A1" w:rsidRPr="00253DBE">
        <w:rPr>
          <w:sz w:val="24"/>
          <w:szCs w:val="24"/>
        </w:rPr>
        <w:t>но-распорядительной документации</w:t>
      </w:r>
      <w:r w:rsidR="005E1281" w:rsidRPr="00253DBE">
        <w:rPr>
          <w:sz w:val="24"/>
          <w:szCs w:val="24"/>
        </w:rPr>
        <w:t>:</w:t>
      </w:r>
    </w:p>
    <w:p w14:paraId="0E00F54B" w14:textId="77777777" w:rsidR="005E1281" w:rsidRPr="00253DBE" w:rsidRDefault="005E1281" w:rsidP="00A761CA">
      <w:pPr>
        <w:pStyle w:val="a6"/>
        <w:numPr>
          <w:ilvl w:val="0"/>
          <w:numId w:val="7"/>
        </w:numPr>
        <w:ind w:left="0" w:firstLine="709"/>
        <w:jc w:val="both"/>
      </w:pPr>
      <w:r w:rsidRPr="00253DBE">
        <w:t xml:space="preserve">Устав учреждения </w:t>
      </w:r>
      <w:r w:rsidRPr="00253DBE">
        <w:rPr>
          <w:rFonts w:ascii="Book Antiqua" w:eastAsia="+mn-ea" w:hAnsi="Book Antiqua" w:cs="+mn-cs"/>
          <w:color w:val="000000"/>
          <w:kern w:val="24"/>
        </w:rPr>
        <w:t>(</w:t>
      </w:r>
      <w:r w:rsidRPr="00253DBE">
        <w:t xml:space="preserve">утвержден приказом Министерства социального </w:t>
      </w:r>
      <w:proofErr w:type="gramStart"/>
      <w:r w:rsidRPr="00253DBE">
        <w:t>развития  Пермского</w:t>
      </w:r>
      <w:proofErr w:type="gramEnd"/>
      <w:r w:rsidRPr="00253DBE">
        <w:t xml:space="preserve"> края от </w:t>
      </w:r>
      <w:r w:rsidR="007D3A00" w:rsidRPr="00253DBE">
        <w:t>27 декабря 2018</w:t>
      </w:r>
      <w:r w:rsidRPr="00253DBE">
        <w:t xml:space="preserve"> года </w:t>
      </w:r>
      <w:r w:rsidRPr="00253DBE">
        <w:tab/>
        <w:t>№ СЭД-33-01-03-</w:t>
      </w:r>
      <w:r w:rsidR="007D3A00" w:rsidRPr="00253DBE">
        <w:t>1045</w:t>
      </w:r>
      <w:r w:rsidRPr="00253DBE">
        <w:t>).</w:t>
      </w:r>
    </w:p>
    <w:p w14:paraId="55CEFF6F" w14:textId="77777777" w:rsidR="005E1281" w:rsidRPr="00253DBE" w:rsidRDefault="005E1281" w:rsidP="00A761CA">
      <w:pPr>
        <w:pStyle w:val="a6"/>
        <w:numPr>
          <w:ilvl w:val="0"/>
          <w:numId w:val="7"/>
        </w:numPr>
        <w:shd w:val="clear" w:color="auto" w:fill="FFFFFF"/>
        <w:tabs>
          <w:tab w:val="num" w:pos="0"/>
        </w:tabs>
        <w:autoSpaceDE w:val="0"/>
        <w:autoSpaceDN w:val="0"/>
        <w:adjustRightInd w:val="0"/>
        <w:ind w:left="0" w:firstLine="709"/>
        <w:jc w:val="both"/>
      </w:pPr>
      <w:r w:rsidRPr="00253DBE">
        <w:t xml:space="preserve">Лицензия на </w:t>
      </w:r>
      <w:proofErr w:type="gramStart"/>
      <w:r w:rsidRPr="00253DBE">
        <w:t>осуществление  образовательной</w:t>
      </w:r>
      <w:proofErr w:type="gramEnd"/>
      <w:r w:rsidRPr="00253DBE">
        <w:t xml:space="preserve"> деятельности от  </w:t>
      </w:r>
      <w:r w:rsidR="007D3A00" w:rsidRPr="00253DBE">
        <w:t>02.07.2019</w:t>
      </w:r>
      <w:r w:rsidRPr="00253DBE">
        <w:t xml:space="preserve"> № </w:t>
      </w:r>
      <w:r w:rsidR="007D3A00" w:rsidRPr="00253DBE">
        <w:t>6423</w:t>
      </w:r>
      <w:r w:rsidRPr="00253DBE">
        <w:t xml:space="preserve">, выдана </w:t>
      </w:r>
      <w:r w:rsidR="007D3A00" w:rsidRPr="00253DBE">
        <w:t xml:space="preserve">Министерство образования и науки </w:t>
      </w:r>
      <w:r w:rsidRPr="00253DBE">
        <w:t xml:space="preserve"> Пермского края.</w:t>
      </w:r>
    </w:p>
    <w:p w14:paraId="012A2037" w14:textId="0151822D" w:rsidR="00B65A19" w:rsidRPr="00253DBE" w:rsidRDefault="005E1281" w:rsidP="00A761CA">
      <w:pPr>
        <w:pStyle w:val="a6"/>
        <w:numPr>
          <w:ilvl w:val="0"/>
          <w:numId w:val="7"/>
        </w:numPr>
        <w:tabs>
          <w:tab w:val="num" w:pos="0"/>
        </w:tabs>
        <w:ind w:left="0" w:firstLine="709"/>
        <w:jc w:val="both"/>
      </w:pPr>
      <w:proofErr w:type="gramStart"/>
      <w:r w:rsidRPr="00253DBE">
        <w:rPr>
          <w:bCs/>
          <w:iCs/>
        </w:rPr>
        <w:t>Приказ</w:t>
      </w:r>
      <w:r w:rsidR="00B65A19" w:rsidRPr="00253DBE">
        <w:rPr>
          <w:bCs/>
          <w:iCs/>
        </w:rPr>
        <w:t>ы</w:t>
      </w:r>
      <w:r w:rsidRPr="00253DBE">
        <w:rPr>
          <w:bCs/>
          <w:iCs/>
        </w:rPr>
        <w:t xml:space="preserve">  </w:t>
      </w:r>
      <w:r w:rsidR="00E91578" w:rsidRPr="00253DBE">
        <w:rPr>
          <w:bCs/>
          <w:iCs/>
        </w:rPr>
        <w:t>Мин</w:t>
      </w:r>
      <w:r w:rsidR="00D23F30" w:rsidRPr="00253DBE">
        <w:rPr>
          <w:bCs/>
          <w:iCs/>
        </w:rPr>
        <w:t>истерства</w:t>
      </w:r>
      <w:proofErr w:type="gramEnd"/>
      <w:r w:rsidR="00D23F30" w:rsidRPr="00253DBE">
        <w:rPr>
          <w:bCs/>
          <w:iCs/>
        </w:rPr>
        <w:t xml:space="preserve"> социального развития П</w:t>
      </w:r>
      <w:r w:rsidR="00E91578" w:rsidRPr="00253DBE">
        <w:rPr>
          <w:bCs/>
          <w:iCs/>
        </w:rPr>
        <w:t xml:space="preserve">ермского </w:t>
      </w:r>
      <w:r w:rsidR="00B65A19" w:rsidRPr="00253DBE">
        <w:t xml:space="preserve">от </w:t>
      </w:r>
      <w:r w:rsidR="003B02CA">
        <w:t>13.12.2023</w:t>
      </w:r>
      <w:r w:rsidR="00751C68" w:rsidRPr="00253DBE">
        <w:t xml:space="preserve"> № 33-01-03-</w:t>
      </w:r>
      <w:r w:rsidR="003B02CA">
        <w:t>1307</w:t>
      </w:r>
      <w:r w:rsidR="00751C68">
        <w:t xml:space="preserve"> </w:t>
      </w:r>
      <w:r w:rsidR="00751C68" w:rsidRPr="00253DBE">
        <w:t xml:space="preserve">«Об утверждении государственного задания на оказание  государственных услуг ГБУ </w:t>
      </w:r>
      <w:r w:rsidR="00751C68">
        <w:t>дополнительного образования</w:t>
      </w:r>
      <w:r w:rsidR="00751C68" w:rsidRPr="00253DBE">
        <w:t xml:space="preserve"> </w:t>
      </w:r>
      <w:r w:rsidR="00751C68">
        <w:t>Пермского края</w:t>
      </w:r>
      <w:r w:rsidR="00751C68" w:rsidRPr="00253DBE">
        <w:t xml:space="preserve"> </w:t>
      </w:r>
      <w:r w:rsidR="00751C68">
        <w:t>«Центр психолого-педагогического и медико-со</w:t>
      </w:r>
      <w:r w:rsidR="003B02CA">
        <w:t>циального сопровождения» на 2024 год и плановый период 2025 и  2026</w:t>
      </w:r>
      <w:r w:rsidR="00751C68" w:rsidRPr="00253DBE">
        <w:t xml:space="preserve"> годов»</w:t>
      </w:r>
      <w:r w:rsidR="00B65A19" w:rsidRPr="00253DBE">
        <w:t xml:space="preserve">;  </w:t>
      </w:r>
      <w:r w:rsidR="00CC2622" w:rsidRPr="00253DBE">
        <w:rPr>
          <w:szCs w:val="28"/>
        </w:rPr>
        <w:t xml:space="preserve">от 04.10.2017 № СЭД-33-01-03-555 «О реализации проекта по </w:t>
      </w:r>
      <w:r w:rsidR="00CC2622" w:rsidRPr="00253DBE">
        <w:rPr>
          <w:szCs w:val="28"/>
        </w:rPr>
        <w:lastRenderedPageBreak/>
        <w:t>организации временного пребывания детей-инвалидов в принимающих семьях», с изменениями и дополнениями</w:t>
      </w:r>
    </w:p>
    <w:p w14:paraId="48229E1E" w14:textId="428ED6A3" w:rsidR="00E91578" w:rsidRPr="00253DBE" w:rsidRDefault="00E91578" w:rsidP="00A761CA">
      <w:pPr>
        <w:pStyle w:val="a6"/>
        <w:ind w:left="0" w:firstLine="709"/>
        <w:jc w:val="both"/>
      </w:pPr>
      <w:r w:rsidRPr="00253DBE">
        <w:t xml:space="preserve">- 04 октября 2017 г. № СЭД-33-01-03-555 «О реализации проекта по организации временного пребывания детей-инвалидов в принимающих семьях» </w:t>
      </w:r>
      <w:r w:rsidR="00BB444F" w:rsidRPr="00253DBE">
        <w:t xml:space="preserve">(в редакции приказов Министерства </w:t>
      </w:r>
      <w:r w:rsidR="003C26D0">
        <w:t xml:space="preserve">социального развития Пермского края </w:t>
      </w:r>
      <w:r w:rsidR="00BB444F" w:rsidRPr="00253DBE">
        <w:t>от 20 февраля 2018г. № 33-01-03-99, от 22 марта 2019г. № 33-01-03-174, от 22 апреля 2022г. № 33-01-03-266</w:t>
      </w:r>
      <w:r w:rsidRPr="00253DBE">
        <w:t>)</w:t>
      </w:r>
    </w:p>
    <w:p w14:paraId="7318D151" w14:textId="0A2096A1" w:rsidR="005E1281" w:rsidRPr="00253DBE" w:rsidRDefault="005E1281" w:rsidP="00A761CA">
      <w:pPr>
        <w:pStyle w:val="a6"/>
        <w:numPr>
          <w:ilvl w:val="0"/>
          <w:numId w:val="6"/>
        </w:numPr>
        <w:ind w:left="0" w:firstLine="709"/>
        <w:jc w:val="both"/>
      </w:pPr>
      <w:r w:rsidRPr="00253DBE">
        <w:t>Соглашения о взаимодействии с 1</w:t>
      </w:r>
      <w:r w:rsidR="00AA55A1" w:rsidRPr="00253DBE">
        <w:t>7</w:t>
      </w:r>
      <w:r w:rsidRPr="00253DBE">
        <w:t xml:space="preserve"> ТУ МСР ПК, под</w:t>
      </w:r>
      <w:r w:rsidR="003B02CA">
        <w:t>писанные в январе 2024</w:t>
      </w:r>
      <w:r w:rsidRPr="00253DBE">
        <w:t xml:space="preserve"> года.</w:t>
      </w:r>
    </w:p>
    <w:p w14:paraId="1A2315BA" w14:textId="77777777" w:rsidR="00BB444F" w:rsidRPr="00CB5B6A" w:rsidRDefault="00BB444F" w:rsidP="00A761CA">
      <w:pPr>
        <w:pStyle w:val="a6"/>
        <w:numPr>
          <w:ilvl w:val="0"/>
          <w:numId w:val="6"/>
        </w:numPr>
        <w:suppressAutoHyphens/>
        <w:ind w:left="0" w:firstLine="709"/>
        <w:jc w:val="both"/>
        <w:rPr>
          <w:szCs w:val="28"/>
        </w:rPr>
      </w:pPr>
      <w:r w:rsidRPr="00CB5B6A">
        <w:rPr>
          <w:szCs w:val="28"/>
        </w:rPr>
        <w:t>Соглашение о предоставлении субсидии из бюджета Пермского края государственному бюджетному учреждению Пермского края в соответствии с абзацем вторым пункта 1 статьи 78.1 Бюджетного кодекса Российской Федерации от 26 апреля 2022 года № 72.</w:t>
      </w:r>
    </w:p>
    <w:p w14:paraId="167978B9" w14:textId="77777777" w:rsidR="002D7B45" w:rsidRPr="00253DBE" w:rsidRDefault="00425935" w:rsidP="004D1911">
      <w:pPr>
        <w:pStyle w:val="a6"/>
        <w:numPr>
          <w:ilvl w:val="0"/>
          <w:numId w:val="2"/>
        </w:numPr>
        <w:autoSpaceDE w:val="0"/>
        <w:autoSpaceDN w:val="0"/>
        <w:adjustRightInd w:val="0"/>
        <w:spacing w:before="120"/>
        <w:ind w:left="0" w:firstLine="709"/>
        <w:jc w:val="center"/>
      </w:pPr>
      <w:r w:rsidRPr="00253DBE">
        <w:rPr>
          <w:b/>
        </w:rPr>
        <w:t>Исполнение государственного задания</w:t>
      </w:r>
      <w:r w:rsidR="002D7B45" w:rsidRPr="00253DBE">
        <w:rPr>
          <w:b/>
        </w:rPr>
        <w:t>.</w:t>
      </w:r>
    </w:p>
    <w:p w14:paraId="554B2E6F" w14:textId="3B23F45D" w:rsidR="00425935" w:rsidRPr="00253DBE" w:rsidRDefault="002D7B45" w:rsidP="004D1911">
      <w:pPr>
        <w:pStyle w:val="a6"/>
        <w:autoSpaceDE w:val="0"/>
        <w:autoSpaceDN w:val="0"/>
        <w:adjustRightInd w:val="0"/>
        <w:spacing w:before="120"/>
        <w:ind w:left="0" w:firstLine="709"/>
        <w:jc w:val="center"/>
        <w:rPr>
          <w:i/>
        </w:rPr>
      </w:pPr>
      <w:r w:rsidRPr="00253DBE">
        <w:rPr>
          <w:b/>
          <w:i/>
        </w:rPr>
        <w:t>3.</w:t>
      </w:r>
      <w:r w:rsidR="00BB444F" w:rsidRPr="00253DBE">
        <w:rPr>
          <w:b/>
          <w:i/>
        </w:rPr>
        <w:t xml:space="preserve">1. Исполнение государственного </w:t>
      </w:r>
      <w:r w:rsidRPr="00253DBE">
        <w:rPr>
          <w:b/>
          <w:i/>
        </w:rPr>
        <w:t xml:space="preserve">задания </w:t>
      </w:r>
      <w:r w:rsidR="00D23F30" w:rsidRPr="00253DBE">
        <w:rPr>
          <w:b/>
          <w:i/>
        </w:rPr>
        <w:t>«Подготовка граждан, выразивших желание принять детей-сирот и детей, оставшихся без попечения родителей, на семейные формы устройства»</w:t>
      </w:r>
    </w:p>
    <w:p w14:paraId="40413310" w14:textId="59E68199" w:rsidR="00D23F30" w:rsidRPr="001071E5" w:rsidRDefault="003B02CA" w:rsidP="00A761CA">
      <w:pPr>
        <w:tabs>
          <w:tab w:val="left" w:pos="0"/>
        </w:tabs>
        <w:ind w:firstLine="709"/>
        <w:contextualSpacing/>
        <w:jc w:val="both"/>
        <w:rPr>
          <w:sz w:val="24"/>
          <w:szCs w:val="24"/>
        </w:rPr>
      </w:pPr>
      <w:r>
        <w:rPr>
          <w:sz w:val="24"/>
          <w:szCs w:val="24"/>
        </w:rPr>
        <w:t>В 2024</w:t>
      </w:r>
      <w:r w:rsidR="00D23F30" w:rsidRPr="001071E5">
        <w:rPr>
          <w:sz w:val="24"/>
          <w:szCs w:val="24"/>
        </w:rPr>
        <w:t xml:space="preserve"> году в рамках исполнения государственного задания </w:t>
      </w:r>
      <w:r w:rsidR="00AE73B6" w:rsidRPr="001071E5">
        <w:rPr>
          <w:sz w:val="24"/>
          <w:szCs w:val="24"/>
        </w:rPr>
        <w:t xml:space="preserve">по подготовке </w:t>
      </w:r>
      <w:r w:rsidR="00D23F30" w:rsidRPr="001071E5">
        <w:rPr>
          <w:sz w:val="24"/>
          <w:szCs w:val="24"/>
        </w:rPr>
        <w:t>граждан, выразивших желание принять детей-сирот и детей, оставшихся без попечения родителей, на семейные формы устройства в учреждении реализовывались следующие образовательные программы:</w:t>
      </w:r>
    </w:p>
    <w:p w14:paraId="2050C561" w14:textId="77777777" w:rsidR="00D23F30" w:rsidRPr="001071E5" w:rsidRDefault="00D23F30" w:rsidP="00A761CA">
      <w:pPr>
        <w:pStyle w:val="ConsPlusTitle"/>
        <w:numPr>
          <w:ilvl w:val="0"/>
          <w:numId w:val="8"/>
        </w:numPr>
        <w:ind w:left="0" w:firstLine="709"/>
        <w:jc w:val="both"/>
        <w:rPr>
          <w:rFonts w:ascii="Times New Roman" w:eastAsia="Calibri" w:hAnsi="Times New Roman"/>
          <w:b w:val="0"/>
          <w:bCs w:val="0"/>
          <w:color w:val="000000"/>
          <w:sz w:val="24"/>
          <w:szCs w:val="24"/>
          <w:lang w:eastAsia="en-US"/>
        </w:rPr>
      </w:pPr>
      <w:r w:rsidRPr="001071E5">
        <w:rPr>
          <w:rFonts w:ascii="Times New Roman" w:eastAsia="Calibri" w:hAnsi="Times New Roman"/>
          <w:b w:val="0"/>
          <w:bCs w:val="0"/>
          <w:color w:val="000000"/>
          <w:sz w:val="24"/>
          <w:szCs w:val="24"/>
          <w:lang w:eastAsia="en-US"/>
        </w:rPr>
        <w:t xml:space="preserve">дополнительная общеобразовательная общеразвивающая программа </w:t>
      </w:r>
      <w:r w:rsidRPr="001071E5">
        <w:rPr>
          <w:rFonts w:ascii="Times New Roman" w:eastAsia="Calibri" w:hAnsi="Times New Roman"/>
          <w:b w:val="0"/>
          <w:bCs w:val="0"/>
          <w:color w:val="000000"/>
          <w:sz w:val="24"/>
          <w:szCs w:val="24"/>
          <w:lang w:eastAsia="en-US"/>
        </w:rPr>
        <w:br/>
        <w:t xml:space="preserve">подготовки лиц, желающих принять на воспитание в свою семью ребенка, </w:t>
      </w:r>
      <w:r w:rsidRPr="001071E5">
        <w:rPr>
          <w:rFonts w:ascii="Times New Roman" w:eastAsia="Calibri" w:hAnsi="Times New Roman"/>
          <w:b w:val="0"/>
          <w:bCs w:val="0"/>
          <w:color w:val="000000"/>
          <w:sz w:val="24"/>
          <w:szCs w:val="24"/>
          <w:lang w:eastAsia="en-US"/>
        </w:rPr>
        <w:br/>
        <w:t>оставшегося без попечения родителей, «ШКОЛА ОПЕКУНОВ»;</w:t>
      </w:r>
    </w:p>
    <w:p w14:paraId="55B0E88A" w14:textId="77777777" w:rsidR="00D23F30" w:rsidRPr="001071E5" w:rsidRDefault="00D23F30" w:rsidP="00A761CA">
      <w:pPr>
        <w:pStyle w:val="a6"/>
        <w:numPr>
          <w:ilvl w:val="0"/>
          <w:numId w:val="8"/>
        </w:numPr>
        <w:ind w:left="0" w:firstLine="709"/>
        <w:jc w:val="both"/>
        <w:rPr>
          <w:rFonts w:eastAsia="Calibri"/>
          <w:color w:val="000000"/>
          <w:lang w:eastAsia="en-US"/>
        </w:rPr>
      </w:pPr>
      <w:r w:rsidRPr="001071E5">
        <w:rPr>
          <w:rFonts w:eastAsia="Calibri"/>
          <w:bCs/>
          <w:color w:val="000000"/>
          <w:lang w:eastAsia="en-US"/>
        </w:rPr>
        <w:t xml:space="preserve">Дополнительная общеобразовательная общеразвивающая программа </w:t>
      </w:r>
      <w:r w:rsidRPr="001071E5">
        <w:rPr>
          <w:rFonts w:eastAsia="Calibri"/>
          <w:bCs/>
          <w:color w:val="000000"/>
          <w:lang w:eastAsia="en-US"/>
        </w:rPr>
        <w:br/>
      </w:r>
      <w:r w:rsidRPr="001071E5">
        <w:t>переподготовки замещающих родителей</w:t>
      </w:r>
      <w:r w:rsidR="00504E32" w:rsidRPr="001071E5">
        <w:t xml:space="preserve"> </w:t>
      </w:r>
      <w:r w:rsidRPr="001071E5">
        <w:rPr>
          <w:rFonts w:eastAsia="Calibri"/>
          <w:color w:val="000000"/>
          <w:lang w:eastAsia="en-US"/>
        </w:rPr>
        <w:t>«СЕМЕЙНАЯ МАСТЕРСКАЯ»;</w:t>
      </w:r>
    </w:p>
    <w:p w14:paraId="7ED5C8DA" w14:textId="3A096D34" w:rsidR="00D23F30" w:rsidRPr="001071E5" w:rsidRDefault="00D23F30" w:rsidP="00A761CA">
      <w:pPr>
        <w:pStyle w:val="a6"/>
        <w:numPr>
          <w:ilvl w:val="0"/>
          <w:numId w:val="8"/>
        </w:numPr>
        <w:ind w:left="0" w:firstLine="709"/>
      </w:pPr>
      <w:r w:rsidRPr="001071E5">
        <w:rPr>
          <w:rFonts w:eastAsia="Calibri"/>
          <w:bCs/>
          <w:color w:val="000000"/>
          <w:lang w:eastAsia="en-US"/>
        </w:rPr>
        <w:t xml:space="preserve">Дополнительная общеобразовательная </w:t>
      </w:r>
      <w:r w:rsidR="005B17BF" w:rsidRPr="001071E5">
        <w:rPr>
          <w:rFonts w:eastAsia="Calibri"/>
          <w:bCs/>
          <w:color w:val="000000"/>
          <w:lang w:eastAsia="en-US"/>
        </w:rPr>
        <w:t>общеразвивающая программа</w:t>
      </w:r>
      <w:r w:rsidRPr="001071E5">
        <w:rPr>
          <w:rFonts w:eastAsia="Calibri"/>
          <w:bCs/>
          <w:color w:val="000000"/>
          <w:lang w:eastAsia="en-US"/>
        </w:rPr>
        <w:t xml:space="preserve"> </w:t>
      </w:r>
      <w:r w:rsidRPr="001071E5">
        <w:t xml:space="preserve">подготовки кандидатов </w:t>
      </w:r>
      <w:r w:rsidR="005B17BF" w:rsidRPr="001071E5">
        <w:t>в постинтернатные</w:t>
      </w:r>
      <w:r w:rsidRPr="001071E5">
        <w:t xml:space="preserve"> воспитатели «СОУЧАСТИЕ В СУДЬБЕ»;</w:t>
      </w:r>
    </w:p>
    <w:p w14:paraId="6A87416A" w14:textId="000C2CE1" w:rsidR="00D23F30" w:rsidRPr="001071E5" w:rsidRDefault="00D23F30" w:rsidP="00A761CA">
      <w:pPr>
        <w:pStyle w:val="a6"/>
        <w:numPr>
          <w:ilvl w:val="0"/>
          <w:numId w:val="8"/>
        </w:numPr>
        <w:ind w:left="0" w:firstLine="709"/>
        <w:jc w:val="both"/>
      </w:pPr>
      <w:r w:rsidRPr="001071E5">
        <w:rPr>
          <w:rFonts w:eastAsia="Calibri"/>
          <w:bCs/>
          <w:color w:val="000000"/>
          <w:lang w:eastAsia="en-US"/>
        </w:rPr>
        <w:t xml:space="preserve">Дополнительная общеобразовательная </w:t>
      </w:r>
      <w:r w:rsidR="005B17BF" w:rsidRPr="001071E5">
        <w:rPr>
          <w:rFonts w:eastAsia="Calibri"/>
          <w:bCs/>
          <w:color w:val="000000"/>
          <w:lang w:eastAsia="en-US"/>
        </w:rPr>
        <w:t>общеразвивающая программа</w:t>
      </w:r>
      <w:r w:rsidRPr="001071E5">
        <w:rPr>
          <w:rFonts w:eastAsia="Calibri"/>
          <w:bCs/>
          <w:color w:val="000000"/>
          <w:lang w:eastAsia="en-US"/>
        </w:rPr>
        <w:t xml:space="preserve"> </w:t>
      </w:r>
      <w:proofErr w:type="gramStart"/>
      <w:r w:rsidRPr="001071E5">
        <w:t>переподготовки  постинтернатных</w:t>
      </w:r>
      <w:proofErr w:type="gramEnd"/>
      <w:r w:rsidRPr="001071E5">
        <w:t xml:space="preserve"> воспитателей «СОУЧАСТИЕ В СУДЬБЕ - 2».</w:t>
      </w:r>
    </w:p>
    <w:p w14:paraId="11BE2C30" w14:textId="5DEA40E2" w:rsidR="00016D5E" w:rsidRPr="00016D5E" w:rsidRDefault="00016D5E" w:rsidP="00016D5E">
      <w:pPr>
        <w:shd w:val="clear" w:color="auto" w:fill="FFFFFF" w:themeFill="background1"/>
        <w:ind w:firstLine="709"/>
        <w:jc w:val="both"/>
        <w:rPr>
          <w:sz w:val="24"/>
          <w:szCs w:val="24"/>
        </w:rPr>
      </w:pPr>
      <w:r w:rsidRPr="00016D5E">
        <w:rPr>
          <w:sz w:val="24"/>
          <w:szCs w:val="24"/>
        </w:rPr>
        <w:t xml:space="preserve">Государственное задание выполнено на 100% (3250 человек). По программам подготовки </w:t>
      </w:r>
      <w:r>
        <w:rPr>
          <w:sz w:val="24"/>
          <w:szCs w:val="24"/>
        </w:rPr>
        <w:t xml:space="preserve">за отчетный период </w:t>
      </w:r>
      <w:r w:rsidRPr="00016D5E">
        <w:rPr>
          <w:sz w:val="24"/>
          <w:szCs w:val="24"/>
        </w:rPr>
        <w:t>прошли обучение 1207 кандидатов в замещающие родители (в 2024 году 1299 чел., в 2023 году – 1338 чел., в 2022 году – 1487 чел.) и 106 будущих постинтернатных воспитателя (22 чел. – в 2024 году; 39 чел. - в 2023 году; 73 - в 2022 году).  Последние годы наблюдается устойчивая тенденция к снижению количества заявителей: на 8% в сравнении с прошлым годом и на 19% в сравнении с 2022 годом.</w:t>
      </w:r>
    </w:p>
    <w:p w14:paraId="47B1D539" w14:textId="77777777" w:rsidR="00016D5E" w:rsidRPr="00016D5E" w:rsidRDefault="00016D5E" w:rsidP="00016D5E">
      <w:pPr>
        <w:shd w:val="clear" w:color="auto" w:fill="FFFFFF" w:themeFill="background1"/>
        <w:ind w:firstLine="709"/>
        <w:jc w:val="both"/>
        <w:rPr>
          <w:sz w:val="24"/>
          <w:szCs w:val="24"/>
        </w:rPr>
      </w:pPr>
      <w:r w:rsidRPr="00016D5E">
        <w:rPr>
          <w:sz w:val="24"/>
          <w:szCs w:val="24"/>
        </w:rPr>
        <w:t xml:space="preserve">   По программам переподготовки обучились 1931 действующий опекун и приемный родитель (1916 чел. - в 2024 году; 1855 чел. - в 2023 году; 1646 чел.- в 2022 году</w:t>
      </w:r>
      <w:proofErr w:type="gramStart"/>
      <w:r w:rsidRPr="00016D5E">
        <w:rPr>
          <w:sz w:val="24"/>
          <w:szCs w:val="24"/>
        </w:rPr>
        <w:t>),  а</w:t>
      </w:r>
      <w:proofErr w:type="gramEnd"/>
      <w:r w:rsidRPr="00016D5E">
        <w:rPr>
          <w:sz w:val="24"/>
          <w:szCs w:val="24"/>
        </w:rPr>
        <w:t xml:space="preserve"> также 6 постинтернатных воспитателей (13 чел.- в 2024 году; 18 - в 2023 году, 44 в 2022 году). Таким образом, охват переподготовкой увеличивается для замещающих родителей, но резко падает для постинтернатных воспитателей.</w:t>
      </w:r>
    </w:p>
    <w:p w14:paraId="0E96C070" w14:textId="77777777" w:rsidR="00405FF3" w:rsidRDefault="00405FF3" w:rsidP="00016D5E">
      <w:pPr>
        <w:shd w:val="clear" w:color="auto" w:fill="FFFFFF" w:themeFill="background1"/>
        <w:ind w:firstLine="709"/>
        <w:jc w:val="center"/>
        <w:rPr>
          <w:i/>
          <w:sz w:val="24"/>
          <w:szCs w:val="24"/>
        </w:rPr>
      </w:pPr>
    </w:p>
    <w:p w14:paraId="21385FA9" w14:textId="77777777" w:rsidR="00016D5E" w:rsidRPr="00016D5E" w:rsidRDefault="00016D5E" w:rsidP="00016D5E">
      <w:pPr>
        <w:shd w:val="clear" w:color="auto" w:fill="FFFFFF" w:themeFill="background1"/>
        <w:ind w:firstLine="709"/>
        <w:jc w:val="center"/>
        <w:rPr>
          <w:i/>
          <w:sz w:val="24"/>
          <w:szCs w:val="24"/>
        </w:rPr>
      </w:pPr>
      <w:r w:rsidRPr="00016D5E">
        <w:rPr>
          <w:i/>
          <w:sz w:val="24"/>
          <w:szCs w:val="24"/>
        </w:rPr>
        <w:t>Динамика количественных показателей по категориям клиентов за 5 лет приведена в диаграмме:</w:t>
      </w:r>
    </w:p>
    <w:p w14:paraId="0ABA908B" w14:textId="6CC53578" w:rsidR="00016D5E" w:rsidRPr="00016D5E" w:rsidRDefault="00016D5E" w:rsidP="00016D5E">
      <w:pPr>
        <w:shd w:val="clear" w:color="auto" w:fill="FFFFFF" w:themeFill="background1"/>
        <w:jc w:val="center"/>
        <w:rPr>
          <w:sz w:val="24"/>
          <w:szCs w:val="24"/>
        </w:rPr>
      </w:pPr>
      <w:r w:rsidRPr="003B02CA">
        <w:rPr>
          <w:noProof/>
          <w:sz w:val="24"/>
          <w:szCs w:val="24"/>
        </w:rPr>
        <w:lastRenderedPageBreak/>
        <w:drawing>
          <wp:inline distT="0" distB="0" distL="0" distR="0" wp14:anchorId="64A13706" wp14:editId="5A20DD1F">
            <wp:extent cx="5829300" cy="3648075"/>
            <wp:effectExtent l="0" t="0" r="0"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3DD0701" w14:textId="77777777" w:rsidR="00016D5E" w:rsidRPr="00016D5E" w:rsidRDefault="00016D5E" w:rsidP="00016D5E">
      <w:pPr>
        <w:shd w:val="clear" w:color="auto" w:fill="FFFFFF" w:themeFill="background1"/>
        <w:ind w:firstLine="709"/>
        <w:jc w:val="both"/>
        <w:rPr>
          <w:sz w:val="24"/>
          <w:szCs w:val="24"/>
        </w:rPr>
      </w:pPr>
      <w:r w:rsidRPr="00016D5E">
        <w:rPr>
          <w:sz w:val="24"/>
          <w:szCs w:val="24"/>
        </w:rPr>
        <w:t>Удельный вес подготовленных кандидатов в замещающие родители и постинтернатные воспитатели составляет 40</w:t>
      </w:r>
      <w:proofErr w:type="gramStart"/>
      <w:r w:rsidRPr="00016D5E">
        <w:rPr>
          <w:sz w:val="24"/>
          <w:szCs w:val="24"/>
        </w:rPr>
        <w:t>%  от</w:t>
      </w:r>
      <w:proofErr w:type="gramEnd"/>
      <w:r w:rsidRPr="00016D5E">
        <w:rPr>
          <w:sz w:val="24"/>
          <w:szCs w:val="24"/>
        </w:rPr>
        <w:t xml:space="preserve"> общего количества слушателей (в 2024 году – 41%; в 2023 году - 42%; в 2022 году - 46%; в 2021 году-  48%; в 2020 году - 59%). Тенденция последних лет – уменьшение количества заявителей и увеличение количества отказов </w:t>
      </w:r>
      <w:proofErr w:type="gramStart"/>
      <w:r w:rsidRPr="00016D5E">
        <w:rPr>
          <w:sz w:val="24"/>
          <w:szCs w:val="24"/>
        </w:rPr>
        <w:t>заявителям  частично</w:t>
      </w:r>
      <w:proofErr w:type="gramEnd"/>
      <w:r w:rsidRPr="00016D5E">
        <w:rPr>
          <w:sz w:val="24"/>
          <w:szCs w:val="24"/>
        </w:rPr>
        <w:t xml:space="preserve"> объясняется сложной социально-экономической ситуацией в стране, а также (по результатам психологического обследования) в связи с их психологической неготовностью к воспитанию детей, оставшихся без попечения родителей, деструктивностью мотивов приема ребенка в свою семью.</w:t>
      </w:r>
    </w:p>
    <w:p w14:paraId="51627699" w14:textId="77777777" w:rsidR="00016D5E" w:rsidRPr="00016D5E" w:rsidRDefault="00016D5E" w:rsidP="00016D5E">
      <w:pPr>
        <w:shd w:val="clear" w:color="auto" w:fill="FFFFFF" w:themeFill="background1"/>
        <w:ind w:firstLine="709"/>
        <w:jc w:val="both"/>
        <w:rPr>
          <w:sz w:val="24"/>
          <w:szCs w:val="24"/>
        </w:rPr>
      </w:pPr>
      <w:r w:rsidRPr="00016D5E">
        <w:rPr>
          <w:sz w:val="24"/>
          <w:szCs w:val="24"/>
        </w:rPr>
        <w:t xml:space="preserve">Переподготовку прошли 1931 действующий замещающий родитель (1916 чел.- в 2024 году; 1855 чел. - в 2023 году; 1646 - в 2022 году), что составляет почти 35% от общего </w:t>
      </w:r>
      <w:proofErr w:type="gramStart"/>
      <w:r w:rsidRPr="00016D5E">
        <w:rPr>
          <w:sz w:val="24"/>
          <w:szCs w:val="24"/>
        </w:rPr>
        <w:t>количества  действующих</w:t>
      </w:r>
      <w:proofErr w:type="gramEnd"/>
      <w:r w:rsidRPr="00016D5E">
        <w:rPr>
          <w:sz w:val="24"/>
          <w:szCs w:val="24"/>
        </w:rPr>
        <w:t xml:space="preserve"> замещающих родителей Пермского края, что на 2% больше, чем в 2024 году, и на 5% в сравнении с 2023 годом.</w:t>
      </w:r>
    </w:p>
    <w:p w14:paraId="496C9F20" w14:textId="77777777" w:rsidR="00016D5E" w:rsidRPr="00016D5E" w:rsidRDefault="00016D5E" w:rsidP="00016D5E">
      <w:pPr>
        <w:shd w:val="clear" w:color="auto" w:fill="FFFFFF" w:themeFill="background1"/>
        <w:ind w:firstLine="709"/>
        <w:jc w:val="both"/>
        <w:rPr>
          <w:sz w:val="24"/>
          <w:szCs w:val="24"/>
        </w:rPr>
      </w:pPr>
      <w:r w:rsidRPr="00016D5E">
        <w:rPr>
          <w:sz w:val="24"/>
          <w:szCs w:val="24"/>
        </w:rPr>
        <w:t xml:space="preserve">Переподготовку в рамках дифференцированного модуля «Подросток в замещающей семье» прошли 1310      замещающих родителей, воспитывающих в своей семье ребенка, оставшегося без попечения родителей, в возрасте от 10 до 17 лет (1294 чел. – в 2024 году; 1340 чел. - в 2023 году; 1034 чел.- в 2022 году), что составляет 100% от заявленной потребности со стороны </w:t>
      </w:r>
      <w:proofErr w:type="spellStart"/>
      <w:r w:rsidRPr="00016D5E">
        <w:rPr>
          <w:sz w:val="24"/>
          <w:szCs w:val="24"/>
        </w:rPr>
        <w:t>ООиП</w:t>
      </w:r>
      <w:proofErr w:type="spellEnd"/>
      <w:r w:rsidRPr="00016D5E">
        <w:rPr>
          <w:sz w:val="24"/>
          <w:szCs w:val="24"/>
        </w:rPr>
        <w:t xml:space="preserve"> и служб сопровождения.</w:t>
      </w:r>
    </w:p>
    <w:p w14:paraId="67217CC4" w14:textId="77777777" w:rsidR="00016D5E" w:rsidRPr="00016D5E" w:rsidRDefault="00016D5E" w:rsidP="00016D5E">
      <w:pPr>
        <w:shd w:val="clear" w:color="auto" w:fill="FFFFFF" w:themeFill="background1"/>
        <w:ind w:firstLine="709"/>
        <w:jc w:val="both"/>
        <w:rPr>
          <w:sz w:val="24"/>
          <w:szCs w:val="24"/>
        </w:rPr>
      </w:pPr>
      <w:r w:rsidRPr="00016D5E">
        <w:rPr>
          <w:sz w:val="24"/>
          <w:szCs w:val="24"/>
        </w:rPr>
        <w:t xml:space="preserve">Для выполнения показателей государственного задания Центр ежегодно заключает Соглашения о сотрудничестве с ТУ МТСР ПК, в которых определяются потребности каждой территории, а также порядок взаимодействия служб, работающих с замещающими семьями и выпускниками организаций для детей-сирот. </w:t>
      </w:r>
    </w:p>
    <w:p w14:paraId="0ABC6BDC" w14:textId="77777777" w:rsidR="00016D5E" w:rsidRPr="00016D5E" w:rsidRDefault="00016D5E" w:rsidP="00016D5E">
      <w:pPr>
        <w:shd w:val="clear" w:color="auto" w:fill="FFFFFF" w:themeFill="background1"/>
        <w:ind w:firstLine="709"/>
        <w:jc w:val="both"/>
        <w:rPr>
          <w:sz w:val="24"/>
          <w:szCs w:val="24"/>
        </w:rPr>
      </w:pPr>
      <w:r w:rsidRPr="00016D5E">
        <w:rPr>
          <w:sz w:val="24"/>
          <w:szCs w:val="24"/>
        </w:rPr>
        <w:t>В таблице представлены данные о выполнении условий соглашения   Территориальными управлениями МСР ПК за 5 последних лет.</w:t>
      </w:r>
    </w:p>
    <w:tbl>
      <w:tblPr>
        <w:tblW w:w="9362" w:type="dxa"/>
        <w:tblInd w:w="108" w:type="dxa"/>
        <w:tblLayout w:type="fixed"/>
        <w:tblLook w:val="04A0" w:firstRow="1" w:lastRow="0" w:firstColumn="1" w:lastColumn="0" w:noHBand="0" w:noVBand="1"/>
      </w:tblPr>
      <w:tblGrid>
        <w:gridCol w:w="3402"/>
        <w:gridCol w:w="1192"/>
        <w:gridCol w:w="1192"/>
        <w:gridCol w:w="1192"/>
        <w:gridCol w:w="1192"/>
        <w:gridCol w:w="1192"/>
      </w:tblGrid>
      <w:tr w:rsidR="00016D5E" w:rsidRPr="001071E5" w14:paraId="7FC9BA53" w14:textId="77777777" w:rsidTr="00016D5E">
        <w:trPr>
          <w:trHeight w:val="920"/>
        </w:trPr>
        <w:tc>
          <w:tcPr>
            <w:tcW w:w="3402" w:type="dxa"/>
            <w:tcBorders>
              <w:top w:val="single" w:sz="4" w:space="0" w:color="auto"/>
              <w:left w:val="single" w:sz="4" w:space="0" w:color="auto"/>
              <w:bottom w:val="single" w:sz="4" w:space="0" w:color="auto"/>
              <w:right w:val="single" w:sz="4" w:space="0" w:color="auto"/>
            </w:tcBorders>
            <w:noWrap/>
            <w:vAlign w:val="bottom"/>
            <w:hideMark/>
          </w:tcPr>
          <w:p w14:paraId="254940F5" w14:textId="77777777" w:rsidR="00016D5E" w:rsidRPr="001071E5" w:rsidRDefault="00016D5E" w:rsidP="00016D5E">
            <w:pPr>
              <w:ind w:firstLine="709"/>
              <w:rPr>
                <w:color w:val="000000"/>
                <w:sz w:val="20"/>
              </w:rPr>
            </w:pPr>
            <w:r w:rsidRPr="001071E5">
              <w:rPr>
                <w:color w:val="000000"/>
                <w:sz w:val="20"/>
              </w:rPr>
              <w:t> </w:t>
            </w:r>
          </w:p>
          <w:p w14:paraId="064DAED4" w14:textId="77777777" w:rsidR="00016D5E" w:rsidRPr="001071E5" w:rsidRDefault="00016D5E" w:rsidP="00016D5E">
            <w:pPr>
              <w:ind w:firstLine="709"/>
              <w:jc w:val="center"/>
              <w:rPr>
                <w:color w:val="000000"/>
                <w:sz w:val="20"/>
              </w:rPr>
            </w:pPr>
            <w:r w:rsidRPr="001071E5">
              <w:rPr>
                <w:b/>
                <w:bCs/>
                <w:color w:val="000000"/>
                <w:sz w:val="20"/>
              </w:rPr>
              <w:t>название ТУ МСР ПК</w:t>
            </w:r>
          </w:p>
        </w:tc>
        <w:tc>
          <w:tcPr>
            <w:tcW w:w="1192" w:type="dxa"/>
            <w:tcBorders>
              <w:top w:val="single" w:sz="4" w:space="0" w:color="auto"/>
              <w:left w:val="single" w:sz="4" w:space="0" w:color="auto"/>
              <w:bottom w:val="single" w:sz="4" w:space="0" w:color="auto"/>
              <w:right w:val="single" w:sz="4" w:space="0" w:color="auto"/>
            </w:tcBorders>
          </w:tcPr>
          <w:p w14:paraId="6D38BADA" w14:textId="77777777" w:rsidR="00016D5E" w:rsidRPr="001071E5" w:rsidRDefault="00016D5E" w:rsidP="00016D5E">
            <w:pPr>
              <w:ind w:firstLine="34"/>
              <w:jc w:val="center"/>
              <w:rPr>
                <w:b/>
                <w:bCs/>
                <w:color w:val="000000"/>
                <w:sz w:val="20"/>
              </w:rPr>
            </w:pPr>
            <w:r w:rsidRPr="001071E5">
              <w:rPr>
                <w:b/>
                <w:bCs/>
                <w:color w:val="000000"/>
                <w:sz w:val="20"/>
              </w:rPr>
              <w:t>2021 год</w:t>
            </w:r>
          </w:p>
          <w:p w14:paraId="3465341C" w14:textId="77777777" w:rsidR="00016D5E" w:rsidRPr="001071E5" w:rsidRDefault="00016D5E" w:rsidP="00016D5E">
            <w:pPr>
              <w:ind w:firstLine="34"/>
              <w:jc w:val="center"/>
              <w:rPr>
                <w:b/>
                <w:bCs/>
                <w:color w:val="000000"/>
                <w:sz w:val="20"/>
              </w:rPr>
            </w:pPr>
            <w:r w:rsidRPr="001071E5">
              <w:rPr>
                <w:b/>
                <w:bCs/>
                <w:color w:val="000000"/>
                <w:sz w:val="20"/>
              </w:rPr>
              <w:t>% исполнения</w:t>
            </w:r>
          </w:p>
        </w:tc>
        <w:tc>
          <w:tcPr>
            <w:tcW w:w="1192" w:type="dxa"/>
            <w:tcBorders>
              <w:top w:val="single" w:sz="4" w:space="0" w:color="auto"/>
              <w:left w:val="single" w:sz="4" w:space="0" w:color="auto"/>
              <w:bottom w:val="single" w:sz="4" w:space="0" w:color="auto"/>
              <w:right w:val="single" w:sz="4" w:space="0" w:color="auto"/>
            </w:tcBorders>
          </w:tcPr>
          <w:p w14:paraId="298CD3D7" w14:textId="77777777" w:rsidR="00016D5E" w:rsidRPr="001071E5" w:rsidRDefault="00016D5E" w:rsidP="00016D5E">
            <w:pPr>
              <w:ind w:firstLine="34"/>
              <w:jc w:val="center"/>
              <w:rPr>
                <w:b/>
                <w:bCs/>
                <w:color w:val="000000"/>
                <w:sz w:val="20"/>
              </w:rPr>
            </w:pPr>
            <w:r w:rsidRPr="001071E5">
              <w:rPr>
                <w:b/>
                <w:bCs/>
                <w:color w:val="000000"/>
                <w:sz w:val="20"/>
              </w:rPr>
              <w:t>2022 год % исполнения</w:t>
            </w:r>
          </w:p>
        </w:tc>
        <w:tc>
          <w:tcPr>
            <w:tcW w:w="1192" w:type="dxa"/>
            <w:tcBorders>
              <w:top w:val="single" w:sz="4" w:space="0" w:color="auto"/>
              <w:left w:val="single" w:sz="4" w:space="0" w:color="auto"/>
              <w:bottom w:val="single" w:sz="4" w:space="0" w:color="auto"/>
              <w:right w:val="single" w:sz="4" w:space="0" w:color="auto"/>
            </w:tcBorders>
          </w:tcPr>
          <w:p w14:paraId="1AA7A564" w14:textId="77777777" w:rsidR="00016D5E" w:rsidRPr="001071E5" w:rsidRDefault="00016D5E" w:rsidP="00016D5E">
            <w:pPr>
              <w:ind w:firstLine="34"/>
              <w:jc w:val="center"/>
              <w:rPr>
                <w:b/>
                <w:bCs/>
                <w:color w:val="000000"/>
                <w:sz w:val="20"/>
              </w:rPr>
            </w:pPr>
            <w:r w:rsidRPr="001071E5">
              <w:rPr>
                <w:b/>
                <w:bCs/>
                <w:color w:val="000000"/>
                <w:sz w:val="20"/>
              </w:rPr>
              <w:t>2023</w:t>
            </w:r>
          </w:p>
          <w:p w14:paraId="2C80AF57" w14:textId="77777777" w:rsidR="00016D5E" w:rsidRPr="001071E5" w:rsidRDefault="00016D5E" w:rsidP="00016D5E">
            <w:pPr>
              <w:ind w:firstLine="34"/>
              <w:jc w:val="center"/>
              <w:rPr>
                <w:b/>
                <w:bCs/>
                <w:color w:val="000000"/>
                <w:sz w:val="20"/>
              </w:rPr>
            </w:pPr>
            <w:r w:rsidRPr="001071E5">
              <w:rPr>
                <w:b/>
                <w:bCs/>
                <w:color w:val="000000"/>
                <w:sz w:val="20"/>
              </w:rPr>
              <w:t>% исполнения</w:t>
            </w:r>
          </w:p>
        </w:tc>
        <w:tc>
          <w:tcPr>
            <w:tcW w:w="1192" w:type="dxa"/>
            <w:tcBorders>
              <w:top w:val="single" w:sz="4" w:space="0" w:color="auto"/>
              <w:left w:val="single" w:sz="4" w:space="0" w:color="auto"/>
              <w:bottom w:val="single" w:sz="4" w:space="0" w:color="auto"/>
              <w:right w:val="single" w:sz="4" w:space="0" w:color="auto"/>
            </w:tcBorders>
          </w:tcPr>
          <w:p w14:paraId="5FD3776B" w14:textId="77777777" w:rsidR="00016D5E" w:rsidRDefault="00016D5E" w:rsidP="00016D5E">
            <w:pPr>
              <w:ind w:firstLine="34"/>
              <w:jc w:val="center"/>
              <w:rPr>
                <w:b/>
                <w:bCs/>
                <w:color w:val="000000"/>
                <w:sz w:val="20"/>
              </w:rPr>
            </w:pPr>
            <w:r>
              <w:rPr>
                <w:b/>
                <w:bCs/>
                <w:color w:val="000000"/>
                <w:sz w:val="20"/>
              </w:rPr>
              <w:t>2024</w:t>
            </w:r>
          </w:p>
          <w:p w14:paraId="4E992367" w14:textId="77777777" w:rsidR="00016D5E" w:rsidRPr="001071E5" w:rsidRDefault="00016D5E" w:rsidP="00016D5E">
            <w:pPr>
              <w:ind w:firstLine="34"/>
              <w:jc w:val="center"/>
              <w:rPr>
                <w:b/>
                <w:bCs/>
                <w:color w:val="000000"/>
                <w:sz w:val="20"/>
              </w:rPr>
            </w:pPr>
            <w:r>
              <w:rPr>
                <w:b/>
                <w:bCs/>
                <w:color w:val="000000"/>
                <w:sz w:val="20"/>
              </w:rPr>
              <w:t>% исполнения</w:t>
            </w:r>
          </w:p>
        </w:tc>
        <w:tc>
          <w:tcPr>
            <w:tcW w:w="1192" w:type="dxa"/>
            <w:tcBorders>
              <w:top w:val="single" w:sz="4" w:space="0" w:color="auto"/>
              <w:left w:val="single" w:sz="4" w:space="0" w:color="auto"/>
              <w:bottom w:val="single" w:sz="4" w:space="0" w:color="auto"/>
              <w:right w:val="single" w:sz="4" w:space="0" w:color="auto"/>
            </w:tcBorders>
          </w:tcPr>
          <w:p w14:paraId="63F016F5" w14:textId="77777777" w:rsidR="00016D5E" w:rsidRDefault="00016D5E" w:rsidP="00016D5E">
            <w:pPr>
              <w:ind w:firstLine="34"/>
              <w:jc w:val="center"/>
              <w:rPr>
                <w:b/>
                <w:bCs/>
                <w:color w:val="000000"/>
                <w:sz w:val="20"/>
              </w:rPr>
            </w:pPr>
            <w:r>
              <w:rPr>
                <w:b/>
                <w:bCs/>
                <w:color w:val="000000"/>
                <w:sz w:val="20"/>
              </w:rPr>
              <w:t>2025</w:t>
            </w:r>
          </w:p>
          <w:p w14:paraId="0CADAE77" w14:textId="77777777" w:rsidR="00016D5E" w:rsidRDefault="00016D5E" w:rsidP="00016D5E">
            <w:pPr>
              <w:ind w:firstLine="34"/>
              <w:jc w:val="center"/>
              <w:rPr>
                <w:b/>
                <w:bCs/>
                <w:color w:val="000000"/>
                <w:sz w:val="20"/>
              </w:rPr>
            </w:pPr>
            <w:r>
              <w:rPr>
                <w:b/>
                <w:bCs/>
                <w:color w:val="000000"/>
                <w:sz w:val="20"/>
              </w:rPr>
              <w:t>%</w:t>
            </w:r>
          </w:p>
          <w:p w14:paraId="7E0ACF90" w14:textId="77777777" w:rsidR="00016D5E" w:rsidRDefault="00016D5E" w:rsidP="00016D5E">
            <w:pPr>
              <w:ind w:firstLine="34"/>
              <w:jc w:val="center"/>
              <w:rPr>
                <w:b/>
                <w:bCs/>
                <w:color w:val="000000"/>
                <w:sz w:val="20"/>
              </w:rPr>
            </w:pPr>
            <w:r>
              <w:rPr>
                <w:b/>
                <w:bCs/>
                <w:color w:val="000000"/>
                <w:sz w:val="20"/>
              </w:rPr>
              <w:t>исполнения</w:t>
            </w:r>
          </w:p>
        </w:tc>
      </w:tr>
      <w:tr w:rsidR="00016D5E" w:rsidRPr="001071E5" w14:paraId="2F643F33" w14:textId="77777777" w:rsidTr="00016D5E">
        <w:trPr>
          <w:trHeight w:val="255"/>
        </w:trPr>
        <w:tc>
          <w:tcPr>
            <w:tcW w:w="3402" w:type="dxa"/>
            <w:tcBorders>
              <w:top w:val="single" w:sz="4" w:space="0" w:color="auto"/>
              <w:left w:val="single" w:sz="4" w:space="0" w:color="auto"/>
              <w:bottom w:val="single" w:sz="4" w:space="0" w:color="auto"/>
              <w:right w:val="single" w:sz="4" w:space="0" w:color="auto"/>
            </w:tcBorders>
            <w:noWrap/>
            <w:vAlign w:val="bottom"/>
            <w:hideMark/>
          </w:tcPr>
          <w:p w14:paraId="78FDFB75" w14:textId="77777777" w:rsidR="00016D5E" w:rsidRPr="001071E5" w:rsidRDefault="00016D5E" w:rsidP="00016D5E">
            <w:pPr>
              <w:ind w:firstLine="709"/>
              <w:rPr>
                <w:color w:val="000000"/>
                <w:sz w:val="20"/>
              </w:rPr>
            </w:pPr>
            <w:r w:rsidRPr="001071E5">
              <w:rPr>
                <w:color w:val="000000"/>
                <w:sz w:val="20"/>
              </w:rPr>
              <w:t>МТУ №1</w:t>
            </w:r>
          </w:p>
        </w:tc>
        <w:tc>
          <w:tcPr>
            <w:tcW w:w="1192" w:type="dxa"/>
            <w:tcBorders>
              <w:top w:val="single" w:sz="4" w:space="0" w:color="auto"/>
              <w:left w:val="nil"/>
              <w:bottom w:val="single" w:sz="4" w:space="0" w:color="auto"/>
              <w:right w:val="single" w:sz="4" w:space="0" w:color="auto"/>
            </w:tcBorders>
          </w:tcPr>
          <w:p w14:paraId="42A4BAB4" w14:textId="77777777" w:rsidR="00016D5E" w:rsidRPr="001071E5" w:rsidRDefault="00016D5E" w:rsidP="00016D5E">
            <w:pPr>
              <w:tabs>
                <w:tab w:val="left" w:pos="0"/>
              </w:tabs>
              <w:ind w:right="91" w:firstLine="34"/>
              <w:jc w:val="center"/>
              <w:rPr>
                <w:b/>
                <w:bCs/>
                <w:sz w:val="20"/>
              </w:rPr>
            </w:pPr>
            <w:r w:rsidRPr="001071E5">
              <w:rPr>
                <w:b/>
                <w:bCs/>
                <w:sz w:val="20"/>
              </w:rPr>
              <w:t>104</w:t>
            </w:r>
          </w:p>
        </w:tc>
        <w:tc>
          <w:tcPr>
            <w:tcW w:w="1192" w:type="dxa"/>
            <w:tcBorders>
              <w:top w:val="single" w:sz="4" w:space="0" w:color="auto"/>
              <w:left w:val="nil"/>
              <w:bottom w:val="single" w:sz="4" w:space="0" w:color="auto"/>
              <w:right w:val="single" w:sz="4" w:space="0" w:color="auto"/>
            </w:tcBorders>
          </w:tcPr>
          <w:p w14:paraId="449B6754" w14:textId="77777777" w:rsidR="00016D5E" w:rsidRPr="001071E5" w:rsidRDefault="00016D5E" w:rsidP="00016D5E">
            <w:pPr>
              <w:tabs>
                <w:tab w:val="left" w:pos="0"/>
              </w:tabs>
              <w:ind w:right="91" w:firstLine="34"/>
              <w:jc w:val="center"/>
              <w:rPr>
                <w:b/>
                <w:bCs/>
                <w:sz w:val="20"/>
              </w:rPr>
            </w:pPr>
            <w:r w:rsidRPr="001071E5">
              <w:rPr>
                <w:b/>
                <w:bCs/>
                <w:sz w:val="20"/>
              </w:rPr>
              <w:t>105</w:t>
            </w:r>
          </w:p>
        </w:tc>
        <w:tc>
          <w:tcPr>
            <w:tcW w:w="1192" w:type="dxa"/>
            <w:tcBorders>
              <w:top w:val="single" w:sz="4" w:space="0" w:color="auto"/>
              <w:left w:val="nil"/>
              <w:bottom w:val="single" w:sz="4" w:space="0" w:color="auto"/>
              <w:right w:val="single" w:sz="4" w:space="0" w:color="auto"/>
            </w:tcBorders>
          </w:tcPr>
          <w:p w14:paraId="18D7D67D" w14:textId="77777777" w:rsidR="00016D5E" w:rsidRPr="001071E5" w:rsidRDefault="00016D5E" w:rsidP="00016D5E">
            <w:pPr>
              <w:ind w:firstLine="2"/>
              <w:jc w:val="center"/>
              <w:rPr>
                <w:b/>
                <w:bCs/>
                <w:sz w:val="20"/>
              </w:rPr>
            </w:pPr>
            <w:r w:rsidRPr="001071E5">
              <w:rPr>
                <w:b/>
                <w:bCs/>
                <w:sz w:val="20"/>
              </w:rPr>
              <w:t>100</w:t>
            </w:r>
          </w:p>
        </w:tc>
        <w:tc>
          <w:tcPr>
            <w:tcW w:w="1192" w:type="dxa"/>
            <w:tcBorders>
              <w:top w:val="single" w:sz="4" w:space="0" w:color="auto"/>
              <w:left w:val="nil"/>
              <w:bottom w:val="single" w:sz="4" w:space="0" w:color="auto"/>
              <w:right w:val="single" w:sz="4" w:space="0" w:color="auto"/>
            </w:tcBorders>
          </w:tcPr>
          <w:p w14:paraId="2B4C2C23" w14:textId="77777777" w:rsidR="00016D5E" w:rsidRPr="001071E5" w:rsidRDefault="00016D5E" w:rsidP="00016D5E">
            <w:pPr>
              <w:ind w:firstLine="2"/>
              <w:jc w:val="center"/>
              <w:rPr>
                <w:b/>
                <w:bCs/>
                <w:sz w:val="20"/>
              </w:rPr>
            </w:pPr>
            <w:r>
              <w:rPr>
                <w:b/>
                <w:bCs/>
                <w:sz w:val="20"/>
              </w:rPr>
              <w:t>100</w:t>
            </w:r>
          </w:p>
        </w:tc>
        <w:tc>
          <w:tcPr>
            <w:tcW w:w="1192" w:type="dxa"/>
            <w:tcBorders>
              <w:top w:val="single" w:sz="4" w:space="0" w:color="auto"/>
              <w:left w:val="nil"/>
              <w:bottom w:val="single" w:sz="4" w:space="0" w:color="auto"/>
              <w:right w:val="single" w:sz="4" w:space="0" w:color="auto"/>
            </w:tcBorders>
          </w:tcPr>
          <w:p w14:paraId="2446136F" w14:textId="77777777" w:rsidR="00016D5E" w:rsidRDefault="00016D5E" w:rsidP="00016D5E">
            <w:pPr>
              <w:ind w:firstLine="2"/>
              <w:jc w:val="center"/>
              <w:rPr>
                <w:b/>
                <w:bCs/>
                <w:sz w:val="20"/>
              </w:rPr>
            </w:pPr>
            <w:r>
              <w:rPr>
                <w:b/>
                <w:bCs/>
                <w:sz w:val="20"/>
              </w:rPr>
              <w:t>100</w:t>
            </w:r>
          </w:p>
        </w:tc>
      </w:tr>
      <w:tr w:rsidR="00016D5E" w:rsidRPr="001071E5" w14:paraId="49620AC3"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33D95202" w14:textId="77777777" w:rsidR="00016D5E" w:rsidRPr="001071E5" w:rsidRDefault="00016D5E" w:rsidP="00016D5E">
            <w:pPr>
              <w:ind w:firstLine="709"/>
              <w:rPr>
                <w:color w:val="000000"/>
                <w:sz w:val="20"/>
              </w:rPr>
            </w:pPr>
            <w:r w:rsidRPr="001071E5">
              <w:rPr>
                <w:color w:val="000000"/>
                <w:sz w:val="20"/>
              </w:rPr>
              <w:t>МТУ №2</w:t>
            </w:r>
          </w:p>
        </w:tc>
        <w:tc>
          <w:tcPr>
            <w:tcW w:w="1192" w:type="dxa"/>
            <w:tcBorders>
              <w:top w:val="nil"/>
              <w:left w:val="nil"/>
              <w:bottom w:val="single" w:sz="4" w:space="0" w:color="auto"/>
              <w:right w:val="single" w:sz="4" w:space="0" w:color="auto"/>
            </w:tcBorders>
          </w:tcPr>
          <w:p w14:paraId="332BDF55" w14:textId="77777777" w:rsidR="00016D5E" w:rsidRPr="001071E5" w:rsidRDefault="00016D5E" w:rsidP="00016D5E">
            <w:pPr>
              <w:tabs>
                <w:tab w:val="left" w:pos="0"/>
              </w:tabs>
              <w:ind w:right="91" w:firstLine="34"/>
              <w:jc w:val="center"/>
              <w:rPr>
                <w:b/>
                <w:bCs/>
                <w:sz w:val="20"/>
              </w:rPr>
            </w:pPr>
            <w:r w:rsidRPr="001071E5">
              <w:rPr>
                <w:b/>
                <w:bCs/>
                <w:sz w:val="20"/>
              </w:rPr>
              <w:t>98</w:t>
            </w:r>
          </w:p>
        </w:tc>
        <w:tc>
          <w:tcPr>
            <w:tcW w:w="1192" w:type="dxa"/>
            <w:tcBorders>
              <w:top w:val="nil"/>
              <w:left w:val="nil"/>
              <w:bottom w:val="single" w:sz="4" w:space="0" w:color="auto"/>
              <w:right w:val="single" w:sz="4" w:space="0" w:color="auto"/>
            </w:tcBorders>
          </w:tcPr>
          <w:p w14:paraId="35239A18" w14:textId="77777777" w:rsidR="00016D5E" w:rsidRPr="001071E5" w:rsidRDefault="00016D5E" w:rsidP="00016D5E">
            <w:pPr>
              <w:tabs>
                <w:tab w:val="left" w:pos="0"/>
              </w:tabs>
              <w:ind w:right="91" w:firstLine="34"/>
              <w:jc w:val="center"/>
              <w:rPr>
                <w:b/>
                <w:bCs/>
                <w:sz w:val="20"/>
              </w:rPr>
            </w:pPr>
            <w:r w:rsidRPr="001071E5">
              <w:rPr>
                <w:b/>
                <w:bCs/>
                <w:sz w:val="20"/>
              </w:rPr>
              <w:t>97</w:t>
            </w:r>
          </w:p>
        </w:tc>
        <w:tc>
          <w:tcPr>
            <w:tcW w:w="1192" w:type="dxa"/>
            <w:tcBorders>
              <w:top w:val="nil"/>
              <w:left w:val="nil"/>
              <w:bottom w:val="single" w:sz="4" w:space="0" w:color="auto"/>
              <w:right w:val="single" w:sz="4" w:space="0" w:color="auto"/>
            </w:tcBorders>
          </w:tcPr>
          <w:p w14:paraId="31DB58DF" w14:textId="77777777" w:rsidR="00016D5E" w:rsidRPr="001071E5" w:rsidRDefault="00016D5E" w:rsidP="00016D5E">
            <w:pPr>
              <w:ind w:firstLine="2"/>
              <w:jc w:val="center"/>
              <w:rPr>
                <w:b/>
                <w:bCs/>
                <w:sz w:val="20"/>
              </w:rPr>
            </w:pPr>
            <w:r w:rsidRPr="001071E5">
              <w:rPr>
                <w:b/>
                <w:bCs/>
                <w:sz w:val="20"/>
              </w:rPr>
              <w:t>100</w:t>
            </w:r>
          </w:p>
        </w:tc>
        <w:tc>
          <w:tcPr>
            <w:tcW w:w="1192" w:type="dxa"/>
            <w:tcBorders>
              <w:top w:val="nil"/>
              <w:left w:val="nil"/>
              <w:bottom w:val="single" w:sz="4" w:space="0" w:color="auto"/>
              <w:right w:val="single" w:sz="4" w:space="0" w:color="auto"/>
            </w:tcBorders>
          </w:tcPr>
          <w:p w14:paraId="46ED27CC" w14:textId="77777777" w:rsidR="00016D5E" w:rsidRPr="001071E5" w:rsidRDefault="00016D5E" w:rsidP="00016D5E">
            <w:pPr>
              <w:ind w:firstLine="2"/>
              <w:jc w:val="center"/>
              <w:rPr>
                <w:b/>
                <w:bCs/>
                <w:sz w:val="20"/>
              </w:rPr>
            </w:pPr>
            <w:r>
              <w:rPr>
                <w:b/>
                <w:bCs/>
                <w:sz w:val="20"/>
              </w:rPr>
              <w:t>100</w:t>
            </w:r>
          </w:p>
        </w:tc>
        <w:tc>
          <w:tcPr>
            <w:tcW w:w="1192" w:type="dxa"/>
            <w:tcBorders>
              <w:top w:val="nil"/>
              <w:left w:val="nil"/>
              <w:bottom w:val="single" w:sz="4" w:space="0" w:color="auto"/>
              <w:right w:val="single" w:sz="4" w:space="0" w:color="auto"/>
            </w:tcBorders>
          </w:tcPr>
          <w:p w14:paraId="131C8D36" w14:textId="77777777" w:rsidR="00016D5E" w:rsidRDefault="00016D5E" w:rsidP="00016D5E">
            <w:pPr>
              <w:ind w:firstLine="2"/>
              <w:jc w:val="center"/>
              <w:rPr>
                <w:b/>
                <w:bCs/>
                <w:sz w:val="20"/>
              </w:rPr>
            </w:pPr>
            <w:r>
              <w:rPr>
                <w:b/>
                <w:bCs/>
                <w:sz w:val="20"/>
              </w:rPr>
              <w:t>100</w:t>
            </w:r>
          </w:p>
        </w:tc>
      </w:tr>
      <w:tr w:rsidR="00016D5E" w:rsidRPr="001071E5" w14:paraId="1AB10989"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5143B2E1" w14:textId="77777777" w:rsidR="00016D5E" w:rsidRPr="001071E5" w:rsidRDefault="00016D5E" w:rsidP="00016D5E">
            <w:pPr>
              <w:ind w:firstLine="709"/>
              <w:rPr>
                <w:color w:val="000000"/>
                <w:sz w:val="20"/>
              </w:rPr>
            </w:pPr>
            <w:r w:rsidRPr="001071E5">
              <w:rPr>
                <w:color w:val="000000"/>
                <w:sz w:val="20"/>
              </w:rPr>
              <w:t>МТУ №3</w:t>
            </w:r>
          </w:p>
        </w:tc>
        <w:tc>
          <w:tcPr>
            <w:tcW w:w="1192" w:type="dxa"/>
            <w:tcBorders>
              <w:top w:val="nil"/>
              <w:left w:val="nil"/>
              <w:bottom w:val="single" w:sz="4" w:space="0" w:color="auto"/>
              <w:right w:val="single" w:sz="4" w:space="0" w:color="auto"/>
            </w:tcBorders>
          </w:tcPr>
          <w:p w14:paraId="2D324BFD" w14:textId="77777777" w:rsidR="00016D5E" w:rsidRPr="001071E5" w:rsidRDefault="00016D5E" w:rsidP="00016D5E">
            <w:pPr>
              <w:tabs>
                <w:tab w:val="left" w:pos="0"/>
              </w:tabs>
              <w:ind w:right="91" w:firstLine="34"/>
              <w:jc w:val="center"/>
              <w:rPr>
                <w:b/>
                <w:bCs/>
                <w:sz w:val="20"/>
              </w:rPr>
            </w:pPr>
            <w:r w:rsidRPr="001071E5">
              <w:rPr>
                <w:b/>
                <w:bCs/>
                <w:sz w:val="20"/>
              </w:rPr>
              <w:t>92</w:t>
            </w:r>
          </w:p>
        </w:tc>
        <w:tc>
          <w:tcPr>
            <w:tcW w:w="1192" w:type="dxa"/>
            <w:tcBorders>
              <w:top w:val="nil"/>
              <w:left w:val="nil"/>
              <w:bottom w:val="single" w:sz="4" w:space="0" w:color="auto"/>
              <w:right w:val="single" w:sz="4" w:space="0" w:color="auto"/>
            </w:tcBorders>
          </w:tcPr>
          <w:p w14:paraId="7D99F21D" w14:textId="77777777" w:rsidR="00016D5E" w:rsidRPr="001071E5" w:rsidRDefault="00016D5E" w:rsidP="00016D5E">
            <w:pPr>
              <w:tabs>
                <w:tab w:val="left" w:pos="0"/>
              </w:tabs>
              <w:ind w:right="91" w:firstLine="34"/>
              <w:jc w:val="center"/>
              <w:rPr>
                <w:b/>
                <w:bCs/>
                <w:sz w:val="20"/>
              </w:rPr>
            </w:pPr>
            <w:r w:rsidRPr="001071E5">
              <w:rPr>
                <w:b/>
                <w:bCs/>
                <w:color w:val="FF0000"/>
                <w:sz w:val="20"/>
              </w:rPr>
              <w:t>76</w:t>
            </w:r>
          </w:p>
        </w:tc>
        <w:tc>
          <w:tcPr>
            <w:tcW w:w="1192" w:type="dxa"/>
            <w:tcBorders>
              <w:top w:val="nil"/>
              <w:left w:val="nil"/>
              <w:bottom w:val="single" w:sz="4" w:space="0" w:color="auto"/>
              <w:right w:val="single" w:sz="4" w:space="0" w:color="auto"/>
            </w:tcBorders>
          </w:tcPr>
          <w:p w14:paraId="15EA2E23" w14:textId="77777777" w:rsidR="00016D5E" w:rsidRPr="001071E5" w:rsidRDefault="00016D5E" w:rsidP="00016D5E">
            <w:pPr>
              <w:ind w:firstLine="2"/>
              <w:jc w:val="center"/>
              <w:rPr>
                <w:b/>
                <w:bCs/>
                <w:color w:val="FF0000"/>
                <w:sz w:val="20"/>
              </w:rPr>
            </w:pPr>
            <w:r w:rsidRPr="001071E5">
              <w:rPr>
                <w:b/>
                <w:bCs/>
                <w:sz w:val="20"/>
              </w:rPr>
              <w:t>102</w:t>
            </w:r>
          </w:p>
        </w:tc>
        <w:tc>
          <w:tcPr>
            <w:tcW w:w="1192" w:type="dxa"/>
            <w:tcBorders>
              <w:top w:val="nil"/>
              <w:left w:val="nil"/>
              <w:bottom w:val="single" w:sz="4" w:space="0" w:color="auto"/>
              <w:right w:val="single" w:sz="4" w:space="0" w:color="auto"/>
            </w:tcBorders>
          </w:tcPr>
          <w:p w14:paraId="53F8A1E5" w14:textId="77777777" w:rsidR="00016D5E" w:rsidRPr="001071E5" w:rsidRDefault="00016D5E" w:rsidP="00016D5E">
            <w:pPr>
              <w:ind w:firstLine="2"/>
              <w:jc w:val="center"/>
              <w:rPr>
                <w:b/>
                <w:bCs/>
                <w:sz w:val="20"/>
              </w:rPr>
            </w:pPr>
            <w:r>
              <w:rPr>
                <w:b/>
                <w:bCs/>
                <w:sz w:val="20"/>
              </w:rPr>
              <w:t>99</w:t>
            </w:r>
          </w:p>
        </w:tc>
        <w:tc>
          <w:tcPr>
            <w:tcW w:w="1192" w:type="dxa"/>
            <w:tcBorders>
              <w:top w:val="nil"/>
              <w:left w:val="nil"/>
              <w:bottom w:val="single" w:sz="4" w:space="0" w:color="auto"/>
              <w:right w:val="single" w:sz="4" w:space="0" w:color="auto"/>
            </w:tcBorders>
          </w:tcPr>
          <w:p w14:paraId="0467BC57" w14:textId="77777777" w:rsidR="00016D5E" w:rsidRDefault="00016D5E" w:rsidP="00016D5E">
            <w:pPr>
              <w:ind w:firstLine="2"/>
              <w:jc w:val="center"/>
              <w:rPr>
                <w:b/>
                <w:bCs/>
                <w:sz w:val="20"/>
              </w:rPr>
            </w:pPr>
            <w:r w:rsidRPr="008371DD">
              <w:rPr>
                <w:b/>
                <w:bCs/>
                <w:color w:val="FF0000"/>
                <w:sz w:val="20"/>
              </w:rPr>
              <w:t>85</w:t>
            </w:r>
          </w:p>
        </w:tc>
      </w:tr>
      <w:tr w:rsidR="00016D5E" w:rsidRPr="001071E5" w14:paraId="562174AB"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14C77B87" w14:textId="77777777" w:rsidR="00016D5E" w:rsidRPr="001071E5" w:rsidRDefault="00016D5E" w:rsidP="00016D5E">
            <w:pPr>
              <w:ind w:firstLine="709"/>
              <w:rPr>
                <w:color w:val="000000"/>
                <w:sz w:val="20"/>
              </w:rPr>
            </w:pPr>
            <w:r w:rsidRPr="001071E5">
              <w:rPr>
                <w:color w:val="000000"/>
                <w:sz w:val="20"/>
              </w:rPr>
              <w:t>МТУ №4</w:t>
            </w:r>
          </w:p>
        </w:tc>
        <w:tc>
          <w:tcPr>
            <w:tcW w:w="1192" w:type="dxa"/>
            <w:tcBorders>
              <w:top w:val="nil"/>
              <w:left w:val="nil"/>
              <w:bottom w:val="single" w:sz="4" w:space="0" w:color="auto"/>
              <w:right w:val="single" w:sz="4" w:space="0" w:color="auto"/>
            </w:tcBorders>
          </w:tcPr>
          <w:p w14:paraId="43DAAAB5" w14:textId="77777777" w:rsidR="00016D5E" w:rsidRPr="001071E5" w:rsidRDefault="00016D5E" w:rsidP="00016D5E">
            <w:pPr>
              <w:tabs>
                <w:tab w:val="left" w:pos="0"/>
              </w:tabs>
              <w:ind w:right="91" w:firstLine="34"/>
              <w:jc w:val="center"/>
              <w:rPr>
                <w:b/>
                <w:bCs/>
                <w:color w:val="FF0000"/>
                <w:sz w:val="20"/>
              </w:rPr>
            </w:pPr>
            <w:r w:rsidRPr="001071E5">
              <w:rPr>
                <w:b/>
                <w:bCs/>
                <w:sz w:val="20"/>
              </w:rPr>
              <w:t>107</w:t>
            </w:r>
          </w:p>
        </w:tc>
        <w:tc>
          <w:tcPr>
            <w:tcW w:w="1192" w:type="dxa"/>
            <w:tcBorders>
              <w:top w:val="nil"/>
              <w:left w:val="nil"/>
              <w:bottom w:val="single" w:sz="4" w:space="0" w:color="auto"/>
              <w:right w:val="single" w:sz="4" w:space="0" w:color="auto"/>
            </w:tcBorders>
          </w:tcPr>
          <w:p w14:paraId="36D3B23A" w14:textId="77777777" w:rsidR="00016D5E" w:rsidRPr="001071E5" w:rsidRDefault="00016D5E" w:rsidP="00016D5E">
            <w:pPr>
              <w:tabs>
                <w:tab w:val="left" w:pos="0"/>
              </w:tabs>
              <w:ind w:right="91" w:firstLine="34"/>
              <w:jc w:val="center"/>
              <w:rPr>
                <w:b/>
                <w:bCs/>
                <w:sz w:val="20"/>
              </w:rPr>
            </w:pPr>
            <w:r w:rsidRPr="001071E5">
              <w:rPr>
                <w:b/>
                <w:bCs/>
                <w:sz w:val="20"/>
              </w:rPr>
              <w:t>118</w:t>
            </w:r>
          </w:p>
        </w:tc>
        <w:tc>
          <w:tcPr>
            <w:tcW w:w="1192" w:type="dxa"/>
            <w:tcBorders>
              <w:top w:val="nil"/>
              <w:left w:val="nil"/>
              <w:bottom w:val="single" w:sz="4" w:space="0" w:color="auto"/>
              <w:right w:val="single" w:sz="4" w:space="0" w:color="auto"/>
            </w:tcBorders>
          </w:tcPr>
          <w:p w14:paraId="7269380E" w14:textId="77777777" w:rsidR="00016D5E" w:rsidRPr="001071E5" w:rsidRDefault="00016D5E" w:rsidP="00016D5E">
            <w:pPr>
              <w:ind w:firstLine="2"/>
              <w:jc w:val="center"/>
              <w:rPr>
                <w:b/>
                <w:bCs/>
                <w:sz w:val="20"/>
              </w:rPr>
            </w:pPr>
            <w:r w:rsidRPr="001071E5">
              <w:rPr>
                <w:b/>
                <w:bCs/>
                <w:sz w:val="20"/>
              </w:rPr>
              <w:t>121</w:t>
            </w:r>
          </w:p>
        </w:tc>
        <w:tc>
          <w:tcPr>
            <w:tcW w:w="1192" w:type="dxa"/>
            <w:tcBorders>
              <w:top w:val="nil"/>
              <w:left w:val="nil"/>
              <w:bottom w:val="single" w:sz="4" w:space="0" w:color="auto"/>
              <w:right w:val="single" w:sz="4" w:space="0" w:color="auto"/>
            </w:tcBorders>
          </w:tcPr>
          <w:p w14:paraId="49985AE2" w14:textId="77777777" w:rsidR="00016D5E" w:rsidRPr="008472DC" w:rsidRDefault="00016D5E" w:rsidP="00016D5E">
            <w:pPr>
              <w:ind w:firstLine="2"/>
              <w:jc w:val="center"/>
              <w:rPr>
                <w:b/>
                <w:bCs/>
                <w:color w:val="FF0000"/>
                <w:sz w:val="20"/>
              </w:rPr>
            </w:pPr>
            <w:r w:rsidRPr="008472DC">
              <w:rPr>
                <w:b/>
                <w:bCs/>
                <w:color w:val="FF0000"/>
                <w:sz w:val="20"/>
              </w:rPr>
              <w:t>84</w:t>
            </w:r>
          </w:p>
        </w:tc>
        <w:tc>
          <w:tcPr>
            <w:tcW w:w="1192" w:type="dxa"/>
            <w:tcBorders>
              <w:top w:val="nil"/>
              <w:left w:val="nil"/>
              <w:bottom w:val="single" w:sz="4" w:space="0" w:color="auto"/>
              <w:right w:val="single" w:sz="4" w:space="0" w:color="auto"/>
            </w:tcBorders>
          </w:tcPr>
          <w:p w14:paraId="74E37C38" w14:textId="77777777" w:rsidR="00016D5E" w:rsidRPr="008472DC" w:rsidRDefault="00016D5E" w:rsidP="00016D5E">
            <w:pPr>
              <w:ind w:firstLine="2"/>
              <w:jc w:val="center"/>
              <w:rPr>
                <w:b/>
                <w:bCs/>
                <w:color w:val="FF0000"/>
                <w:sz w:val="20"/>
              </w:rPr>
            </w:pPr>
            <w:r>
              <w:rPr>
                <w:b/>
                <w:bCs/>
                <w:color w:val="FF0000"/>
                <w:sz w:val="20"/>
              </w:rPr>
              <w:t>78</w:t>
            </w:r>
          </w:p>
        </w:tc>
      </w:tr>
      <w:tr w:rsidR="00016D5E" w:rsidRPr="001071E5" w14:paraId="04F143F9"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5C859591" w14:textId="77777777" w:rsidR="00016D5E" w:rsidRPr="001071E5" w:rsidRDefault="00016D5E" w:rsidP="00016D5E">
            <w:pPr>
              <w:ind w:firstLine="709"/>
              <w:rPr>
                <w:color w:val="000000"/>
                <w:sz w:val="20"/>
              </w:rPr>
            </w:pPr>
            <w:r w:rsidRPr="001071E5">
              <w:rPr>
                <w:color w:val="000000"/>
                <w:sz w:val="20"/>
              </w:rPr>
              <w:t>МТУ №5</w:t>
            </w:r>
          </w:p>
        </w:tc>
        <w:tc>
          <w:tcPr>
            <w:tcW w:w="1192" w:type="dxa"/>
            <w:tcBorders>
              <w:top w:val="nil"/>
              <w:left w:val="nil"/>
              <w:bottom w:val="single" w:sz="4" w:space="0" w:color="auto"/>
              <w:right w:val="single" w:sz="4" w:space="0" w:color="auto"/>
            </w:tcBorders>
          </w:tcPr>
          <w:p w14:paraId="0BC7C687" w14:textId="77777777" w:rsidR="00016D5E" w:rsidRPr="001071E5" w:rsidRDefault="00016D5E" w:rsidP="00016D5E">
            <w:pPr>
              <w:tabs>
                <w:tab w:val="left" w:pos="0"/>
              </w:tabs>
              <w:ind w:right="91" w:firstLine="34"/>
              <w:jc w:val="center"/>
              <w:rPr>
                <w:b/>
                <w:bCs/>
                <w:sz w:val="20"/>
              </w:rPr>
            </w:pPr>
            <w:r w:rsidRPr="001071E5">
              <w:rPr>
                <w:b/>
                <w:bCs/>
                <w:sz w:val="20"/>
              </w:rPr>
              <w:t>101</w:t>
            </w:r>
          </w:p>
        </w:tc>
        <w:tc>
          <w:tcPr>
            <w:tcW w:w="1192" w:type="dxa"/>
            <w:tcBorders>
              <w:top w:val="nil"/>
              <w:left w:val="nil"/>
              <w:bottom w:val="single" w:sz="4" w:space="0" w:color="auto"/>
              <w:right w:val="single" w:sz="4" w:space="0" w:color="auto"/>
            </w:tcBorders>
          </w:tcPr>
          <w:p w14:paraId="0A17DD46" w14:textId="77777777" w:rsidR="00016D5E" w:rsidRPr="001071E5" w:rsidRDefault="00016D5E" w:rsidP="00016D5E">
            <w:pPr>
              <w:tabs>
                <w:tab w:val="left" w:pos="0"/>
                <w:tab w:val="left" w:pos="743"/>
              </w:tabs>
              <w:ind w:right="91" w:firstLine="34"/>
              <w:jc w:val="center"/>
              <w:rPr>
                <w:b/>
                <w:bCs/>
                <w:sz w:val="20"/>
              </w:rPr>
            </w:pPr>
            <w:r w:rsidRPr="001071E5">
              <w:rPr>
                <w:b/>
                <w:bCs/>
                <w:sz w:val="20"/>
              </w:rPr>
              <w:t>96</w:t>
            </w:r>
          </w:p>
        </w:tc>
        <w:tc>
          <w:tcPr>
            <w:tcW w:w="1192" w:type="dxa"/>
            <w:tcBorders>
              <w:top w:val="nil"/>
              <w:left w:val="nil"/>
              <w:bottom w:val="single" w:sz="4" w:space="0" w:color="auto"/>
              <w:right w:val="single" w:sz="4" w:space="0" w:color="auto"/>
            </w:tcBorders>
          </w:tcPr>
          <w:p w14:paraId="50906AB2" w14:textId="77777777" w:rsidR="00016D5E" w:rsidRPr="001071E5" w:rsidRDefault="00016D5E" w:rsidP="00016D5E">
            <w:pPr>
              <w:tabs>
                <w:tab w:val="left" w:pos="743"/>
              </w:tabs>
              <w:ind w:firstLine="2"/>
              <w:jc w:val="center"/>
              <w:rPr>
                <w:b/>
                <w:bCs/>
                <w:sz w:val="20"/>
              </w:rPr>
            </w:pPr>
            <w:r w:rsidRPr="001071E5">
              <w:rPr>
                <w:b/>
                <w:bCs/>
                <w:sz w:val="20"/>
              </w:rPr>
              <w:t>95</w:t>
            </w:r>
          </w:p>
        </w:tc>
        <w:tc>
          <w:tcPr>
            <w:tcW w:w="1192" w:type="dxa"/>
            <w:tcBorders>
              <w:top w:val="nil"/>
              <w:left w:val="nil"/>
              <w:bottom w:val="single" w:sz="4" w:space="0" w:color="auto"/>
              <w:right w:val="single" w:sz="4" w:space="0" w:color="auto"/>
            </w:tcBorders>
          </w:tcPr>
          <w:p w14:paraId="4F5A0535" w14:textId="77777777" w:rsidR="00016D5E" w:rsidRPr="008472DC" w:rsidRDefault="00016D5E" w:rsidP="00016D5E">
            <w:pPr>
              <w:tabs>
                <w:tab w:val="left" w:pos="743"/>
              </w:tabs>
              <w:ind w:firstLine="2"/>
              <w:jc w:val="center"/>
              <w:rPr>
                <w:b/>
                <w:bCs/>
                <w:color w:val="FF0000"/>
                <w:sz w:val="20"/>
              </w:rPr>
            </w:pPr>
            <w:r w:rsidRPr="008472DC">
              <w:rPr>
                <w:b/>
                <w:bCs/>
                <w:color w:val="FF0000"/>
                <w:sz w:val="20"/>
              </w:rPr>
              <w:t>86</w:t>
            </w:r>
          </w:p>
        </w:tc>
        <w:tc>
          <w:tcPr>
            <w:tcW w:w="1192" w:type="dxa"/>
            <w:tcBorders>
              <w:top w:val="nil"/>
              <w:left w:val="nil"/>
              <w:bottom w:val="single" w:sz="4" w:space="0" w:color="auto"/>
              <w:right w:val="single" w:sz="4" w:space="0" w:color="auto"/>
            </w:tcBorders>
          </w:tcPr>
          <w:p w14:paraId="4B86943A" w14:textId="77777777" w:rsidR="00016D5E" w:rsidRPr="008472DC" w:rsidRDefault="00016D5E" w:rsidP="00016D5E">
            <w:pPr>
              <w:tabs>
                <w:tab w:val="left" w:pos="743"/>
              </w:tabs>
              <w:ind w:firstLine="2"/>
              <w:jc w:val="center"/>
              <w:rPr>
                <w:b/>
                <w:bCs/>
                <w:color w:val="FF0000"/>
                <w:sz w:val="20"/>
              </w:rPr>
            </w:pPr>
            <w:r w:rsidRPr="008A15A6">
              <w:rPr>
                <w:b/>
                <w:bCs/>
                <w:sz w:val="20"/>
              </w:rPr>
              <w:t>117</w:t>
            </w:r>
          </w:p>
        </w:tc>
      </w:tr>
      <w:tr w:rsidR="00016D5E" w:rsidRPr="001071E5" w14:paraId="2FA4EEBF"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36C96533" w14:textId="77777777" w:rsidR="00016D5E" w:rsidRPr="001071E5" w:rsidRDefault="00016D5E" w:rsidP="00016D5E">
            <w:pPr>
              <w:ind w:firstLine="709"/>
              <w:rPr>
                <w:color w:val="000000"/>
                <w:sz w:val="20"/>
              </w:rPr>
            </w:pPr>
            <w:r w:rsidRPr="001071E5">
              <w:rPr>
                <w:color w:val="000000"/>
                <w:sz w:val="20"/>
              </w:rPr>
              <w:t>МТУ №6</w:t>
            </w:r>
          </w:p>
        </w:tc>
        <w:tc>
          <w:tcPr>
            <w:tcW w:w="1192" w:type="dxa"/>
            <w:tcBorders>
              <w:top w:val="nil"/>
              <w:left w:val="nil"/>
              <w:bottom w:val="single" w:sz="4" w:space="0" w:color="auto"/>
              <w:right w:val="single" w:sz="4" w:space="0" w:color="auto"/>
            </w:tcBorders>
          </w:tcPr>
          <w:p w14:paraId="673C22C7" w14:textId="77777777" w:rsidR="00016D5E" w:rsidRPr="001071E5" w:rsidRDefault="00016D5E" w:rsidP="00016D5E">
            <w:pPr>
              <w:tabs>
                <w:tab w:val="left" w:pos="0"/>
              </w:tabs>
              <w:ind w:right="91" w:firstLine="34"/>
              <w:jc w:val="center"/>
              <w:rPr>
                <w:b/>
                <w:bCs/>
                <w:sz w:val="20"/>
              </w:rPr>
            </w:pPr>
            <w:r w:rsidRPr="001071E5">
              <w:rPr>
                <w:b/>
                <w:bCs/>
                <w:sz w:val="20"/>
              </w:rPr>
              <w:t>115</w:t>
            </w:r>
          </w:p>
        </w:tc>
        <w:tc>
          <w:tcPr>
            <w:tcW w:w="1192" w:type="dxa"/>
            <w:tcBorders>
              <w:top w:val="nil"/>
              <w:left w:val="nil"/>
              <w:bottom w:val="single" w:sz="4" w:space="0" w:color="auto"/>
              <w:right w:val="single" w:sz="4" w:space="0" w:color="auto"/>
            </w:tcBorders>
          </w:tcPr>
          <w:p w14:paraId="090F108D" w14:textId="77777777" w:rsidR="00016D5E" w:rsidRPr="001071E5" w:rsidRDefault="00016D5E" w:rsidP="00016D5E">
            <w:pPr>
              <w:tabs>
                <w:tab w:val="left" w:pos="0"/>
              </w:tabs>
              <w:ind w:right="91" w:firstLine="34"/>
              <w:jc w:val="center"/>
              <w:rPr>
                <w:b/>
                <w:bCs/>
                <w:sz w:val="20"/>
              </w:rPr>
            </w:pPr>
            <w:r w:rsidRPr="001071E5">
              <w:rPr>
                <w:b/>
                <w:bCs/>
                <w:sz w:val="20"/>
              </w:rPr>
              <w:t>105</w:t>
            </w:r>
          </w:p>
        </w:tc>
        <w:tc>
          <w:tcPr>
            <w:tcW w:w="1192" w:type="dxa"/>
            <w:tcBorders>
              <w:top w:val="nil"/>
              <w:left w:val="nil"/>
              <w:bottom w:val="single" w:sz="4" w:space="0" w:color="auto"/>
              <w:right w:val="single" w:sz="4" w:space="0" w:color="auto"/>
            </w:tcBorders>
          </w:tcPr>
          <w:p w14:paraId="21FAA60D" w14:textId="77777777" w:rsidR="00016D5E" w:rsidRPr="001071E5" w:rsidRDefault="00016D5E" w:rsidP="00016D5E">
            <w:pPr>
              <w:ind w:firstLine="2"/>
              <w:jc w:val="center"/>
              <w:rPr>
                <w:b/>
                <w:bCs/>
                <w:sz w:val="20"/>
              </w:rPr>
            </w:pPr>
            <w:r w:rsidRPr="001071E5">
              <w:rPr>
                <w:b/>
                <w:bCs/>
                <w:sz w:val="20"/>
              </w:rPr>
              <w:t>98</w:t>
            </w:r>
          </w:p>
        </w:tc>
        <w:tc>
          <w:tcPr>
            <w:tcW w:w="1192" w:type="dxa"/>
            <w:tcBorders>
              <w:top w:val="nil"/>
              <w:left w:val="nil"/>
              <w:bottom w:val="single" w:sz="4" w:space="0" w:color="auto"/>
              <w:right w:val="single" w:sz="4" w:space="0" w:color="auto"/>
            </w:tcBorders>
          </w:tcPr>
          <w:p w14:paraId="27C0F660" w14:textId="77777777" w:rsidR="00016D5E" w:rsidRPr="001071E5" w:rsidRDefault="00016D5E" w:rsidP="00016D5E">
            <w:pPr>
              <w:ind w:firstLine="2"/>
              <w:jc w:val="center"/>
              <w:rPr>
                <w:b/>
                <w:bCs/>
                <w:sz w:val="20"/>
              </w:rPr>
            </w:pPr>
            <w:r>
              <w:rPr>
                <w:b/>
                <w:bCs/>
                <w:sz w:val="20"/>
              </w:rPr>
              <w:t>109</w:t>
            </w:r>
          </w:p>
        </w:tc>
        <w:tc>
          <w:tcPr>
            <w:tcW w:w="1192" w:type="dxa"/>
            <w:tcBorders>
              <w:top w:val="nil"/>
              <w:left w:val="nil"/>
              <w:bottom w:val="single" w:sz="4" w:space="0" w:color="auto"/>
              <w:right w:val="single" w:sz="4" w:space="0" w:color="auto"/>
            </w:tcBorders>
          </w:tcPr>
          <w:p w14:paraId="30B87673" w14:textId="77777777" w:rsidR="00016D5E" w:rsidRDefault="00016D5E" w:rsidP="00016D5E">
            <w:pPr>
              <w:ind w:firstLine="2"/>
              <w:jc w:val="center"/>
              <w:rPr>
                <w:b/>
                <w:bCs/>
                <w:sz w:val="20"/>
              </w:rPr>
            </w:pPr>
            <w:r>
              <w:rPr>
                <w:b/>
                <w:bCs/>
                <w:sz w:val="20"/>
              </w:rPr>
              <w:t>121</w:t>
            </w:r>
          </w:p>
        </w:tc>
      </w:tr>
      <w:tr w:rsidR="00016D5E" w:rsidRPr="001071E5" w14:paraId="1437D74D"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6567EE79" w14:textId="77777777" w:rsidR="00016D5E" w:rsidRPr="001071E5" w:rsidRDefault="00016D5E" w:rsidP="00016D5E">
            <w:pPr>
              <w:ind w:firstLine="709"/>
              <w:rPr>
                <w:color w:val="000000"/>
                <w:sz w:val="20"/>
              </w:rPr>
            </w:pPr>
            <w:r w:rsidRPr="008472DC">
              <w:rPr>
                <w:color w:val="FF0000"/>
                <w:sz w:val="20"/>
              </w:rPr>
              <w:t>МТУ №7</w:t>
            </w:r>
          </w:p>
        </w:tc>
        <w:tc>
          <w:tcPr>
            <w:tcW w:w="1192" w:type="dxa"/>
            <w:tcBorders>
              <w:top w:val="nil"/>
              <w:left w:val="nil"/>
              <w:bottom w:val="single" w:sz="4" w:space="0" w:color="auto"/>
              <w:right w:val="single" w:sz="4" w:space="0" w:color="auto"/>
            </w:tcBorders>
          </w:tcPr>
          <w:p w14:paraId="5F349709" w14:textId="77777777" w:rsidR="00016D5E" w:rsidRPr="001071E5" w:rsidRDefault="00016D5E" w:rsidP="00016D5E">
            <w:pPr>
              <w:tabs>
                <w:tab w:val="left" w:pos="0"/>
              </w:tabs>
              <w:ind w:right="91" w:firstLine="34"/>
              <w:jc w:val="center"/>
              <w:rPr>
                <w:b/>
                <w:bCs/>
                <w:sz w:val="20"/>
              </w:rPr>
            </w:pPr>
            <w:r w:rsidRPr="001071E5">
              <w:rPr>
                <w:b/>
                <w:bCs/>
                <w:color w:val="FF0000"/>
                <w:sz w:val="20"/>
              </w:rPr>
              <w:t>69</w:t>
            </w:r>
          </w:p>
        </w:tc>
        <w:tc>
          <w:tcPr>
            <w:tcW w:w="1192" w:type="dxa"/>
            <w:tcBorders>
              <w:top w:val="nil"/>
              <w:left w:val="nil"/>
              <w:bottom w:val="single" w:sz="4" w:space="0" w:color="auto"/>
              <w:right w:val="single" w:sz="4" w:space="0" w:color="auto"/>
            </w:tcBorders>
          </w:tcPr>
          <w:p w14:paraId="7F931081" w14:textId="77777777" w:rsidR="00016D5E" w:rsidRPr="001071E5" w:rsidRDefault="00016D5E" w:rsidP="00016D5E">
            <w:pPr>
              <w:tabs>
                <w:tab w:val="left" w:pos="0"/>
              </w:tabs>
              <w:ind w:right="91" w:firstLine="34"/>
              <w:jc w:val="center"/>
              <w:rPr>
                <w:b/>
                <w:bCs/>
                <w:color w:val="FF0000"/>
                <w:sz w:val="20"/>
              </w:rPr>
            </w:pPr>
            <w:r w:rsidRPr="001071E5">
              <w:rPr>
                <w:b/>
                <w:bCs/>
                <w:color w:val="FF0000"/>
                <w:sz w:val="20"/>
              </w:rPr>
              <w:t>89</w:t>
            </w:r>
          </w:p>
        </w:tc>
        <w:tc>
          <w:tcPr>
            <w:tcW w:w="1192" w:type="dxa"/>
            <w:tcBorders>
              <w:top w:val="nil"/>
              <w:left w:val="nil"/>
              <w:bottom w:val="single" w:sz="4" w:space="0" w:color="auto"/>
              <w:right w:val="single" w:sz="4" w:space="0" w:color="auto"/>
            </w:tcBorders>
          </w:tcPr>
          <w:p w14:paraId="47ED15B5" w14:textId="77777777" w:rsidR="00016D5E" w:rsidRPr="001071E5" w:rsidRDefault="00016D5E" w:rsidP="00016D5E">
            <w:pPr>
              <w:ind w:firstLine="2"/>
              <w:jc w:val="center"/>
              <w:rPr>
                <w:b/>
                <w:bCs/>
                <w:color w:val="FF0000"/>
                <w:sz w:val="20"/>
              </w:rPr>
            </w:pPr>
            <w:r w:rsidRPr="001071E5">
              <w:rPr>
                <w:b/>
                <w:bCs/>
                <w:color w:val="FF0000"/>
                <w:sz w:val="20"/>
              </w:rPr>
              <w:t>67</w:t>
            </w:r>
          </w:p>
        </w:tc>
        <w:tc>
          <w:tcPr>
            <w:tcW w:w="1192" w:type="dxa"/>
            <w:tcBorders>
              <w:top w:val="nil"/>
              <w:left w:val="nil"/>
              <w:bottom w:val="single" w:sz="4" w:space="0" w:color="auto"/>
              <w:right w:val="single" w:sz="4" w:space="0" w:color="auto"/>
            </w:tcBorders>
          </w:tcPr>
          <w:p w14:paraId="6D668982" w14:textId="77777777" w:rsidR="00016D5E" w:rsidRPr="001071E5" w:rsidRDefault="00016D5E" w:rsidP="00016D5E">
            <w:pPr>
              <w:ind w:firstLine="2"/>
              <w:jc w:val="center"/>
              <w:rPr>
                <w:b/>
                <w:bCs/>
                <w:color w:val="FF0000"/>
                <w:sz w:val="20"/>
              </w:rPr>
            </w:pPr>
            <w:r>
              <w:rPr>
                <w:b/>
                <w:bCs/>
                <w:color w:val="FF0000"/>
                <w:sz w:val="20"/>
              </w:rPr>
              <w:t>64</w:t>
            </w:r>
          </w:p>
        </w:tc>
        <w:tc>
          <w:tcPr>
            <w:tcW w:w="1192" w:type="dxa"/>
            <w:tcBorders>
              <w:top w:val="nil"/>
              <w:left w:val="nil"/>
              <w:bottom w:val="single" w:sz="4" w:space="0" w:color="auto"/>
              <w:right w:val="single" w:sz="4" w:space="0" w:color="auto"/>
            </w:tcBorders>
          </w:tcPr>
          <w:p w14:paraId="11B62861" w14:textId="77777777" w:rsidR="00016D5E" w:rsidRDefault="00016D5E" w:rsidP="00016D5E">
            <w:pPr>
              <w:ind w:firstLine="2"/>
              <w:jc w:val="center"/>
              <w:rPr>
                <w:b/>
                <w:bCs/>
                <w:color w:val="FF0000"/>
                <w:sz w:val="20"/>
              </w:rPr>
            </w:pPr>
            <w:r>
              <w:rPr>
                <w:b/>
                <w:bCs/>
                <w:color w:val="FF0000"/>
                <w:sz w:val="20"/>
              </w:rPr>
              <w:t>62</w:t>
            </w:r>
          </w:p>
        </w:tc>
      </w:tr>
      <w:tr w:rsidR="00016D5E" w:rsidRPr="001071E5" w14:paraId="19E74E5A"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3D4B5214" w14:textId="77777777" w:rsidR="00016D5E" w:rsidRPr="001071E5" w:rsidRDefault="00016D5E" w:rsidP="00016D5E">
            <w:pPr>
              <w:ind w:firstLine="709"/>
              <w:rPr>
                <w:color w:val="000000"/>
                <w:sz w:val="20"/>
              </w:rPr>
            </w:pPr>
            <w:r w:rsidRPr="001071E5">
              <w:rPr>
                <w:color w:val="000000"/>
                <w:sz w:val="20"/>
              </w:rPr>
              <w:t>ТУ МСР ПК по Пермскому и Добрянскому МР</w:t>
            </w:r>
          </w:p>
        </w:tc>
        <w:tc>
          <w:tcPr>
            <w:tcW w:w="1192" w:type="dxa"/>
            <w:tcBorders>
              <w:top w:val="nil"/>
              <w:left w:val="nil"/>
              <w:bottom w:val="single" w:sz="4" w:space="0" w:color="auto"/>
              <w:right w:val="single" w:sz="4" w:space="0" w:color="auto"/>
            </w:tcBorders>
          </w:tcPr>
          <w:p w14:paraId="0D98B072" w14:textId="77777777" w:rsidR="00016D5E" w:rsidRPr="001071E5" w:rsidRDefault="00016D5E" w:rsidP="00016D5E">
            <w:pPr>
              <w:tabs>
                <w:tab w:val="left" w:pos="0"/>
              </w:tabs>
              <w:ind w:right="91" w:firstLine="34"/>
              <w:jc w:val="center"/>
              <w:rPr>
                <w:b/>
                <w:bCs/>
                <w:sz w:val="20"/>
              </w:rPr>
            </w:pPr>
            <w:r w:rsidRPr="001071E5">
              <w:rPr>
                <w:b/>
                <w:bCs/>
                <w:sz w:val="20"/>
              </w:rPr>
              <w:t>100</w:t>
            </w:r>
          </w:p>
        </w:tc>
        <w:tc>
          <w:tcPr>
            <w:tcW w:w="1192" w:type="dxa"/>
            <w:tcBorders>
              <w:top w:val="nil"/>
              <w:left w:val="nil"/>
              <w:bottom w:val="single" w:sz="4" w:space="0" w:color="auto"/>
              <w:right w:val="single" w:sz="4" w:space="0" w:color="auto"/>
            </w:tcBorders>
          </w:tcPr>
          <w:p w14:paraId="35B5BD76" w14:textId="77777777" w:rsidR="00016D5E" w:rsidRPr="001071E5" w:rsidRDefault="00016D5E" w:rsidP="00016D5E">
            <w:pPr>
              <w:tabs>
                <w:tab w:val="left" w:pos="0"/>
              </w:tabs>
              <w:ind w:right="91" w:firstLine="34"/>
              <w:jc w:val="center"/>
              <w:rPr>
                <w:b/>
                <w:bCs/>
                <w:sz w:val="20"/>
              </w:rPr>
            </w:pPr>
            <w:r w:rsidRPr="001071E5">
              <w:rPr>
                <w:b/>
                <w:bCs/>
                <w:sz w:val="20"/>
              </w:rPr>
              <w:t>100</w:t>
            </w:r>
          </w:p>
        </w:tc>
        <w:tc>
          <w:tcPr>
            <w:tcW w:w="1192" w:type="dxa"/>
            <w:tcBorders>
              <w:top w:val="nil"/>
              <w:left w:val="nil"/>
              <w:bottom w:val="single" w:sz="4" w:space="0" w:color="auto"/>
              <w:right w:val="single" w:sz="4" w:space="0" w:color="auto"/>
            </w:tcBorders>
          </w:tcPr>
          <w:p w14:paraId="18322C9D" w14:textId="77777777" w:rsidR="00016D5E" w:rsidRPr="001071E5" w:rsidRDefault="00016D5E" w:rsidP="00016D5E">
            <w:pPr>
              <w:ind w:firstLine="2"/>
              <w:jc w:val="center"/>
              <w:rPr>
                <w:b/>
                <w:bCs/>
                <w:sz w:val="20"/>
              </w:rPr>
            </w:pPr>
            <w:r w:rsidRPr="001071E5">
              <w:rPr>
                <w:b/>
                <w:bCs/>
                <w:sz w:val="20"/>
              </w:rPr>
              <w:t>210</w:t>
            </w:r>
          </w:p>
        </w:tc>
        <w:tc>
          <w:tcPr>
            <w:tcW w:w="1192" w:type="dxa"/>
            <w:tcBorders>
              <w:top w:val="nil"/>
              <w:left w:val="nil"/>
              <w:bottom w:val="single" w:sz="4" w:space="0" w:color="auto"/>
              <w:right w:val="single" w:sz="4" w:space="0" w:color="auto"/>
            </w:tcBorders>
          </w:tcPr>
          <w:p w14:paraId="57E64738" w14:textId="77777777" w:rsidR="00016D5E" w:rsidRPr="001071E5" w:rsidRDefault="00016D5E" w:rsidP="00016D5E">
            <w:pPr>
              <w:ind w:firstLine="2"/>
              <w:jc w:val="center"/>
              <w:rPr>
                <w:b/>
                <w:bCs/>
                <w:sz w:val="20"/>
              </w:rPr>
            </w:pPr>
            <w:r>
              <w:rPr>
                <w:b/>
                <w:bCs/>
                <w:sz w:val="20"/>
              </w:rPr>
              <w:t>183</w:t>
            </w:r>
          </w:p>
        </w:tc>
        <w:tc>
          <w:tcPr>
            <w:tcW w:w="1192" w:type="dxa"/>
            <w:tcBorders>
              <w:top w:val="nil"/>
              <w:left w:val="nil"/>
              <w:bottom w:val="single" w:sz="4" w:space="0" w:color="auto"/>
              <w:right w:val="single" w:sz="4" w:space="0" w:color="auto"/>
            </w:tcBorders>
          </w:tcPr>
          <w:p w14:paraId="3847146C" w14:textId="77777777" w:rsidR="00016D5E" w:rsidRDefault="00016D5E" w:rsidP="00016D5E">
            <w:pPr>
              <w:ind w:firstLine="2"/>
              <w:jc w:val="center"/>
              <w:rPr>
                <w:b/>
                <w:bCs/>
                <w:sz w:val="20"/>
              </w:rPr>
            </w:pPr>
            <w:r>
              <w:rPr>
                <w:b/>
                <w:bCs/>
                <w:sz w:val="20"/>
              </w:rPr>
              <w:t>96</w:t>
            </w:r>
          </w:p>
        </w:tc>
      </w:tr>
      <w:tr w:rsidR="00016D5E" w:rsidRPr="001071E5" w14:paraId="6B3CD8A8"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59B58160" w14:textId="77777777" w:rsidR="00016D5E" w:rsidRPr="001071E5" w:rsidRDefault="00016D5E" w:rsidP="00016D5E">
            <w:pPr>
              <w:ind w:firstLine="709"/>
              <w:rPr>
                <w:color w:val="000000"/>
                <w:sz w:val="20"/>
              </w:rPr>
            </w:pPr>
            <w:r w:rsidRPr="001071E5">
              <w:rPr>
                <w:color w:val="000000"/>
                <w:sz w:val="20"/>
              </w:rPr>
              <w:lastRenderedPageBreak/>
              <w:t>ТУ МСР ПК по Краснокамскому и Нытвенскому МР</w:t>
            </w:r>
          </w:p>
        </w:tc>
        <w:tc>
          <w:tcPr>
            <w:tcW w:w="1192" w:type="dxa"/>
            <w:tcBorders>
              <w:top w:val="nil"/>
              <w:left w:val="nil"/>
              <w:bottom w:val="single" w:sz="4" w:space="0" w:color="auto"/>
              <w:right w:val="single" w:sz="4" w:space="0" w:color="auto"/>
            </w:tcBorders>
          </w:tcPr>
          <w:p w14:paraId="23311FEF" w14:textId="77777777" w:rsidR="00016D5E" w:rsidRPr="001071E5" w:rsidRDefault="00016D5E" w:rsidP="00016D5E">
            <w:pPr>
              <w:tabs>
                <w:tab w:val="left" w:pos="0"/>
              </w:tabs>
              <w:ind w:right="91" w:firstLine="34"/>
              <w:jc w:val="center"/>
              <w:rPr>
                <w:b/>
                <w:bCs/>
                <w:color w:val="FF0000"/>
                <w:sz w:val="20"/>
              </w:rPr>
            </w:pPr>
            <w:r w:rsidRPr="001071E5">
              <w:rPr>
                <w:b/>
                <w:bCs/>
                <w:color w:val="FF0000"/>
                <w:sz w:val="20"/>
              </w:rPr>
              <w:t>81</w:t>
            </w:r>
          </w:p>
        </w:tc>
        <w:tc>
          <w:tcPr>
            <w:tcW w:w="1192" w:type="dxa"/>
            <w:tcBorders>
              <w:top w:val="nil"/>
              <w:left w:val="nil"/>
              <w:bottom w:val="single" w:sz="4" w:space="0" w:color="auto"/>
              <w:right w:val="single" w:sz="4" w:space="0" w:color="auto"/>
            </w:tcBorders>
          </w:tcPr>
          <w:p w14:paraId="2EA2E86B" w14:textId="77777777" w:rsidR="00016D5E" w:rsidRPr="001071E5" w:rsidRDefault="00016D5E" w:rsidP="00016D5E">
            <w:pPr>
              <w:tabs>
                <w:tab w:val="left" w:pos="0"/>
              </w:tabs>
              <w:ind w:right="91" w:firstLine="34"/>
              <w:jc w:val="center"/>
              <w:rPr>
                <w:b/>
                <w:bCs/>
                <w:color w:val="FF0000"/>
                <w:sz w:val="20"/>
              </w:rPr>
            </w:pPr>
            <w:r w:rsidRPr="001071E5">
              <w:rPr>
                <w:b/>
                <w:bCs/>
                <w:sz w:val="20"/>
              </w:rPr>
              <w:t>110</w:t>
            </w:r>
          </w:p>
        </w:tc>
        <w:tc>
          <w:tcPr>
            <w:tcW w:w="1192" w:type="dxa"/>
            <w:tcBorders>
              <w:top w:val="nil"/>
              <w:left w:val="nil"/>
              <w:bottom w:val="single" w:sz="4" w:space="0" w:color="auto"/>
              <w:right w:val="single" w:sz="4" w:space="0" w:color="auto"/>
            </w:tcBorders>
          </w:tcPr>
          <w:p w14:paraId="3ABB2D7C" w14:textId="77777777" w:rsidR="00016D5E" w:rsidRPr="001071E5" w:rsidRDefault="00016D5E" w:rsidP="00016D5E">
            <w:pPr>
              <w:ind w:firstLine="2"/>
              <w:jc w:val="center"/>
              <w:rPr>
                <w:b/>
                <w:bCs/>
                <w:sz w:val="20"/>
              </w:rPr>
            </w:pPr>
            <w:r w:rsidRPr="001071E5">
              <w:rPr>
                <w:b/>
                <w:bCs/>
                <w:color w:val="FF0000"/>
                <w:sz w:val="20"/>
              </w:rPr>
              <w:t>77</w:t>
            </w:r>
          </w:p>
        </w:tc>
        <w:tc>
          <w:tcPr>
            <w:tcW w:w="1192" w:type="dxa"/>
            <w:tcBorders>
              <w:top w:val="nil"/>
              <w:left w:val="nil"/>
              <w:bottom w:val="single" w:sz="4" w:space="0" w:color="auto"/>
              <w:right w:val="single" w:sz="4" w:space="0" w:color="auto"/>
            </w:tcBorders>
          </w:tcPr>
          <w:p w14:paraId="39CCB501" w14:textId="77777777" w:rsidR="00016D5E" w:rsidRPr="001071E5" w:rsidRDefault="00016D5E" w:rsidP="00016D5E">
            <w:pPr>
              <w:ind w:firstLine="2"/>
              <w:jc w:val="center"/>
              <w:rPr>
                <w:b/>
                <w:bCs/>
                <w:color w:val="FF0000"/>
                <w:sz w:val="20"/>
              </w:rPr>
            </w:pPr>
            <w:r w:rsidRPr="008472DC">
              <w:rPr>
                <w:b/>
                <w:bCs/>
                <w:sz w:val="20"/>
              </w:rPr>
              <w:t>169</w:t>
            </w:r>
          </w:p>
        </w:tc>
        <w:tc>
          <w:tcPr>
            <w:tcW w:w="1192" w:type="dxa"/>
            <w:tcBorders>
              <w:top w:val="nil"/>
              <w:left w:val="nil"/>
              <w:bottom w:val="single" w:sz="4" w:space="0" w:color="auto"/>
              <w:right w:val="single" w:sz="4" w:space="0" w:color="auto"/>
            </w:tcBorders>
          </w:tcPr>
          <w:p w14:paraId="7D48C1B9" w14:textId="77777777" w:rsidR="00016D5E" w:rsidRPr="008472DC" w:rsidRDefault="00016D5E" w:rsidP="00016D5E">
            <w:pPr>
              <w:ind w:firstLine="2"/>
              <w:jc w:val="center"/>
              <w:rPr>
                <w:b/>
                <w:bCs/>
                <w:sz w:val="20"/>
              </w:rPr>
            </w:pPr>
            <w:r>
              <w:rPr>
                <w:b/>
                <w:bCs/>
                <w:sz w:val="20"/>
              </w:rPr>
              <w:t>144</w:t>
            </w:r>
          </w:p>
        </w:tc>
      </w:tr>
      <w:tr w:rsidR="00016D5E" w:rsidRPr="001071E5" w14:paraId="6F2FDBA9"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18508804" w14:textId="77777777" w:rsidR="00016D5E" w:rsidRPr="001071E5" w:rsidRDefault="00016D5E" w:rsidP="00016D5E">
            <w:pPr>
              <w:ind w:firstLine="709"/>
              <w:rPr>
                <w:color w:val="000000"/>
                <w:sz w:val="20"/>
              </w:rPr>
            </w:pPr>
            <w:r w:rsidRPr="001071E5">
              <w:rPr>
                <w:color w:val="000000"/>
                <w:sz w:val="20"/>
              </w:rPr>
              <w:t xml:space="preserve">ТУ МСР ПУ по Александровскому и </w:t>
            </w:r>
            <w:proofErr w:type="spellStart"/>
            <w:r w:rsidRPr="001071E5">
              <w:rPr>
                <w:color w:val="000000"/>
                <w:sz w:val="20"/>
              </w:rPr>
              <w:t>Кизеловскому</w:t>
            </w:r>
            <w:proofErr w:type="spellEnd"/>
            <w:r w:rsidRPr="001071E5">
              <w:rPr>
                <w:color w:val="000000"/>
                <w:sz w:val="20"/>
              </w:rPr>
              <w:t xml:space="preserve"> МР</w:t>
            </w:r>
          </w:p>
        </w:tc>
        <w:tc>
          <w:tcPr>
            <w:tcW w:w="1192" w:type="dxa"/>
            <w:tcBorders>
              <w:top w:val="nil"/>
              <w:left w:val="nil"/>
              <w:bottom w:val="single" w:sz="4" w:space="0" w:color="auto"/>
              <w:right w:val="single" w:sz="4" w:space="0" w:color="auto"/>
            </w:tcBorders>
          </w:tcPr>
          <w:p w14:paraId="647EB2FB" w14:textId="77777777" w:rsidR="00016D5E" w:rsidRPr="001071E5" w:rsidRDefault="00016D5E" w:rsidP="00016D5E">
            <w:pPr>
              <w:tabs>
                <w:tab w:val="left" w:pos="0"/>
              </w:tabs>
              <w:ind w:right="91" w:firstLine="34"/>
              <w:jc w:val="center"/>
              <w:rPr>
                <w:b/>
                <w:bCs/>
                <w:sz w:val="20"/>
              </w:rPr>
            </w:pPr>
            <w:r w:rsidRPr="001071E5">
              <w:rPr>
                <w:b/>
                <w:bCs/>
                <w:sz w:val="20"/>
              </w:rPr>
              <w:t>107</w:t>
            </w:r>
          </w:p>
        </w:tc>
        <w:tc>
          <w:tcPr>
            <w:tcW w:w="1192" w:type="dxa"/>
            <w:tcBorders>
              <w:top w:val="nil"/>
              <w:left w:val="nil"/>
              <w:bottom w:val="single" w:sz="4" w:space="0" w:color="auto"/>
              <w:right w:val="single" w:sz="4" w:space="0" w:color="auto"/>
            </w:tcBorders>
          </w:tcPr>
          <w:p w14:paraId="6BA5237E" w14:textId="77777777" w:rsidR="00016D5E" w:rsidRPr="001071E5" w:rsidRDefault="00016D5E" w:rsidP="00016D5E">
            <w:pPr>
              <w:tabs>
                <w:tab w:val="left" w:pos="0"/>
              </w:tabs>
              <w:ind w:right="91" w:firstLine="34"/>
              <w:jc w:val="center"/>
              <w:rPr>
                <w:b/>
                <w:bCs/>
                <w:sz w:val="20"/>
              </w:rPr>
            </w:pPr>
            <w:r w:rsidRPr="001071E5">
              <w:rPr>
                <w:b/>
                <w:bCs/>
                <w:sz w:val="20"/>
              </w:rPr>
              <w:t>106</w:t>
            </w:r>
          </w:p>
        </w:tc>
        <w:tc>
          <w:tcPr>
            <w:tcW w:w="1192" w:type="dxa"/>
            <w:tcBorders>
              <w:top w:val="nil"/>
              <w:left w:val="nil"/>
              <w:bottom w:val="single" w:sz="4" w:space="0" w:color="auto"/>
              <w:right w:val="single" w:sz="4" w:space="0" w:color="auto"/>
            </w:tcBorders>
          </w:tcPr>
          <w:p w14:paraId="394F9096" w14:textId="77777777" w:rsidR="00016D5E" w:rsidRPr="001071E5" w:rsidRDefault="00016D5E" w:rsidP="00016D5E">
            <w:pPr>
              <w:ind w:firstLine="2"/>
              <w:jc w:val="center"/>
              <w:rPr>
                <w:b/>
                <w:bCs/>
                <w:sz w:val="20"/>
              </w:rPr>
            </w:pPr>
            <w:r w:rsidRPr="001071E5">
              <w:rPr>
                <w:b/>
                <w:bCs/>
                <w:sz w:val="20"/>
              </w:rPr>
              <w:t>184</w:t>
            </w:r>
          </w:p>
        </w:tc>
        <w:tc>
          <w:tcPr>
            <w:tcW w:w="1192" w:type="dxa"/>
            <w:tcBorders>
              <w:top w:val="nil"/>
              <w:left w:val="nil"/>
              <w:bottom w:val="single" w:sz="4" w:space="0" w:color="auto"/>
              <w:right w:val="single" w:sz="4" w:space="0" w:color="auto"/>
            </w:tcBorders>
          </w:tcPr>
          <w:p w14:paraId="3C6A8F0D" w14:textId="77777777" w:rsidR="00016D5E" w:rsidRPr="001071E5" w:rsidRDefault="00016D5E" w:rsidP="00016D5E">
            <w:pPr>
              <w:ind w:firstLine="2"/>
              <w:jc w:val="center"/>
              <w:rPr>
                <w:b/>
                <w:bCs/>
                <w:sz w:val="20"/>
              </w:rPr>
            </w:pPr>
            <w:r>
              <w:rPr>
                <w:b/>
                <w:bCs/>
                <w:sz w:val="20"/>
              </w:rPr>
              <w:t>110</w:t>
            </w:r>
          </w:p>
        </w:tc>
        <w:tc>
          <w:tcPr>
            <w:tcW w:w="1192" w:type="dxa"/>
            <w:tcBorders>
              <w:top w:val="nil"/>
              <w:left w:val="nil"/>
              <w:bottom w:val="single" w:sz="4" w:space="0" w:color="auto"/>
              <w:right w:val="single" w:sz="4" w:space="0" w:color="auto"/>
            </w:tcBorders>
          </w:tcPr>
          <w:p w14:paraId="5EFEC747" w14:textId="77777777" w:rsidR="00016D5E" w:rsidRDefault="00016D5E" w:rsidP="00016D5E">
            <w:pPr>
              <w:ind w:firstLine="2"/>
              <w:jc w:val="center"/>
              <w:rPr>
                <w:b/>
                <w:bCs/>
                <w:sz w:val="20"/>
              </w:rPr>
            </w:pPr>
            <w:r>
              <w:rPr>
                <w:b/>
                <w:bCs/>
                <w:sz w:val="20"/>
              </w:rPr>
              <w:t>97</w:t>
            </w:r>
          </w:p>
        </w:tc>
      </w:tr>
      <w:tr w:rsidR="00016D5E" w:rsidRPr="001071E5" w14:paraId="74533329"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1A0ADFAD" w14:textId="77777777" w:rsidR="00016D5E" w:rsidRPr="007E73E3" w:rsidRDefault="00016D5E" w:rsidP="00016D5E">
            <w:pPr>
              <w:ind w:firstLine="709"/>
              <w:rPr>
                <w:sz w:val="20"/>
              </w:rPr>
            </w:pPr>
            <w:r w:rsidRPr="007E73E3">
              <w:rPr>
                <w:sz w:val="20"/>
              </w:rPr>
              <w:t xml:space="preserve">ТУ МСР ПК по </w:t>
            </w:r>
            <w:proofErr w:type="spellStart"/>
            <w:r w:rsidRPr="007E73E3">
              <w:rPr>
                <w:sz w:val="20"/>
              </w:rPr>
              <w:t>Губахинскому</w:t>
            </w:r>
            <w:proofErr w:type="spellEnd"/>
            <w:r w:rsidRPr="007E73E3">
              <w:rPr>
                <w:sz w:val="20"/>
              </w:rPr>
              <w:t xml:space="preserve"> ГО и </w:t>
            </w:r>
            <w:proofErr w:type="spellStart"/>
            <w:r w:rsidRPr="007E73E3">
              <w:rPr>
                <w:sz w:val="20"/>
              </w:rPr>
              <w:t>Гремячинскому</w:t>
            </w:r>
            <w:proofErr w:type="spellEnd"/>
            <w:r w:rsidRPr="007E73E3">
              <w:rPr>
                <w:sz w:val="20"/>
              </w:rPr>
              <w:t xml:space="preserve"> МР</w:t>
            </w:r>
          </w:p>
        </w:tc>
        <w:tc>
          <w:tcPr>
            <w:tcW w:w="1192" w:type="dxa"/>
            <w:tcBorders>
              <w:top w:val="nil"/>
              <w:left w:val="nil"/>
              <w:bottom w:val="single" w:sz="4" w:space="0" w:color="auto"/>
              <w:right w:val="single" w:sz="4" w:space="0" w:color="auto"/>
            </w:tcBorders>
          </w:tcPr>
          <w:p w14:paraId="2E33BE4D" w14:textId="77777777" w:rsidR="00016D5E" w:rsidRPr="001071E5" w:rsidRDefault="00016D5E" w:rsidP="00016D5E">
            <w:pPr>
              <w:tabs>
                <w:tab w:val="left" w:pos="0"/>
              </w:tabs>
              <w:ind w:right="91" w:firstLine="34"/>
              <w:jc w:val="center"/>
              <w:rPr>
                <w:b/>
                <w:bCs/>
                <w:color w:val="FF0000"/>
                <w:sz w:val="20"/>
              </w:rPr>
            </w:pPr>
            <w:r w:rsidRPr="001071E5">
              <w:rPr>
                <w:b/>
                <w:bCs/>
                <w:color w:val="FF0000"/>
                <w:sz w:val="20"/>
              </w:rPr>
              <w:t>61</w:t>
            </w:r>
          </w:p>
        </w:tc>
        <w:tc>
          <w:tcPr>
            <w:tcW w:w="1192" w:type="dxa"/>
            <w:tcBorders>
              <w:top w:val="nil"/>
              <w:left w:val="nil"/>
              <w:bottom w:val="single" w:sz="4" w:space="0" w:color="auto"/>
              <w:right w:val="single" w:sz="4" w:space="0" w:color="auto"/>
            </w:tcBorders>
          </w:tcPr>
          <w:p w14:paraId="12184A45" w14:textId="77777777" w:rsidR="00016D5E" w:rsidRPr="001071E5" w:rsidRDefault="00016D5E" w:rsidP="00016D5E">
            <w:pPr>
              <w:tabs>
                <w:tab w:val="left" w:pos="0"/>
              </w:tabs>
              <w:ind w:right="91" w:firstLine="34"/>
              <w:jc w:val="center"/>
              <w:rPr>
                <w:b/>
                <w:bCs/>
                <w:color w:val="FF0000"/>
                <w:sz w:val="20"/>
              </w:rPr>
            </w:pPr>
            <w:r w:rsidRPr="001071E5">
              <w:rPr>
                <w:b/>
                <w:bCs/>
                <w:color w:val="FF0000"/>
                <w:sz w:val="20"/>
              </w:rPr>
              <w:t>68</w:t>
            </w:r>
          </w:p>
        </w:tc>
        <w:tc>
          <w:tcPr>
            <w:tcW w:w="1192" w:type="dxa"/>
            <w:tcBorders>
              <w:top w:val="nil"/>
              <w:left w:val="nil"/>
              <w:bottom w:val="single" w:sz="4" w:space="0" w:color="auto"/>
              <w:right w:val="single" w:sz="4" w:space="0" w:color="auto"/>
            </w:tcBorders>
          </w:tcPr>
          <w:p w14:paraId="48E5F8AE" w14:textId="77777777" w:rsidR="00016D5E" w:rsidRPr="001071E5" w:rsidRDefault="00016D5E" w:rsidP="00016D5E">
            <w:pPr>
              <w:ind w:firstLine="2"/>
              <w:jc w:val="center"/>
              <w:rPr>
                <w:b/>
                <w:bCs/>
                <w:color w:val="FF0000"/>
                <w:sz w:val="20"/>
              </w:rPr>
            </w:pPr>
            <w:r w:rsidRPr="001071E5">
              <w:rPr>
                <w:b/>
                <w:bCs/>
                <w:color w:val="FF0000"/>
                <w:sz w:val="20"/>
              </w:rPr>
              <w:t>83</w:t>
            </w:r>
          </w:p>
        </w:tc>
        <w:tc>
          <w:tcPr>
            <w:tcW w:w="1192" w:type="dxa"/>
            <w:tcBorders>
              <w:top w:val="nil"/>
              <w:left w:val="nil"/>
              <w:bottom w:val="single" w:sz="4" w:space="0" w:color="auto"/>
              <w:right w:val="single" w:sz="4" w:space="0" w:color="auto"/>
            </w:tcBorders>
          </w:tcPr>
          <w:p w14:paraId="39820D38" w14:textId="77777777" w:rsidR="00016D5E" w:rsidRPr="001071E5" w:rsidRDefault="00016D5E" w:rsidP="00016D5E">
            <w:pPr>
              <w:ind w:firstLine="2"/>
              <w:jc w:val="center"/>
              <w:rPr>
                <w:b/>
                <w:bCs/>
                <w:color w:val="FF0000"/>
                <w:sz w:val="20"/>
              </w:rPr>
            </w:pPr>
            <w:r>
              <w:rPr>
                <w:b/>
                <w:bCs/>
                <w:color w:val="FF0000"/>
                <w:sz w:val="20"/>
              </w:rPr>
              <w:t>82</w:t>
            </w:r>
          </w:p>
        </w:tc>
        <w:tc>
          <w:tcPr>
            <w:tcW w:w="1192" w:type="dxa"/>
            <w:tcBorders>
              <w:top w:val="nil"/>
              <w:left w:val="nil"/>
              <w:bottom w:val="single" w:sz="4" w:space="0" w:color="auto"/>
              <w:right w:val="single" w:sz="4" w:space="0" w:color="auto"/>
            </w:tcBorders>
          </w:tcPr>
          <w:p w14:paraId="4D41E74C" w14:textId="77777777" w:rsidR="00016D5E" w:rsidRPr="008A15A6" w:rsidRDefault="00016D5E" w:rsidP="00016D5E">
            <w:pPr>
              <w:ind w:firstLine="2"/>
              <w:jc w:val="center"/>
              <w:rPr>
                <w:b/>
                <w:bCs/>
                <w:sz w:val="20"/>
              </w:rPr>
            </w:pPr>
            <w:r w:rsidRPr="008A15A6">
              <w:rPr>
                <w:b/>
                <w:bCs/>
                <w:sz w:val="20"/>
              </w:rPr>
              <w:t>124</w:t>
            </w:r>
          </w:p>
        </w:tc>
      </w:tr>
      <w:tr w:rsidR="00016D5E" w:rsidRPr="001071E5" w14:paraId="68E5D6BF"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36DEA2F5" w14:textId="77777777" w:rsidR="00016D5E" w:rsidRPr="007E73E3" w:rsidRDefault="00016D5E" w:rsidP="00016D5E">
            <w:pPr>
              <w:ind w:firstLine="709"/>
              <w:rPr>
                <w:sz w:val="20"/>
              </w:rPr>
            </w:pPr>
            <w:r w:rsidRPr="007E73E3">
              <w:rPr>
                <w:sz w:val="20"/>
              </w:rPr>
              <w:t>ТУ МСР ПК  по Чусовскому и Горнозаводскому МР</w:t>
            </w:r>
          </w:p>
        </w:tc>
        <w:tc>
          <w:tcPr>
            <w:tcW w:w="1192" w:type="dxa"/>
            <w:tcBorders>
              <w:top w:val="nil"/>
              <w:left w:val="nil"/>
              <w:bottom w:val="single" w:sz="4" w:space="0" w:color="auto"/>
              <w:right w:val="single" w:sz="4" w:space="0" w:color="auto"/>
            </w:tcBorders>
          </w:tcPr>
          <w:p w14:paraId="161E5C9C" w14:textId="77777777" w:rsidR="00016D5E" w:rsidRPr="001071E5" w:rsidRDefault="00016D5E" w:rsidP="00016D5E">
            <w:pPr>
              <w:tabs>
                <w:tab w:val="left" w:pos="0"/>
              </w:tabs>
              <w:ind w:right="91" w:firstLine="34"/>
              <w:jc w:val="center"/>
              <w:rPr>
                <w:b/>
                <w:bCs/>
                <w:sz w:val="20"/>
              </w:rPr>
            </w:pPr>
            <w:r w:rsidRPr="001071E5">
              <w:rPr>
                <w:b/>
                <w:bCs/>
                <w:sz w:val="20"/>
              </w:rPr>
              <w:t>132</w:t>
            </w:r>
          </w:p>
        </w:tc>
        <w:tc>
          <w:tcPr>
            <w:tcW w:w="1192" w:type="dxa"/>
            <w:tcBorders>
              <w:top w:val="nil"/>
              <w:left w:val="nil"/>
              <w:bottom w:val="single" w:sz="4" w:space="0" w:color="auto"/>
              <w:right w:val="single" w:sz="4" w:space="0" w:color="auto"/>
            </w:tcBorders>
          </w:tcPr>
          <w:p w14:paraId="25D38AB7" w14:textId="77777777" w:rsidR="00016D5E" w:rsidRPr="001071E5" w:rsidRDefault="00016D5E" w:rsidP="00016D5E">
            <w:pPr>
              <w:tabs>
                <w:tab w:val="left" w:pos="0"/>
              </w:tabs>
              <w:ind w:right="91" w:firstLine="34"/>
              <w:jc w:val="center"/>
              <w:rPr>
                <w:b/>
                <w:bCs/>
                <w:sz w:val="20"/>
              </w:rPr>
            </w:pPr>
            <w:r w:rsidRPr="001071E5">
              <w:rPr>
                <w:b/>
                <w:bCs/>
                <w:sz w:val="20"/>
              </w:rPr>
              <w:t>103</w:t>
            </w:r>
          </w:p>
        </w:tc>
        <w:tc>
          <w:tcPr>
            <w:tcW w:w="1192" w:type="dxa"/>
            <w:tcBorders>
              <w:top w:val="nil"/>
              <w:left w:val="nil"/>
              <w:bottom w:val="single" w:sz="4" w:space="0" w:color="auto"/>
              <w:right w:val="single" w:sz="4" w:space="0" w:color="auto"/>
            </w:tcBorders>
          </w:tcPr>
          <w:p w14:paraId="3F7D513E" w14:textId="77777777" w:rsidR="00016D5E" w:rsidRPr="001071E5" w:rsidRDefault="00016D5E" w:rsidP="00016D5E">
            <w:pPr>
              <w:ind w:firstLine="2"/>
              <w:jc w:val="center"/>
              <w:rPr>
                <w:b/>
                <w:bCs/>
                <w:sz w:val="20"/>
              </w:rPr>
            </w:pPr>
            <w:r w:rsidRPr="001071E5">
              <w:rPr>
                <w:b/>
                <w:bCs/>
                <w:color w:val="FF0000"/>
                <w:sz w:val="20"/>
              </w:rPr>
              <w:t>89</w:t>
            </w:r>
          </w:p>
        </w:tc>
        <w:tc>
          <w:tcPr>
            <w:tcW w:w="1192" w:type="dxa"/>
            <w:tcBorders>
              <w:top w:val="nil"/>
              <w:left w:val="nil"/>
              <w:bottom w:val="single" w:sz="4" w:space="0" w:color="auto"/>
              <w:right w:val="single" w:sz="4" w:space="0" w:color="auto"/>
            </w:tcBorders>
          </w:tcPr>
          <w:p w14:paraId="45A28B4B" w14:textId="77777777" w:rsidR="00016D5E" w:rsidRPr="001071E5" w:rsidRDefault="00016D5E" w:rsidP="00016D5E">
            <w:pPr>
              <w:ind w:firstLine="2"/>
              <w:jc w:val="center"/>
              <w:rPr>
                <w:b/>
                <w:bCs/>
                <w:color w:val="FF0000"/>
                <w:sz w:val="20"/>
              </w:rPr>
            </w:pPr>
            <w:r>
              <w:rPr>
                <w:b/>
                <w:bCs/>
                <w:color w:val="FF0000"/>
                <w:sz w:val="20"/>
              </w:rPr>
              <w:t>86</w:t>
            </w:r>
          </w:p>
        </w:tc>
        <w:tc>
          <w:tcPr>
            <w:tcW w:w="1192" w:type="dxa"/>
            <w:tcBorders>
              <w:top w:val="nil"/>
              <w:left w:val="nil"/>
              <w:bottom w:val="single" w:sz="4" w:space="0" w:color="auto"/>
              <w:right w:val="single" w:sz="4" w:space="0" w:color="auto"/>
            </w:tcBorders>
          </w:tcPr>
          <w:p w14:paraId="07C698F0" w14:textId="77777777" w:rsidR="00016D5E" w:rsidRDefault="00016D5E" w:rsidP="00016D5E">
            <w:pPr>
              <w:ind w:firstLine="2"/>
              <w:jc w:val="center"/>
              <w:rPr>
                <w:b/>
                <w:bCs/>
                <w:color w:val="FF0000"/>
                <w:sz w:val="20"/>
              </w:rPr>
            </w:pPr>
            <w:r w:rsidRPr="008A15A6">
              <w:rPr>
                <w:b/>
                <w:bCs/>
                <w:sz w:val="20"/>
              </w:rPr>
              <w:t>102</w:t>
            </w:r>
          </w:p>
        </w:tc>
      </w:tr>
      <w:tr w:rsidR="00016D5E" w:rsidRPr="001071E5" w14:paraId="5601D494"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546C59FE" w14:textId="77777777" w:rsidR="00016D5E" w:rsidRPr="001071E5" w:rsidRDefault="00016D5E" w:rsidP="00016D5E">
            <w:pPr>
              <w:ind w:firstLine="709"/>
              <w:rPr>
                <w:color w:val="000000"/>
                <w:sz w:val="20"/>
              </w:rPr>
            </w:pPr>
            <w:r w:rsidRPr="001071E5">
              <w:rPr>
                <w:color w:val="000000"/>
                <w:sz w:val="20"/>
              </w:rPr>
              <w:t>ТУ МСР ПК по Кунгурскому ГО и Кунгурскому МР</w:t>
            </w:r>
          </w:p>
        </w:tc>
        <w:tc>
          <w:tcPr>
            <w:tcW w:w="1192" w:type="dxa"/>
            <w:tcBorders>
              <w:top w:val="nil"/>
              <w:left w:val="nil"/>
              <w:bottom w:val="single" w:sz="4" w:space="0" w:color="auto"/>
              <w:right w:val="single" w:sz="4" w:space="0" w:color="auto"/>
            </w:tcBorders>
          </w:tcPr>
          <w:p w14:paraId="5BC541BC" w14:textId="77777777" w:rsidR="00016D5E" w:rsidRPr="001071E5" w:rsidRDefault="00016D5E" w:rsidP="00016D5E">
            <w:pPr>
              <w:tabs>
                <w:tab w:val="left" w:pos="0"/>
              </w:tabs>
              <w:ind w:right="91" w:firstLine="34"/>
              <w:jc w:val="center"/>
              <w:rPr>
                <w:b/>
                <w:bCs/>
                <w:color w:val="FF0000"/>
                <w:sz w:val="20"/>
              </w:rPr>
            </w:pPr>
            <w:r w:rsidRPr="001071E5">
              <w:rPr>
                <w:b/>
                <w:bCs/>
                <w:sz w:val="20"/>
              </w:rPr>
              <w:t>94</w:t>
            </w:r>
          </w:p>
        </w:tc>
        <w:tc>
          <w:tcPr>
            <w:tcW w:w="1192" w:type="dxa"/>
            <w:tcBorders>
              <w:top w:val="nil"/>
              <w:left w:val="nil"/>
              <w:bottom w:val="single" w:sz="4" w:space="0" w:color="auto"/>
              <w:right w:val="single" w:sz="4" w:space="0" w:color="auto"/>
            </w:tcBorders>
          </w:tcPr>
          <w:p w14:paraId="3977A8AE" w14:textId="77777777" w:rsidR="00016D5E" w:rsidRPr="001071E5" w:rsidRDefault="00016D5E" w:rsidP="00016D5E">
            <w:pPr>
              <w:tabs>
                <w:tab w:val="left" w:pos="0"/>
              </w:tabs>
              <w:ind w:right="91" w:firstLine="34"/>
              <w:jc w:val="center"/>
              <w:rPr>
                <w:b/>
                <w:bCs/>
                <w:sz w:val="20"/>
              </w:rPr>
            </w:pPr>
            <w:r w:rsidRPr="001071E5">
              <w:rPr>
                <w:b/>
                <w:bCs/>
                <w:sz w:val="20"/>
              </w:rPr>
              <w:t>103</w:t>
            </w:r>
          </w:p>
        </w:tc>
        <w:tc>
          <w:tcPr>
            <w:tcW w:w="1192" w:type="dxa"/>
            <w:tcBorders>
              <w:top w:val="nil"/>
              <w:left w:val="nil"/>
              <w:bottom w:val="single" w:sz="4" w:space="0" w:color="auto"/>
              <w:right w:val="single" w:sz="4" w:space="0" w:color="auto"/>
            </w:tcBorders>
          </w:tcPr>
          <w:p w14:paraId="3E8EFDD1" w14:textId="77777777" w:rsidR="00016D5E" w:rsidRPr="001071E5" w:rsidRDefault="00016D5E" w:rsidP="00016D5E">
            <w:pPr>
              <w:ind w:firstLine="2"/>
              <w:jc w:val="center"/>
              <w:rPr>
                <w:b/>
                <w:bCs/>
                <w:sz w:val="20"/>
              </w:rPr>
            </w:pPr>
            <w:r w:rsidRPr="001071E5">
              <w:rPr>
                <w:b/>
                <w:bCs/>
                <w:color w:val="FF0000"/>
                <w:sz w:val="20"/>
              </w:rPr>
              <w:t>85</w:t>
            </w:r>
          </w:p>
        </w:tc>
        <w:tc>
          <w:tcPr>
            <w:tcW w:w="1192" w:type="dxa"/>
            <w:tcBorders>
              <w:top w:val="nil"/>
              <w:left w:val="nil"/>
              <w:bottom w:val="single" w:sz="4" w:space="0" w:color="auto"/>
              <w:right w:val="single" w:sz="4" w:space="0" w:color="auto"/>
            </w:tcBorders>
          </w:tcPr>
          <w:p w14:paraId="0EAC1644" w14:textId="77777777" w:rsidR="00016D5E" w:rsidRPr="001071E5" w:rsidRDefault="00016D5E" w:rsidP="00016D5E">
            <w:pPr>
              <w:ind w:firstLine="2"/>
              <w:jc w:val="center"/>
              <w:rPr>
                <w:b/>
                <w:bCs/>
                <w:color w:val="FF0000"/>
                <w:sz w:val="20"/>
              </w:rPr>
            </w:pPr>
            <w:r w:rsidRPr="008472DC">
              <w:rPr>
                <w:b/>
                <w:bCs/>
                <w:sz w:val="20"/>
              </w:rPr>
              <w:t>108</w:t>
            </w:r>
          </w:p>
        </w:tc>
        <w:tc>
          <w:tcPr>
            <w:tcW w:w="1192" w:type="dxa"/>
            <w:tcBorders>
              <w:top w:val="nil"/>
              <w:left w:val="nil"/>
              <w:bottom w:val="single" w:sz="4" w:space="0" w:color="auto"/>
              <w:right w:val="single" w:sz="4" w:space="0" w:color="auto"/>
            </w:tcBorders>
          </w:tcPr>
          <w:p w14:paraId="7ADEF249" w14:textId="77777777" w:rsidR="00016D5E" w:rsidRPr="008472DC" w:rsidRDefault="00016D5E" w:rsidP="00016D5E">
            <w:pPr>
              <w:ind w:firstLine="2"/>
              <w:jc w:val="center"/>
              <w:rPr>
                <w:b/>
                <w:bCs/>
                <w:sz w:val="20"/>
              </w:rPr>
            </w:pPr>
            <w:r>
              <w:rPr>
                <w:b/>
                <w:bCs/>
                <w:sz w:val="20"/>
              </w:rPr>
              <w:t>114</w:t>
            </w:r>
          </w:p>
        </w:tc>
      </w:tr>
      <w:tr w:rsidR="00016D5E" w:rsidRPr="001071E5" w14:paraId="6825920A"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1F450790" w14:textId="77777777" w:rsidR="00016D5E" w:rsidRPr="001071E5" w:rsidRDefault="00016D5E" w:rsidP="00016D5E">
            <w:pPr>
              <w:ind w:firstLine="709"/>
              <w:rPr>
                <w:color w:val="000000"/>
                <w:sz w:val="20"/>
              </w:rPr>
            </w:pPr>
            <w:r w:rsidRPr="001071E5">
              <w:rPr>
                <w:color w:val="000000"/>
                <w:sz w:val="20"/>
              </w:rPr>
              <w:t>ТУ МСР ПК по г. Перми</w:t>
            </w:r>
          </w:p>
        </w:tc>
        <w:tc>
          <w:tcPr>
            <w:tcW w:w="1192" w:type="dxa"/>
            <w:tcBorders>
              <w:top w:val="nil"/>
              <w:left w:val="nil"/>
              <w:bottom w:val="single" w:sz="4" w:space="0" w:color="auto"/>
              <w:right w:val="single" w:sz="4" w:space="0" w:color="auto"/>
            </w:tcBorders>
          </w:tcPr>
          <w:p w14:paraId="363FD1F7" w14:textId="77777777" w:rsidR="00016D5E" w:rsidRPr="001071E5" w:rsidRDefault="00016D5E" w:rsidP="00016D5E">
            <w:pPr>
              <w:tabs>
                <w:tab w:val="left" w:pos="0"/>
              </w:tabs>
              <w:ind w:right="91" w:firstLine="34"/>
              <w:jc w:val="center"/>
              <w:rPr>
                <w:b/>
                <w:bCs/>
                <w:sz w:val="20"/>
              </w:rPr>
            </w:pPr>
            <w:r w:rsidRPr="001071E5">
              <w:rPr>
                <w:b/>
                <w:bCs/>
                <w:sz w:val="20"/>
              </w:rPr>
              <w:t>97</w:t>
            </w:r>
          </w:p>
        </w:tc>
        <w:tc>
          <w:tcPr>
            <w:tcW w:w="1192" w:type="dxa"/>
            <w:tcBorders>
              <w:top w:val="nil"/>
              <w:left w:val="nil"/>
              <w:bottom w:val="single" w:sz="4" w:space="0" w:color="auto"/>
              <w:right w:val="single" w:sz="4" w:space="0" w:color="auto"/>
            </w:tcBorders>
          </w:tcPr>
          <w:p w14:paraId="4966C27A" w14:textId="77777777" w:rsidR="00016D5E" w:rsidRPr="001071E5" w:rsidRDefault="00016D5E" w:rsidP="00016D5E">
            <w:pPr>
              <w:tabs>
                <w:tab w:val="left" w:pos="0"/>
              </w:tabs>
              <w:ind w:right="91" w:firstLine="34"/>
              <w:jc w:val="center"/>
              <w:rPr>
                <w:b/>
                <w:bCs/>
                <w:sz w:val="20"/>
              </w:rPr>
            </w:pPr>
            <w:r w:rsidRPr="001071E5">
              <w:rPr>
                <w:b/>
                <w:bCs/>
                <w:sz w:val="20"/>
              </w:rPr>
              <w:t>98</w:t>
            </w:r>
          </w:p>
        </w:tc>
        <w:tc>
          <w:tcPr>
            <w:tcW w:w="1192" w:type="dxa"/>
            <w:tcBorders>
              <w:top w:val="nil"/>
              <w:left w:val="nil"/>
              <w:bottom w:val="single" w:sz="4" w:space="0" w:color="auto"/>
              <w:right w:val="single" w:sz="4" w:space="0" w:color="auto"/>
            </w:tcBorders>
          </w:tcPr>
          <w:p w14:paraId="063FA2AF" w14:textId="77777777" w:rsidR="00016D5E" w:rsidRPr="001071E5" w:rsidRDefault="00016D5E" w:rsidP="00016D5E">
            <w:pPr>
              <w:ind w:firstLine="2"/>
              <w:jc w:val="center"/>
              <w:rPr>
                <w:b/>
                <w:bCs/>
                <w:sz w:val="20"/>
              </w:rPr>
            </w:pPr>
            <w:r w:rsidRPr="001071E5">
              <w:rPr>
                <w:b/>
                <w:bCs/>
                <w:sz w:val="20"/>
              </w:rPr>
              <w:t>100</w:t>
            </w:r>
          </w:p>
        </w:tc>
        <w:tc>
          <w:tcPr>
            <w:tcW w:w="1192" w:type="dxa"/>
            <w:tcBorders>
              <w:top w:val="nil"/>
              <w:left w:val="nil"/>
              <w:bottom w:val="single" w:sz="4" w:space="0" w:color="auto"/>
              <w:right w:val="single" w:sz="4" w:space="0" w:color="auto"/>
            </w:tcBorders>
          </w:tcPr>
          <w:p w14:paraId="5250B750" w14:textId="77777777" w:rsidR="00016D5E" w:rsidRPr="001071E5" w:rsidRDefault="00016D5E" w:rsidP="00016D5E">
            <w:pPr>
              <w:ind w:firstLine="2"/>
              <w:jc w:val="center"/>
              <w:rPr>
                <w:b/>
                <w:bCs/>
                <w:sz w:val="20"/>
              </w:rPr>
            </w:pPr>
            <w:r>
              <w:rPr>
                <w:b/>
                <w:bCs/>
                <w:sz w:val="20"/>
              </w:rPr>
              <w:t>98</w:t>
            </w:r>
          </w:p>
        </w:tc>
        <w:tc>
          <w:tcPr>
            <w:tcW w:w="1192" w:type="dxa"/>
            <w:tcBorders>
              <w:top w:val="nil"/>
              <w:left w:val="nil"/>
              <w:bottom w:val="single" w:sz="4" w:space="0" w:color="auto"/>
              <w:right w:val="single" w:sz="4" w:space="0" w:color="auto"/>
            </w:tcBorders>
          </w:tcPr>
          <w:p w14:paraId="7D956A8D" w14:textId="77777777" w:rsidR="00016D5E" w:rsidRDefault="00016D5E" w:rsidP="00016D5E">
            <w:pPr>
              <w:ind w:firstLine="2"/>
              <w:jc w:val="center"/>
              <w:rPr>
                <w:b/>
                <w:bCs/>
                <w:sz w:val="20"/>
              </w:rPr>
            </w:pPr>
            <w:r>
              <w:rPr>
                <w:b/>
                <w:bCs/>
                <w:sz w:val="20"/>
              </w:rPr>
              <w:t>98</w:t>
            </w:r>
          </w:p>
        </w:tc>
      </w:tr>
      <w:tr w:rsidR="00016D5E" w:rsidRPr="001071E5" w14:paraId="22D54258"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04607C5A" w14:textId="77777777" w:rsidR="00016D5E" w:rsidRPr="001071E5" w:rsidRDefault="00016D5E" w:rsidP="00016D5E">
            <w:pPr>
              <w:ind w:firstLine="709"/>
              <w:rPr>
                <w:color w:val="000000"/>
                <w:sz w:val="20"/>
              </w:rPr>
            </w:pPr>
            <w:r w:rsidRPr="001071E5">
              <w:rPr>
                <w:color w:val="000000"/>
                <w:sz w:val="20"/>
              </w:rPr>
              <w:t>ТУ МСР ПК по Чайковскому МР</w:t>
            </w:r>
          </w:p>
        </w:tc>
        <w:tc>
          <w:tcPr>
            <w:tcW w:w="1192" w:type="dxa"/>
            <w:tcBorders>
              <w:top w:val="nil"/>
              <w:left w:val="nil"/>
              <w:bottom w:val="single" w:sz="4" w:space="0" w:color="auto"/>
              <w:right w:val="single" w:sz="4" w:space="0" w:color="auto"/>
            </w:tcBorders>
          </w:tcPr>
          <w:p w14:paraId="048F3FB2" w14:textId="77777777" w:rsidR="00016D5E" w:rsidRPr="001071E5" w:rsidRDefault="00016D5E" w:rsidP="00016D5E">
            <w:pPr>
              <w:tabs>
                <w:tab w:val="left" w:pos="0"/>
              </w:tabs>
              <w:ind w:right="91" w:firstLine="34"/>
              <w:jc w:val="center"/>
              <w:rPr>
                <w:b/>
                <w:bCs/>
                <w:sz w:val="20"/>
              </w:rPr>
            </w:pPr>
            <w:r w:rsidRPr="001071E5">
              <w:rPr>
                <w:b/>
                <w:bCs/>
                <w:sz w:val="20"/>
              </w:rPr>
              <w:t>121</w:t>
            </w:r>
          </w:p>
        </w:tc>
        <w:tc>
          <w:tcPr>
            <w:tcW w:w="1192" w:type="dxa"/>
            <w:tcBorders>
              <w:top w:val="nil"/>
              <w:left w:val="nil"/>
              <w:bottom w:val="single" w:sz="4" w:space="0" w:color="auto"/>
              <w:right w:val="single" w:sz="4" w:space="0" w:color="auto"/>
            </w:tcBorders>
          </w:tcPr>
          <w:p w14:paraId="068B4F95" w14:textId="77777777" w:rsidR="00016D5E" w:rsidRPr="001071E5" w:rsidRDefault="00016D5E" w:rsidP="00016D5E">
            <w:pPr>
              <w:tabs>
                <w:tab w:val="left" w:pos="0"/>
              </w:tabs>
              <w:ind w:right="91" w:firstLine="34"/>
              <w:jc w:val="center"/>
              <w:rPr>
                <w:b/>
                <w:bCs/>
                <w:sz w:val="20"/>
              </w:rPr>
            </w:pPr>
            <w:r w:rsidRPr="001071E5">
              <w:rPr>
                <w:b/>
                <w:bCs/>
                <w:sz w:val="20"/>
              </w:rPr>
              <w:t>95</w:t>
            </w:r>
          </w:p>
        </w:tc>
        <w:tc>
          <w:tcPr>
            <w:tcW w:w="1192" w:type="dxa"/>
            <w:tcBorders>
              <w:top w:val="nil"/>
              <w:left w:val="nil"/>
              <w:bottom w:val="single" w:sz="4" w:space="0" w:color="auto"/>
              <w:right w:val="single" w:sz="4" w:space="0" w:color="auto"/>
            </w:tcBorders>
          </w:tcPr>
          <w:p w14:paraId="2978B849" w14:textId="77777777" w:rsidR="00016D5E" w:rsidRPr="001071E5" w:rsidRDefault="00016D5E" w:rsidP="00016D5E">
            <w:pPr>
              <w:ind w:firstLine="2"/>
              <w:jc w:val="center"/>
              <w:rPr>
                <w:b/>
                <w:bCs/>
                <w:sz w:val="20"/>
              </w:rPr>
            </w:pPr>
            <w:r w:rsidRPr="001071E5">
              <w:rPr>
                <w:b/>
                <w:bCs/>
                <w:sz w:val="20"/>
              </w:rPr>
              <w:t>111</w:t>
            </w:r>
          </w:p>
        </w:tc>
        <w:tc>
          <w:tcPr>
            <w:tcW w:w="1192" w:type="dxa"/>
            <w:tcBorders>
              <w:top w:val="nil"/>
              <w:left w:val="nil"/>
              <w:bottom w:val="single" w:sz="4" w:space="0" w:color="auto"/>
              <w:right w:val="single" w:sz="4" w:space="0" w:color="auto"/>
            </w:tcBorders>
          </w:tcPr>
          <w:p w14:paraId="174281FE" w14:textId="77777777" w:rsidR="00016D5E" w:rsidRPr="001071E5" w:rsidRDefault="00016D5E" w:rsidP="00016D5E">
            <w:pPr>
              <w:ind w:firstLine="2"/>
              <w:jc w:val="center"/>
              <w:rPr>
                <w:b/>
                <w:bCs/>
                <w:sz w:val="20"/>
              </w:rPr>
            </w:pPr>
            <w:r>
              <w:rPr>
                <w:b/>
                <w:bCs/>
                <w:sz w:val="20"/>
              </w:rPr>
              <w:t>121</w:t>
            </w:r>
          </w:p>
        </w:tc>
        <w:tc>
          <w:tcPr>
            <w:tcW w:w="1192" w:type="dxa"/>
            <w:tcBorders>
              <w:top w:val="nil"/>
              <w:left w:val="nil"/>
              <w:bottom w:val="single" w:sz="4" w:space="0" w:color="auto"/>
              <w:right w:val="single" w:sz="4" w:space="0" w:color="auto"/>
            </w:tcBorders>
          </w:tcPr>
          <w:p w14:paraId="6D81ACF6" w14:textId="77777777" w:rsidR="00016D5E" w:rsidRDefault="00016D5E" w:rsidP="00016D5E">
            <w:pPr>
              <w:ind w:firstLine="2"/>
              <w:jc w:val="center"/>
              <w:rPr>
                <w:b/>
                <w:bCs/>
                <w:sz w:val="20"/>
              </w:rPr>
            </w:pPr>
            <w:r>
              <w:rPr>
                <w:b/>
                <w:bCs/>
                <w:sz w:val="20"/>
              </w:rPr>
              <w:t>127</w:t>
            </w:r>
          </w:p>
        </w:tc>
      </w:tr>
      <w:tr w:rsidR="00016D5E" w:rsidRPr="001071E5" w14:paraId="4D2DEE60"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6A5EEFE0" w14:textId="77777777" w:rsidR="00016D5E" w:rsidRPr="001071E5" w:rsidRDefault="00016D5E" w:rsidP="00016D5E">
            <w:pPr>
              <w:ind w:firstLine="709"/>
              <w:rPr>
                <w:color w:val="000000"/>
                <w:sz w:val="20"/>
              </w:rPr>
            </w:pPr>
            <w:r w:rsidRPr="001071E5">
              <w:rPr>
                <w:color w:val="000000"/>
                <w:sz w:val="20"/>
              </w:rPr>
              <w:t xml:space="preserve">ТУ МСР ПК по </w:t>
            </w:r>
            <w:proofErr w:type="spellStart"/>
            <w:r w:rsidRPr="001071E5">
              <w:rPr>
                <w:color w:val="000000"/>
                <w:sz w:val="20"/>
              </w:rPr>
              <w:t>Лысьвенскому</w:t>
            </w:r>
            <w:proofErr w:type="spellEnd"/>
            <w:r w:rsidRPr="001071E5">
              <w:rPr>
                <w:color w:val="000000"/>
                <w:sz w:val="20"/>
              </w:rPr>
              <w:t xml:space="preserve"> ГО</w:t>
            </w:r>
          </w:p>
        </w:tc>
        <w:tc>
          <w:tcPr>
            <w:tcW w:w="1192" w:type="dxa"/>
            <w:tcBorders>
              <w:top w:val="nil"/>
              <w:left w:val="nil"/>
              <w:bottom w:val="single" w:sz="4" w:space="0" w:color="auto"/>
              <w:right w:val="single" w:sz="4" w:space="0" w:color="auto"/>
            </w:tcBorders>
          </w:tcPr>
          <w:p w14:paraId="57255045" w14:textId="77777777" w:rsidR="00016D5E" w:rsidRPr="001071E5" w:rsidRDefault="00016D5E" w:rsidP="00016D5E">
            <w:pPr>
              <w:tabs>
                <w:tab w:val="left" w:pos="0"/>
              </w:tabs>
              <w:ind w:right="91" w:firstLine="34"/>
              <w:jc w:val="center"/>
              <w:rPr>
                <w:b/>
                <w:bCs/>
                <w:sz w:val="20"/>
              </w:rPr>
            </w:pPr>
            <w:r w:rsidRPr="001071E5">
              <w:rPr>
                <w:b/>
                <w:bCs/>
                <w:sz w:val="20"/>
              </w:rPr>
              <w:t>94</w:t>
            </w:r>
          </w:p>
        </w:tc>
        <w:tc>
          <w:tcPr>
            <w:tcW w:w="1192" w:type="dxa"/>
            <w:tcBorders>
              <w:top w:val="nil"/>
              <w:left w:val="nil"/>
              <w:bottom w:val="single" w:sz="4" w:space="0" w:color="auto"/>
              <w:right w:val="single" w:sz="4" w:space="0" w:color="auto"/>
            </w:tcBorders>
          </w:tcPr>
          <w:p w14:paraId="4D85567C" w14:textId="77777777" w:rsidR="00016D5E" w:rsidRPr="001071E5" w:rsidRDefault="00016D5E" w:rsidP="00016D5E">
            <w:pPr>
              <w:tabs>
                <w:tab w:val="left" w:pos="0"/>
              </w:tabs>
              <w:ind w:right="91" w:firstLine="34"/>
              <w:jc w:val="center"/>
              <w:rPr>
                <w:b/>
                <w:bCs/>
                <w:sz w:val="20"/>
              </w:rPr>
            </w:pPr>
            <w:r w:rsidRPr="001071E5">
              <w:rPr>
                <w:b/>
                <w:bCs/>
                <w:sz w:val="20"/>
              </w:rPr>
              <w:t>118</w:t>
            </w:r>
          </w:p>
        </w:tc>
        <w:tc>
          <w:tcPr>
            <w:tcW w:w="1192" w:type="dxa"/>
            <w:tcBorders>
              <w:top w:val="nil"/>
              <w:left w:val="nil"/>
              <w:bottom w:val="single" w:sz="4" w:space="0" w:color="auto"/>
              <w:right w:val="single" w:sz="4" w:space="0" w:color="auto"/>
            </w:tcBorders>
          </w:tcPr>
          <w:p w14:paraId="0F53B0B6" w14:textId="77777777" w:rsidR="00016D5E" w:rsidRPr="001071E5" w:rsidRDefault="00016D5E" w:rsidP="00016D5E">
            <w:pPr>
              <w:ind w:firstLine="2"/>
              <w:jc w:val="center"/>
              <w:rPr>
                <w:b/>
                <w:bCs/>
                <w:sz w:val="20"/>
              </w:rPr>
            </w:pPr>
            <w:r w:rsidRPr="001071E5">
              <w:rPr>
                <w:b/>
                <w:bCs/>
                <w:sz w:val="20"/>
              </w:rPr>
              <w:t>104</w:t>
            </w:r>
          </w:p>
        </w:tc>
        <w:tc>
          <w:tcPr>
            <w:tcW w:w="1192" w:type="dxa"/>
            <w:tcBorders>
              <w:top w:val="nil"/>
              <w:left w:val="nil"/>
              <w:bottom w:val="single" w:sz="4" w:space="0" w:color="auto"/>
              <w:right w:val="single" w:sz="4" w:space="0" w:color="auto"/>
            </w:tcBorders>
          </w:tcPr>
          <w:p w14:paraId="18AEEB8B" w14:textId="77777777" w:rsidR="00016D5E" w:rsidRPr="001071E5" w:rsidRDefault="00016D5E" w:rsidP="00016D5E">
            <w:pPr>
              <w:ind w:firstLine="2"/>
              <w:jc w:val="center"/>
              <w:rPr>
                <w:b/>
                <w:bCs/>
                <w:sz w:val="20"/>
              </w:rPr>
            </w:pPr>
            <w:r>
              <w:rPr>
                <w:b/>
                <w:bCs/>
                <w:sz w:val="20"/>
              </w:rPr>
              <w:t>104</w:t>
            </w:r>
          </w:p>
        </w:tc>
        <w:tc>
          <w:tcPr>
            <w:tcW w:w="1192" w:type="dxa"/>
            <w:tcBorders>
              <w:top w:val="nil"/>
              <w:left w:val="nil"/>
              <w:bottom w:val="single" w:sz="4" w:space="0" w:color="auto"/>
              <w:right w:val="single" w:sz="4" w:space="0" w:color="auto"/>
            </w:tcBorders>
          </w:tcPr>
          <w:p w14:paraId="098EFA88" w14:textId="77777777" w:rsidR="00016D5E" w:rsidRDefault="00016D5E" w:rsidP="00016D5E">
            <w:pPr>
              <w:ind w:firstLine="2"/>
              <w:jc w:val="center"/>
              <w:rPr>
                <w:b/>
                <w:bCs/>
                <w:sz w:val="20"/>
              </w:rPr>
            </w:pPr>
            <w:r w:rsidRPr="008A15A6">
              <w:rPr>
                <w:b/>
                <w:bCs/>
                <w:color w:val="FF0000"/>
                <w:sz w:val="20"/>
              </w:rPr>
              <w:t>92</w:t>
            </w:r>
          </w:p>
        </w:tc>
      </w:tr>
      <w:tr w:rsidR="00016D5E" w:rsidRPr="001071E5" w14:paraId="54B43FA0" w14:textId="77777777" w:rsidTr="00016D5E">
        <w:trPr>
          <w:trHeight w:val="255"/>
        </w:trPr>
        <w:tc>
          <w:tcPr>
            <w:tcW w:w="3402" w:type="dxa"/>
            <w:tcBorders>
              <w:top w:val="nil"/>
              <w:left w:val="single" w:sz="4" w:space="0" w:color="auto"/>
              <w:bottom w:val="single" w:sz="4" w:space="0" w:color="auto"/>
              <w:right w:val="single" w:sz="4" w:space="0" w:color="auto"/>
            </w:tcBorders>
            <w:noWrap/>
            <w:vAlign w:val="bottom"/>
            <w:hideMark/>
          </w:tcPr>
          <w:p w14:paraId="761EB0D6" w14:textId="77777777" w:rsidR="00016D5E" w:rsidRPr="001071E5" w:rsidRDefault="00016D5E" w:rsidP="00016D5E">
            <w:pPr>
              <w:ind w:firstLine="709"/>
              <w:rPr>
                <w:color w:val="000000"/>
                <w:sz w:val="20"/>
              </w:rPr>
            </w:pPr>
            <w:r w:rsidRPr="001071E5">
              <w:rPr>
                <w:color w:val="000000"/>
                <w:sz w:val="20"/>
              </w:rPr>
              <w:t>ТУ МСР ПК по КПО</w:t>
            </w:r>
          </w:p>
        </w:tc>
        <w:tc>
          <w:tcPr>
            <w:tcW w:w="1192" w:type="dxa"/>
            <w:tcBorders>
              <w:top w:val="nil"/>
              <w:left w:val="nil"/>
              <w:bottom w:val="single" w:sz="4" w:space="0" w:color="auto"/>
              <w:right w:val="single" w:sz="4" w:space="0" w:color="auto"/>
            </w:tcBorders>
          </w:tcPr>
          <w:p w14:paraId="12730B63" w14:textId="77777777" w:rsidR="00016D5E" w:rsidRPr="001071E5" w:rsidRDefault="00016D5E" w:rsidP="00016D5E">
            <w:pPr>
              <w:tabs>
                <w:tab w:val="left" w:pos="0"/>
              </w:tabs>
              <w:ind w:right="91" w:firstLine="34"/>
              <w:jc w:val="center"/>
              <w:rPr>
                <w:b/>
                <w:bCs/>
                <w:sz w:val="20"/>
              </w:rPr>
            </w:pPr>
            <w:r w:rsidRPr="001071E5">
              <w:rPr>
                <w:b/>
                <w:bCs/>
                <w:sz w:val="20"/>
              </w:rPr>
              <w:t>100</w:t>
            </w:r>
          </w:p>
        </w:tc>
        <w:tc>
          <w:tcPr>
            <w:tcW w:w="1192" w:type="dxa"/>
            <w:tcBorders>
              <w:top w:val="nil"/>
              <w:left w:val="nil"/>
              <w:bottom w:val="single" w:sz="4" w:space="0" w:color="auto"/>
              <w:right w:val="single" w:sz="4" w:space="0" w:color="auto"/>
            </w:tcBorders>
          </w:tcPr>
          <w:p w14:paraId="6288A25D" w14:textId="77777777" w:rsidR="00016D5E" w:rsidRPr="001071E5" w:rsidRDefault="00016D5E" w:rsidP="00016D5E">
            <w:pPr>
              <w:tabs>
                <w:tab w:val="left" w:pos="0"/>
              </w:tabs>
              <w:ind w:right="91" w:firstLine="34"/>
              <w:jc w:val="center"/>
              <w:rPr>
                <w:b/>
                <w:bCs/>
                <w:sz w:val="20"/>
              </w:rPr>
            </w:pPr>
            <w:r w:rsidRPr="001071E5">
              <w:rPr>
                <w:b/>
                <w:bCs/>
                <w:sz w:val="20"/>
              </w:rPr>
              <w:t>100</w:t>
            </w:r>
          </w:p>
        </w:tc>
        <w:tc>
          <w:tcPr>
            <w:tcW w:w="1192" w:type="dxa"/>
            <w:tcBorders>
              <w:top w:val="nil"/>
              <w:left w:val="nil"/>
              <w:bottom w:val="single" w:sz="4" w:space="0" w:color="auto"/>
              <w:right w:val="single" w:sz="4" w:space="0" w:color="auto"/>
            </w:tcBorders>
          </w:tcPr>
          <w:p w14:paraId="2EC9BBFA" w14:textId="77777777" w:rsidR="00016D5E" w:rsidRPr="001071E5" w:rsidRDefault="00016D5E" w:rsidP="00016D5E">
            <w:pPr>
              <w:ind w:firstLine="2"/>
              <w:jc w:val="center"/>
              <w:rPr>
                <w:b/>
                <w:bCs/>
                <w:sz w:val="20"/>
              </w:rPr>
            </w:pPr>
            <w:r w:rsidRPr="001071E5">
              <w:rPr>
                <w:b/>
                <w:bCs/>
                <w:sz w:val="20"/>
              </w:rPr>
              <w:t>100</w:t>
            </w:r>
          </w:p>
        </w:tc>
        <w:tc>
          <w:tcPr>
            <w:tcW w:w="1192" w:type="dxa"/>
            <w:tcBorders>
              <w:top w:val="nil"/>
              <w:left w:val="nil"/>
              <w:bottom w:val="single" w:sz="4" w:space="0" w:color="auto"/>
              <w:right w:val="single" w:sz="4" w:space="0" w:color="auto"/>
            </w:tcBorders>
          </w:tcPr>
          <w:p w14:paraId="0C3D38C5" w14:textId="77777777" w:rsidR="00016D5E" w:rsidRPr="001071E5" w:rsidRDefault="00016D5E" w:rsidP="00016D5E">
            <w:pPr>
              <w:ind w:firstLine="2"/>
              <w:jc w:val="center"/>
              <w:rPr>
                <w:b/>
                <w:bCs/>
                <w:sz w:val="20"/>
              </w:rPr>
            </w:pPr>
            <w:r>
              <w:rPr>
                <w:b/>
                <w:bCs/>
                <w:sz w:val="20"/>
              </w:rPr>
              <w:t>96</w:t>
            </w:r>
          </w:p>
        </w:tc>
        <w:tc>
          <w:tcPr>
            <w:tcW w:w="1192" w:type="dxa"/>
            <w:tcBorders>
              <w:top w:val="nil"/>
              <w:left w:val="nil"/>
              <w:bottom w:val="single" w:sz="4" w:space="0" w:color="auto"/>
              <w:right w:val="single" w:sz="4" w:space="0" w:color="auto"/>
            </w:tcBorders>
          </w:tcPr>
          <w:p w14:paraId="23B793F7" w14:textId="77777777" w:rsidR="00016D5E" w:rsidRDefault="00016D5E" w:rsidP="00016D5E">
            <w:pPr>
              <w:ind w:firstLine="2"/>
              <w:jc w:val="center"/>
              <w:rPr>
                <w:b/>
                <w:bCs/>
                <w:sz w:val="20"/>
              </w:rPr>
            </w:pPr>
            <w:r>
              <w:rPr>
                <w:b/>
                <w:bCs/>
                <w:sz w:val="20"/>
              </w:rPr>
              <w:t>100</w:t>
            </w:r>
          </w:p>
        </w:tc>
      </w:tr>
    </w:tbl>
    <w:p w14:paraId="798285AD" w14:textId="77777777" w:rsidR="00016D5E" w:rsidRPr="00016D5E" w:rsidRDefault="00016D5E" w:rsidP="00016D5E">
      <w:pPr>
        <w:shd w:val="clear" w:color="auto" w:fill="FFFFFF" w:themeFill="background1"/>
        <w:jc w:val="center"/>
        <w:rPr>
          <w:sz w:val="24"/>
          <w:szCs w:val="24"/>
        </w:rPr>
      </w:pPr>
    </w:p>
    <w:p w14:paraId="133B7728" w14:textId="77777777" w:rsidR="00016D5E" w:rsidRPr="00016D5E" w:rsidRDefault="00016D5E" w:rsidP="00016D5E">
      <w:pPr>
        <w:shd w:val="clear" w:color="auto" w:fill="FFFFFF" w:themeFill="background1"/>
        <w:ind w:firstLine="709"/>
        <w:jc w:val="both"/>
        <w:rPr>
          <w:sz w:val="24"/>
          <w:szCs w:val="24"/>
        </w:rPr>
      </w:pPr>
      <w:r w:rsidRPr="00016D5E">
        <w:rPr>
          <w:sz w:val="24"/>
          <w:szCs w:val="24"/>
        </w:rPr>
        <w:t xml:space="preserve">Основной причиной невыполнения показателей называется общее снижение количества кандидатов в замещающие родители во всех территориях и нежелание опекунов проходить переподготовку. В г. Перми сохраняется поток кандидатов, но очень плохо действующие замещающие родители откликаются на предложения о переподготовке. Общий объем переподготовки по г. Перми составляет минимальные значения в сравнении с заложенными плановыми показателями в 30% (3%  в 2022 году, 4% в 2023 году, 7% в 2024 году, 10% в 2025 году), хотя имеет устойчивую тенденцию к увеличению с 3 до 10 %. </w:t>
      </w:r>
    </w:p>
    <w:p w14:paraId="00847AC4" w14:textId="77777777" w:rsidR="00016D5E" w:rsidRPr="00016D5E" w:rsidRDefault="00016D5E" w:rsidP="00016D5E">
      <w:pPr>
        <w:shd w:val="clear" w:color="auto" w:fill="FFFFFF" w:themeFill="background1"/>
        <w:ind w:firstLine="709"/>
        <w:jc w:val="both"/>
        <w:rPr>
          <w:sz w:val="24"/>
          <w:szCs w:val="24"/>
        </w:rPr>
      </w:pPr>
      <w:r w:rsidRPr="00016D5E">
        <w:rPr>
          <w:sz w:val="24"/>
          <w:szCs w:val="24"/>
        </w:rPr>
        <w:t>В крае слабо развивается институт приемных семей. Количество потенциальных кандидатов в приемные родители составило в  2025 году 18% от общего количества заявителей (в 2024 году 21% в 2023 году 24%; в 2022 году около 27%). Наблюдается устойчивая тенденция к сокращению количества кандидатов в приемные родители.</w:t>
      </w:r>
    </w:p>
    <w:p w14:paraId="75665C49" w14:textId="64021F38" w:rsidR="00016D5E" w:rsidRPr="00016D5E" w:rsidRDefault="00016D5E" w:rsidP="00016D5E">
      <w:pPr>
        <w:shd w:val="clear" w:color="auto" w:fill="FFFFFF" w:themeFill="background1"/>
        <w:ind w:firstLine="709"/>
        <w:jc w:val="both"/>
        <w:rPr>
          <w:i/>
          <w:sz w:val="24"/>
          <w:szCs w:val="24"/>
        </w:rPr>
      </w:pPr>
      <w:r w:rsidRPr="00016D5E">
        <w:rPr>
          <w:i/>
          <w:sz w:val="24"/>
          <w:szCs w:val="24"/>
        </w:rPr>
        <w:t>В диаграмме представлены данные о подготовке кандидатов в приемные родители в разрезе ТУ МТСР ПК за три года (% от общего количества заявителей</w:t>
      </w:r>
      <w:r>
        <w:rPr>
          <w:i/>
          <w:sz w:val="24"/>
          <w:szCs w:val="24"/>
        </w:rPr>
        <w:t xml:space="preserve"> в каждой территории</w:t>
      </w:r>
      <w:r w:rsidRPr="00016D5E">
        <w:rPr>
          <w:i/>
          <w:sz w:val="24"/>
          <w:szCs w:val="24"/>
        </w:rPr>
        <w:t>).</w:t>
      </w:r>
    </w:p>
    <w:p w14:paraId="72EF475E" w14:textId="31FE8081" w:rsidR="00016D5E" w:rsidRPr="00016D5E" w:rsidRDefault="00016D5E" w:rsidP="00016D5E">
      <w:pPr>
        <w:shd w:val="clear" w:color="auto" w:fill="FFFFFF" w:themeFill="background1"/>
        <w:jc w:val="both"/>
        <w:rPr>
          <w:sz w:val="24"/>
          <w:szCs w:val="24"/>
        </w:rPr>
      </w:pPr>
      <w:r w:rsidRPr="009E0A90">
        <w:rPr>
          <w:noProof/>
          <w:sz w:val="24"/>
          <w:szCs w:val="24"/>
        </w:rPr>
        <w:drawing>
          <wp:inline distT="0" distB="0" distL="0" distR="0" wp14:anchorId="0B949262" wp14:editId="7664FB61">
            <wp:extent cx="5991225" cy="3943350"/>
            <wp:effectExtent l="0" t="0" r="9525"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B0CB61F" w14:textId="77777777" w:rsidR="007E73E3" w:rsidRDefault="007E73E3" w:rsidP="00016D5E">
      <w:pPr>
        <w:shd w:val="clear" w:color="auto" w:fill="FFFFFF" w:themeFill="background1"/>
        <w:ind w:firstLine="709"/>
        <w:jc w:val="both"/>
        <w:rPr>
          <w:sz w:val="24"/>
          <w:szCs w:val="24"/>
        </w:rPr>
      </w:pPr>
    </w:p>
    <w:p w14:paraId="6091C746" w14:textId="3CCC8D43" w:rsidR="00016D5E" w:rsidRDefault="00016D5E" w:rsidP="00016D5E">
      <w:pPr>
        <w:shd w:val="clear" w:color="auto" w:fill="FFFFFF" w:themeFill="background1"/>
        <w:ind w:firstLine="709"/>
        <w:jc w:val="both"/>
        <w:rPr>
          <w:sz w:val="24"/>
          <w:szCs w:val="24"/>
        </w:rPr>
      </w:pPr>
      <w:r>
        <w:rPr>
          <w:sz w:val="24"/>
          <w:szCs w:val="24"/>
        </w:rPr>
        <w:lastRenderedPageBreak/>
        <w:t xml:space="preserve">Положительным моментом является факт </w:t>
      </w:r>
      <w:r w:rsidR="007E73E3">
        <w:rPr>
          <w:sz w:val="24"/>
          <w:szCs w:val="24"/>
        </w:rPr>
        <w:t>наличия</w:t>
      </w:r>
      <w:r>
        <w:rPr>
          <w:sz w:val="24"/>
          <w:szCs w:val="24"/>
        </w:rPr>
        <w:t xml:space="preserve"> количества кандидатов в приемные родители</w:t>
      </w:r>
      <w:r w:rsidRPr="00016D5E">
        <w:rPr>
          <w:sz w:val="24"/>
          <w:szCs w:val="24"/>
        </w:rPr>
        <w:t xml:space="preserve"> </w:t>
      </w:r>
      <w:r>
        <w:rPr>
          <w:sz w:val="24"/>
          <w:szCs w:val="24"/>
        </w:rPr>
        <w:t xml:space="preserve">в каждой территории, в </w:t>
      </w:r>
      <w:r w:rsidR="007E73E3">
        <w:rPr>
          <w:sz w:val="24"/>
          <w:szCs w:val="24"/>
        </w:rPr>
        <w:t>2024</w:t>
      </w:r>
      <w:r>
        <w:rPr>
          <w:sz w:val="24"/>
          <w:szCs w:val="24"/>
        </w:rPr>
        <w:t xml:space="preserve"> году в ТУ МТСР ПК по Александровскому и </w:t>
      </w:r>
      <w:proofErr w:type="spellStart"/>
      <w:r>
        <w:rPr>
          <w:sz w:val="24"/>
          <w:szCs w:val="24"/>
        </w:rPr>
        <w:t>Кизеловскому</w:t>
      </w:r>
      <w:proofErr w:type="spellEnd"/>
      <w:r>
        <w:rPr>
          <w:sz w:val="24"/>
          <w:szCs w:val="24"/>
        </w:rPr>
        <w:t xml:space="preserve"> МО, ТУ МТСР ПК по Чайковскому МО таких кандидатов не было совсем. Кроме того в 9 ТУ отмечается увеличение количества кандидатов в приемные родители (</w:t>
      </w:r>
      <w:r w:rsidR="00F85943">
        <w:rPr>
          <w:sz w:val="24"/>
          <w:szCs w:val="24"/>
        </w:rPr>
        <w:t xml:space="preserve">МТУ №№ 1,2,3,4,5; ТУ МТСР ПК по Кунгурскому МО,  ТУ МТСР ПК по </w:t>
      </w:r>
      <w:proofErr w:type="spellStart"/>
      <w:r w:rsidR="00F85943">
        <w:rPr>
          <w:sz w:val="24"/>
          <w:szCs w:val="24"/>
        </w:rPr>
        <w:t>Лысьвенскому</w:t>
      </w:r>
      <w:proofErr w:type="spellEnd"/>
      <w:r w:rsidR="00F85943">
        <w:rPr>
          <w:sz w:val="24"/>
          <w:szCs w:val="24"/>
        </w:rPr>
        <w:t xml:space="preserve"> МО, ТУ МТСР ПК по Краснокамскому и Нытвенскому МО).</w:t>
      </w:r>
    </w:p>
    <w:p w14:paraId="1D7C4BC2" w14:textId="7D28A482" w:rsidR="00F9295A" w:rsidRDefault="00F9295A" w:rsidP="00016D5E">
      <w:pPr>
        <w:shd w:val="clear" w:color="auto" w:fill="FFFFFF" w:themeFill="background1"/>
        <w:ind w:firstLine="709"/>
        <w:jc w:val="both"/>
        <w:rPr>
          <w:sz w:val="24"/>
          <w:szCs w:val="24"/>
        </w:rPr>
      </w:pPr>
      <w:r>
        <w:rPr>
          <w:sz w:val="24"/>
          <w:szCs w:val="24"/>
        </w:rPr>
        <w:t>Для повышения качества подготовки кандидатов в замещающие родители в центре организованы индивидуальные консультации юрисконсульта по вопросам защиты прав и интересов детей, оставшихся без попечения родителей, формах семейного устройства, правах и обязанностях опекунов. В 2025 году 88 слушателей обратились за индивидуальными консультациями юриста (в 2024 году – 95 чел.; в 2023 году – 98 чел.). Снижение количества обращений связано с общим снижением количества кандидатов.</w:t>
      </w:r>
    </w:p>
    <w:p w14:paraId="1B3C1BCB" w14:textId="77777777" w:rsidR="00F9295A" w:rsidRDefault="00F9295A" w:rsidP="00016D5E">
      <w:pPr>
        <w:shd w:val="clear" w:color="auto" w:fill="FFFFFF" w:themeFill="background1"/>
        <w:ind w:firstLine="709"/>
        <w:jc w:val="both"/>
        <w:rPr>
          <w:sz w:val="24"/>
          <w:szCs w:val="24"/>
        </w:rPr>
      </w:pPr>
    </w:p>
    <w:p w14:paraId="15EECB78" w14:textId="40749184" w:rsidR="00611E0F" w:rsidRPr="001071E5" w:rsidRDefault="004D1911" w:rsidP="00A761CA">
      <w:pPr>
        <w:shd w:val="clear" w:color="auto" w:fill="FFFFFF" w:themeFill="background1"/>
        <w:ind w:firstLine="709"/>
        <w:jc w:val="center"/>
        <w:rPr>
          <w:b/>
          <w:i/>
          <w:sz w:val="24"/>
          <w:szCs w:val="24"/>
        </w:rPr>
      </w:pPr>
      <w:r>
        <w:rPr>
          <w:b/>
          <w:i/>
          <w:sz w:val="24"/>
          <w:szCs w:val="24"/>
        </w:rPr>
        <w:t xml:space="preserve">3.1.1. </w:t>
      </w:r>
      <w:r w:rsidR="00611E0F" w:rsidRPr="001071E5">
        <w:rPr>
          <w:b/>
          <w:i/>
          <w:sz w:val="24"/>
          <w:szCs w:val="24"/>
        </w:rPr>
        <w:t>Результаты психологического обследования граждан, желающих принять в свою семью ребенка, оставшегося без попечения родителей.</w:t>
      </w:r>
    </w:p>
    <w:p w14:paraId="05008141" w14:textId="77777777" w:rsidR="00611E0F" w:rsidRPr="001071E5" w:rsidRDefault="00611E0F" w:rsidP="00A761CA">
      <w:pPr>
        <w:shd w:val="clear" w:color="auto" w:fill="FFFFFF" w:themeFill="background1"/>
        <w:ind w:firstLine="709"/>
        <w:jc w:val="center"/>
        <w:rPr>
          <w:b/>
          <w:i/>
          <w:sz w:val="24"/>
          <w:szCs w:val="24"/>
        </w:rPr>
      </w:pPr>
    </w:p>
    <w:p w14:paraId="5AA2DD29" w14:textId="77777777" w:rsidR="005772F3" w:rsidRDefault="005772F3" w:rsidP="005772F3">
      <w:pPr>
        <w:pStyle w:val="a6"/>
        <w:ind w:left="0" w:firstLine="709"/>
        <w:jc w:val="both"/>
      </w:pPr>
      <w:r>
        <w:t xml:space="preserve">В соответствии с утвержденными Правилами подготовки граждан, выразивших желание взять в свою семью на воспитание ребенка, оставшегося без попечения родителей, заявители проходят психологическое обследование и собеседование по его результатам, целью которого является определение психологической готовности заявителя к приему ребенка,   а также выявление возможных рисков при создании новой замещающей семьи. </w:t>
      </w:r>
    </w:p>
    <w:p w14:paraId="401825A0" w14:textId="6171F5A9" w:rsidR="00F30218" w:rsidRPr="00F30218" w:rsidRDefault="00F30218" w:rsidP="00F30218">
      <w:pPr>
        <w:pStyle w:val="a6"/>
        <w:ind w:left="0" w:firstLine="709"/>
        <w:jc w:val="both"/>
      </w:pPr>
      <w:r w:rsidRPr="00F30218">
        <w:t>В 2025 году психологическое обследование прошли 3614  человек (в 2024 году – 3850 чел.; в 2023 году – 3517 чел., в 2022 году – 3709 чел.), из них кандидаты в замещающие родители и постинтернатные воспитатели – 1399 чел. (в 2024 году 1548 чел, в 2023 году 1435 чел.; в 2022 году - 2127  человек), что составляет 107% от общего числа граждан, прошедших подготовку в Центре. Разница обусловлена тем,</w:t>
      </w:r>
      <w:r>
        <w:t xml:space="preserve"> что</w:t>
      </w:r>
      <w:r w:rsidRPr="00F30218">
        <w:t xml:space="preserve"> для проведения диагностики приглашались не только сами кандидаты в усыновители, опекуны и приемные родители, но и их супруги/сожители, даже если последние не проходили подготовку, а также взрослые дети, проживающие вместе с ними. Данная мера обусловлена необходимостью более полной оценки психологической готовности семьи к принятию ребенка и является эффективной профилактикой риска отказов от детей и жестокого обращения с ними в замещающих семьях.</w:t>
      </w:r>
    </w:p>
    <w:p w14:paraId="7968330E" w14:textId="236E0043" w:rsidR="00F30218" w:rsidRPr="00F30218" w:rsidRDefault="00F30218" w:rsidP="00F30218">
      <w:pPr>
        <w:pStyle w:val="a6"/>
        <w:ind w:left="0" w:firstLine="709"/>
        <w:jc w:val="both"/>
      </w:pPr>
      <w:r w:rsidRPr="00F30218">
        <w:t>Кроме того, прошли психологическое обследование без прохождения курса подготовки 331 чел.</w:t>
      </w:r>
      <w:r>
        <w:t>,</w:t>
      </w:r>
      <w:r w:rsidRPr="00F30218">
        <w:t xml:space="preserve"> в связи с желанием принять</w:t>
      </w:r>
      <w:r>
        <w:t xml:space="preserve"> в семью</w:t>
      </w:r>
      <w:r w:rsidRPr="00F30218">
        <w:t xml:space="preserve"> еще одного приемного ребенка (в 2024 году - 449 </w:t>
      </w:r>
      <w:proofErr w:type="gramStart"/>
      <w:r w:rsidRPr="00F30218">
        <w:t>чел</w:t>
      </w:r>
      <w:proofErr w:type="gramEnd"/>
      <w:r w:rsidRPr="00F30218">
        <w:t>, в 2023 год</w:t>
      </w:r>
      <w:r w:rsidR="007528F1">
        <w:t>у - 367 чел.), что составляет 23</w:t>
      </w:r>
      <w:r w:rsidRPr="00F30218">
        <w:t>% от общего количес</w:t>
      </w:r>
      <w:r w:rsidR="007528F1">
        <w:t>тва заявителей (в 2024 году - 29</w:t>
      </w:r>
      <w:r w:rsidRPr="00F30218">
        <w:t>%</w:t>
      </w:r>
      <w:r w:rsidR="007528F1">
        <w:t>, в 2023 – 26%</w:t>
      </w:r>
      <w:r w:rsidRPr="00F30218">
        <w:t>).</w:t>
      </w:r>
    </w:p>
    <w:p w14:paraId="2D7B8850" w14:textId="113BA880" w:rsidR="00F30218" w:rsidRPr="00F30218" w:rsidRDefault="00F30218" w:rsidP="00F30218">
      <w:pPr>
        <w:pStyle w:val="a6"/>
        <w:ind w:left="0" w:firstLine="709"/>
        <w:jc w:val="both"/>
      </w:pPr>
      <w:r w:rsidRPr="00F30218">
        <w:t>По результатам диагностики 64 гражданам, заявившимся в качестве потенциальных усыновителей, пр</w:t>
      </w:r>
      <w:r w:rsidR="007528F1">
        <w:t>иемных родителей или опекунов (4,2</w:t>
      </w:r>
      <w:r w:rsidRPr="00F30218">
        <w:t xml:space="preserve">% от общего числа кандидатов)  </w:t>
      </w:r>
      <w:r w:rsidRPr="00F30218">
        <w:rPr>
          <w:b/>
        </w:rPr>
        <w:t>не рекомендовано</w:t>
      </w:r>
      <w:r w:rsidRPr="00F30218">
        <w:t xml:space="preserve"> принимать детей в семью (в 2024 году – 96 чел, 7%; в 2023 году - 77 чел., 5%), из них кандидатам в усыновители – 22 чел., что составляет 23% (в 2024 году 42%; в 2023 году - 31%, в 2022 году - 20%) от общего числа отказов; кандидатам в приемные родители – 21 чел./22% (за АППГ -  26%; в 2022 году - 54%); кандидатам в опекуны 34 чел./35% (за АППГ - 43%; в 2022 году - 26%). В 2025 году удельный вес граждан, которым не рекомендовано брать в свои семьи приемных детей снизился, но пока нельзя говорить о наметившейся устойчивой тенденции.</w:t>
      </w:r>
      <w:r>
        <w:t xml:space="preserve"> К сожалению,</w:t>
      </w:r>
      <w:r w:rsidRPr="00F30218">
        <w:t xml:space="preserve"> </w:t>
      </w:r>
      <w:r>
        <w:t>иногда</w:t>
      </w:r>
      <w:r w:rsidRPr="00F30218">
        <w:t xml:space="preserve"> люди принимают решение о принятии ребенка в семью, имея неконструктивные, эмоциональные мотивы, иногда руководствуются меркантильными интересами. </w:t>
      </w:r>
      <w:r>
        <w:t>В 2025 году</w:t>
      </w:r>
      <w:r w:rsidRPr="00F30218">
        <w:t xml:space="preserve"> </w:t>
      </w:r>
      <w:r>
        <w:t>выросло</w:t>
      </w:r>
      <w:r w:rsidRPr="00F30218">
        <w:t xml:space="preserve"> </w:t>
      </w:r>
      <w:r>
        <w:t>количество</w:t>
      </w:r>
      <w:r w:rsidRPr="00F30218">
        <w:t xml:space="preserve"> обращений граждан, желающих принять на воспитание детей (в основном это усыновители), </w:t>
      </w:r>
      <w:r>
        <w:t>в ситуации, когда один из</w:t>
      </w:r>
      <w:r w:rsidRPr="00F30218">
        <w:t xml:space="preserve"> супруг</w:t>
      </w:r>
      <w:r>
        <w:t>ов находится в зоне СВО:</w:t>
      </w:r>
      <w:r w:rsidRPr="00F30218">
        <w:t xml:space="preserve"> приехал в отпуск и с</w:t>
      </w:r>
      <w:r>
        <w:t>коро снова отправится на службу или</w:t>
      </w:r>
      <w:r w:rsidRPr="00F30218">
        <w:t xml:space="preserve"> совсем недавно вернулся (мобилизовался) из зоны СВО. При этом сами военнослужащие и члены их семьи находятся в стрессовой ситуации, у них наблюдаются признаки ПТСР. Бол</w:t>
      </w:r>
      <w:r>
        <w:t>ьшинству таких семей психологи рекомендуют</w:t>
      </w:r>
      <w:r w:rsidRPr="00F30218">
        <w:t xml:space="preserve"> отложить вопрос о приеме ребенка в семью до стабилизации эмоционального состояния </w:t>
      </w:r>
      <w:r>
        <w:t xml:space="preserve">у всех членов </w:t>
      </w:r>
      <w:r w:rsidRPr="00F30218">
        <w:t>семьи.</w:t>
      </w:r>
    </w:p>
    <w:p w14:paraId="0252BFF3" w14:textId="77777777" w:rsidR="00F30218" w:rsidRDefault="00F30218" w:rsidP="00F30218">
      <w:pPr>
        <w:pStyle w:val="a6"/>
        <w:ind w:left="0" w:firstLine="709"/>
        <w:jc w:val="both"/>
      </w:pPr>
      <w:r w:rsidRPr="00F30218">
        <w:lastRenderedPageBreak/>
        <w:t xml:space="preserve"> </w:t>
      </w:r>
      <w:r>
        <w:t>За прошедший год в 165 случаях (</w:t>
      </w:r>
      <w:r w:rsidRPr="00F30218">
        <w:t>10%</w:t>
      </w:r>
      <w:r>
        <w:t>)</w:t>
      </w:r>
      <w:r w:rsidRPr="00F30218">
        <w:t xml:space="preserve"> с учетом выявленных рисков рекомендовано рассмотреть возможность помещения детей в семьи граждан на комиссиях по опеке и попечительству (</w:t>
      </w:r>
      <w:r>
        <w:t xml:space="preserve">в 2024 году 16%;  в 2023 году </w:t>
      </w:r>
      <w:r w:rsidRPr="00F30218">
        <w:t>17% случаев от общего количества заявителей), в том числе кандидатам в опекуны – 110 чел./7% ( в 2024 году - 9% от общего количества заявителей); кандидатам в приемные родители – 2% (в 2024 году - 5%); кандидатам в усыновители – 20 чел./1% (в 2024 году - 2%). Наблюдается небольшое снижение</w:t>
      </w:r>
      <w:r>
        <w:t xml:space="preserve"> по данному показателю</w:t>
      </w:r>
      <w:r w:rsidRPr="00F30218">
        <w:t xml:space="preserve">, но пока нельзя говорить о тенденции к </w:t>
      </w:r>
      <w:r>
        <w:t>устойчивому снижению</w:t>
      </w:r>
      <w:r w:rsidRPr="00F30218">
        <w:t xml:space="preserve">. </w:t>
      </w:r>
    </w:p>
    <w:p w14:paraId="77293203" w14:textId="3B9A845A" w:rsidR="00F30218" w:rsidRPr="00F30218" w:rsidRDefault="00F30218" w:rsidP="00F30218">
      <w:pPr>
        <w:pStyle w:val="a6"/>
        <w:ind w:left="0" w:firstLine="709"/>
        <w:jc w:val="both"/>
      </w:pPr>
      <w:r w:rsidRPr="00F30218">
        <w:t xml:space="preserve">Рассмотрение на комиссии по опеке и попечительству необходимо для комплексной оценки возможностей кандидатов, как с психологической, так и с материальной, и социальной точки зрения, т.к. кандидаты иногда сообщают о себе недостоверную информацию (о составе семьи, наличии судимости и т.д.) или неверно оценивают имеющиеся у семьи ресурсы для принятия ребенка. </w:t>
      </w:r>
    </w:p>
    <w:p w14:paraId="02708BD7" w14:textId="27DF8616" w:rsidR="00F30218" w:rsidRPr="00F30218" w:rsidRDefault="00F30218" w:rsidP="00F30218">
      <w:pPr>
        <w:pStyle w:val="a6"/>
        <w:ind w:left="0" w:firstLine="709"/>
        <w:jc w:val="both"/>
      </w:pPr>
      <w:r w:rsidRPr="00F30218">
        <w:t>В 2025 году п</w:t>
      </w:r>
      <w:r>
        <w:t>роведена психологическое</w:t>
      </w:r>
      <w:r w:rsidRPr="00F30218">
        <w:t xml:space="preserve"> </w:t>
      </w:r>
      <w:r>
        <w:t xml:space="preserve">обследование </w:t>
      </w:r>
      <w:r w:rsidRPr="00F30218">
        <w:t xml:space="preserve"> 1879</w:t>
      </w:r>
      <w:r>
        <w:t xml:space="preserve"> действующих замещающих родителей</w:t>
      </w:r>
      <w:r w:rsidRPr="00F30218">
        <w:t xml:space="preserve"> (в 2024 году – 1853 чел., в 2023 – 1595 чел., в 2022 г. – 1582) в рамках </w:t>
      </w:r>
      <w:r w:rsidR="00136D4E">
        <w:t>курса</w:t>
      </w:r>
      <w:r w:rsidRPr="00F30218">
        <w:t xml:space="preserve"> переподготовки, из них с 1188   опекунами (в 2024 году -1128 чел.), 680 приемными родителями (в 2024 году - 721 чел.) и 11 усыновителями (в 2024 году – 4 чел.). На протяжении трех последних лет проявилась тенденция к прохождению курса переподготовки усыновителями по их инициативе. Это происходит в следующих территориях – г. Березники, г. Кудымкар, г. Пермь, г. Чусовой.</w:t>
      </w:r>
    </w:p>
    <w:p w14:paraId="32B15634" w14:textId="77777777" w:rsidR="00F30218" w:rsidRPr="00F30218" w:rsidRDefault="00F30218" w:rsidP="00F30218">
      <w:pPr>
        <w:pStyle w:val="a6"/>
        <w:ind w:left="0" w:firstLine="709"/>
        <w:jc w:val="both"/>
      </w:pPr>
      <w:r w:rsidRPr="00F30218">
        <w:t>По результатам диагностики действующих замещающих семей в связи с выявленными проблемами рекомендована смена вида сопровождения в 103   случаях (в 2024 году – в 236 случаях, в 2023 году - в 142), из них в 80% случаев рекомендовано изменить вид сопровождения на адаптационный, в 20% случаев - на активный.</w:t>
      </w:r>
    </w:p>
    <w:p w14:paraId="5844CAFB" w14:textId="77777777" w:rsidR="00F30218" w:rsidRPr="00F30218" w:rsidRDefault="00F30218" w:rsidP="00F30218">
      <w:pPr>
        <w:pStyle w:val="a6"/>
        <w:ind w:left="0" w:firstLine="709"/>
        <w:jc w:val="both"/>
      </w:pPr>
      <w:r w:rsidRPr="00F30218">
        <w:t>Причинами для изменения вида сопровождения остаются признаки эмоционального выгорания, солидный возраст опекуна и трудности в детско-родительских отношениях, конфликтные отношения в семье и риск эмоционального неблагополучия ребенка, пополнение семьи, асоциальное поведение подростка и трудности детско-родительских отношений, нарушения в развитии/здоровье ребенка, изъятие/уход одного из детей из семьи.</w:t>
      </w:r>
    </w:p>
    <w:p w14:paraId="622BD19A" w14:textId="10FB8FD4" w:rsidR="00F30218" w:rsidRDefault="00F30218" w:rsidP="00F30218">
      <w:pPr>
        <w:shd w:val="clear" w:color="auto" w:fill="FFFFFF" w:themeFill="background1"/>
        <w:ind w:firstLine="709"/>
        <w:jc w:val="both"/>
        <w:rPr>
          <w:sz w:val="24"/>
          <w:szCs w:val="24"/>
        </w:rPr>
      </w:pPr>
      <w:r w:rsidRPr="00F30218">
        <w:rPr>
          <w:sz w:val="24"/>
          <w:szCs w:val="24"/>
        </w:rPr>
        <w:t>Введенная для проведения групповой диагностики стандартизированная анкета, которую заполняют как взрослые, так и дети, участвующие в занятиях группы</w:t>
      </w:r>
      <w:r w:rsidR="00136D4E">
        <w:rPr>
          <w:sz w:val="24"/>
          <w:szCs w:val="24"/>
        </w:rPr>
        <w:t>, показывает хорошие результаты: позволяет оценить</w:t>
      </w:r>
      <w:r w:rsidRPr="00F30218">
        <w:rPr>
          <w:sz w:val="24"/>
          <w:szCs w:val="24"/>
        </w:rPr>
        <w:t xml:space="preserve"> характер взаимоотношений взрос</w:t>
      </w:r>
      <w:r w:rsidR="00136D4E">
        <w:rPr>
          <w:sz w:val="24"/>
          <w:szCs w:val="24"/>
        </w:rPr>
        <w:t>лого и ребенка, выявить</w:t>
      </w:r>
      <w:r w:rsidRPr="00F30218">
        <w:rPr>
          <w:sz w:val="24"/>
          <w:szCs w:val="24"/>
        </w:rPr>
        <w:t xml:space="preserve"> некоторые признаки жестокого обращения с ребенком и признаки эмоционального неблагополучия членов семьи.</w:t>
      </w:r>
      <w:r>
        <w:rPr>
          <w:sz w:val="24"/>
          <w:szCs w:val="24"/>
        </w:rPr>
        <w:t xml:space="preserve"> </w:t>
      </w:r>
    </w:p>
    <w:p w14:paraId="1CAE671A" w14:textId="77777777" w:rsidR="005772F3" w:rsidRDefault="005772F3" w:rsidP="00A761CA">
      <w:pPr>
        <w:shd w:val="clear" w:color="auto" w:fill="FFFFFF" w:themeFill="background1"/>
        <w:ind w:firstLine="709"/>
        <w:jc w:val="center"/>
        <w:rPr>
          <w:b/>
          <w:sz w:val="24"/>
          <w:szCs w:val="24"/>
        </w:rPr>
      </w:pPr>
    </w:p>
    <w:p w14:paraId="2F8AD366" w14:textId="4781F4FD" w:rsidR="00721B8E" w:rsidRPr="0096641E" w:rsidRDefault="002D7B45" w:rsidP="00A761CA">
      <w:pPr>
        <w:shd w:val="clear" w:color="auto" w:fill="FFFFFF" w:themeFill="background1"/>
        <w:ind w:firstLine="709"/>
        <w:jc w:val="center"/>
        <w:rPr>
          <w:b/>
          <w:sz w:val="24"/>
          <w:szCs w:val="24"/>
        </w:rPr>
      </w:pPr>
      <w:r w:rsidRPr="0096641E">
        <w:rPr>
          <w:b/>
          <w:sz w:val="24"/>
          <w:szCs w:val="24"/>
        </w:rPr>
        <w:t>3.</w:t>
      </w:r>
      <w:r w:rsidR="00815BE4" w:rsidRPr="0096641E">
        <w:rPr>
          <w:b/>
          <w:sz w:val="24"/>
          <w:szCs w:val="24"/>
        </w:rPr>
        <w:t xml:space="preserve">2. Исполнение государственного </w:t>
      </w:r>
      <w:r w:rsidRPr="0096641E">
        <w:rPr>
          <w:b/>
          <w:sz w:val="24"/>
          <w:szCs w:val="24"/>
        </w:rPr>
        <w:t xml:space="preserve">задания </w:t>
      </w:r>
      <w:r w:rsidR="00144DF4" w:rsidRPr="0096641E">
        <w:rPr>
          <w:b/>
          <w:sz w:val="24"/>
          <w:szCs w:val="24"/>
        </w:rPr>
        <w:t xml:space="preserve">по </w:t>
      </w:r>
      <w:r w:rsidR="00721B8E" w:rsidRPr="0096641E">
        <w:rPr>
          <w:b/>
          <w:sz w:val="24"/>
          <w:szCs w:val="24"/>
        </w:rPr>
        <w:t>психолого-медико-педагогической реабилитации детей (Предоставление психологической помощи семьям, в которых ребенок подвергся насилию)</w:t>
      </w:r>
      <w:r w:rsidR="00144DF4" w:rsidRPr="0096641E">
        <w:rPr>
          <w:b/>
          <w:sz w:val="24"/>
          <w:szCs w:val="24"/>
        </w:rPr>
        <w:t>.</w:t>
      </w:r>
      <w:r w:rsidR="00721B8E" w:rsidRPr="0096641E">
        <w:rPr>
          <w:b/>
          <w:sz w:val="24"/>
          <w:szCs w:val="24"/>
        </w:rPr>
        <w:t xml:space="preserve"> </w:t>
      </w:r>
    </w:p>
    <w:p w14:paraId="5FA07A7B" w14:textId="77777777" w:rsidR="0046496D" w:rsidRPr="0096641E" w:rsidRDefault="0046496D" w:rsidP="00A761CA">
      <w:pPr>
        <w:shd w:val="clear" w:color="auto" w:fill="FFFFFF" w:themeFill="background1"/>
        <w:ind w:firstLine="709"/>
        <w:jc w:val="center"/>
        <w:rPr>
          <w:b/>
          <w:sz w:val="24"/>
          <w:szCs w:val="24"/>
        </w:rPr>
      </w:pPr>
    </w:p>
    <w:p w14:paraId="264036B7" w14:textId="77777777" w:rsidR="00547B58" w:rsidRPr="003C6861" w:rsidRDefault="00547B58" w:rsidP="00547B58">
      <w:pPr>
        <w:ind w:firstLine="709"/>
        <w:jc w:val="both"/>
        <w:rPr>
          <w:sz w:val="24"/>
          <w:szCs w:val="24"/>
        </w:rPr>
      </w:pPr>
      <w:r w:rsidRPr="003C6861">
        <w:rPr>
          <w:sz w:val="24"/>
          <w:szCs w:val="24"/>
        </w:rPr>
        <w:t>В 202</w:t>
      </w:r>
      <w:r>
        <w:rPr>
          <w:sz w:val="24"/>
          <w:szCs w:val="24"/>
        </w:rPr>
        <w:t>5</w:t>
      </w:r>
      <w:r w:rsidRPr="003C6861">
        <w:rPr>
          <w:sz w:val="24"/>
          <w:szCs w:val="24"/>
        </w:rPr>
        <w:t xml:space="preserve"> году Государственное задание по психолого-медико-педагогической реабилитации детей (Предоставление психологической помощи семьям, в которых ребенок подвергся насилию) выполнено на 100%: 297 случаев реабилитации детей и их законных представителей прошли курс реабилитации после пережитого насилия.</w:t>
      </w:r>
    </w:p>
    <w:p w14:paraId="087FE406" w14:textId="77777777" w:rsidR="00547B58" w:rsidRPr="003C6861" w:rsidRDefault="00547B58" w:rsidP="00547B58">
      <w:pPr>
        <w:ind w:firstLine="709"/>
        <w:jc w:val="both"/>
        <w:rPr>
          <w:sz w:val="24"/>
          <w:szCs w:val="24"/>
        </w:rPr>
      </w:pPr>
      <w:r w:rsidRPr="003C6861">
        <w:rPr>
          <w:sz w:val="24"/>
          <w:szCs w:val="24"/>
        </w:rPr>
        <w:t>Анализ количественных показателей по категориям клиентов за 202</w:t>
      </w:r>
      <w:r>
        <w:rPr>
          <w:sz w:val="24"/>
          <w:szCs w:val="24"/>
        </w:rPr>
        <w:t xml:space="preserve">5 </w:t>
      </w:r>
      <w:r w:rsidRPr="003C6861">
        <w:rPr>
          <w:sz w:val="24"/>
          <w:szCs w:val="24"/>
        </w:rPr>
        <w:t>год приведен в диаграммах:</w:t>
      </w:r>
    </w:p>
    <w:p w14:paraId="2D5B6FFB" w14:textId="77777777" w:rsidR="00547B58" w:rsidRPr="003C6861" w:rsidRDefault="00547B58" w:rsidP="00547B58">
      <w:pPr>
        <w:ind w:firstLine="709"/>
        <w:jc w:val="both"/>
        <w:rPr>
          <w:sz w:val="24"/>
          <w:szCs w:val="24"/>
        </w:rPr>
      </w:pPr>
    </w:p>
    <w:p w14:paraId="27E3B3B2" w14:textId="77777777" w:rsidR="00547B58" w:rsidRPr="003C6861" w:rsidRDefault="00547B58" w:rsidP="00547B58">
      <w:pPr>
        <w:ind w:firstLine="709"/>
        <w:jc w:val="both"/>
        <w:rPr>
          <w:sz w:val="24"/>
          <w:szCs w:val="24"/>
        </w:rPr>
      </w:pPr>
      <w:r w:rsidRPr="003C6861">
        <w:rPr>
          <w:noProof/>
          <w:sz w:val="24"/>
          <w:szCs w:val="24"/>
        </w:rPr>
        <w:lastRenderedPageBreak/>
        <w:drawing>
          <wp:inline distT="0" distB="0" distL="0" distR="0" wp14:anchorId="7173761D" wp14:editId="758728F3">
            <wp:extent cx="5410200" cy="2438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5718064" w14:textId="77777777" w:rsidR="00547B58" w:rsidRPr="003C6861" w:rsidRDefault="00547B58" w:rsidP="00547B58">
      <w:pPr>
        <w:ind w:firstLine="709"/>
        <w:jc w:val="both"/>
        <w:rPr>
          <w:sz w:val="24"/>
          <w:szCs w:val="24"/>
        </w:rPr>
      </w:pPr>
    </w:p>
    <w:p w14:paraId="4E57562B" w14:textId="77777777" w:rsidR="00547B58" w:rsidRPr="003C6861" w:rsidRDefault="00547B58" w:rsidP="00547B58">
      <w:pPr>
        <w:tabs>
          <w:tab w:val="left" w:pos="0"/>
        </w:tabs>
        <w:contextualSpacing/>
        <w:jc w:val="both"/>
        <w:rPr>
          <w:sz w:val="24"/>
          <w:szCs w:val="24"/>
        </w:rPr>
      </w:pPr>
      <w:r w:rsidRPr="003C6861">
        <w:rPr>
          <w:noProof/>
          <w:sz w:val="24"/>
          <w:szCs w:val="24"/>
        </w:rPr>
        <w:drawing>
          <wp:inline distT="0" distB="0" distL="0" distR="0" wp14:anchorId="5D3ADA34" wp14:editId="35D1D455">
            <wp:extent cx="5940425" cy="2964180"/>
            <wp:effectExtent l="0" t="0" r="3175" b="762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791814C" w14:textId="77777777" w:rsidR="00547B58" w:rsidRPr="003C6861" w:rsidRDefault="00547B58" w:rsidP="00547B58">
      <w:pPr>
        <w:tabs>
          <w:tab w:val="left" w:pos="0"/>
        </w:tabs>
        <w:ind w:firstLine="709"/>
        <w:contextualSpacing/>
        <w:jc w:val="both"/>
        <w:rPr>
          <w:sz w:val="24"/>
          <w:szCs w:val="24"/>
        </w:rPr>
      </w:pPr>
    </w:p>
    <w:p w14:paraId="7419F3A2" w14:textId="77777777" w:rsidR="00547B58" w:rsidRPr="003C6861" w:rsidRDefault="00547B58" w:rsidP="00547B58">
      <w:pPr>
        <w:tabs>
          <w:tab w:val="left" w:pos="0"/>
        </w:tabs>
        <w:ind w:firstLine="709"/>
        <w:contextualSpacing/>
        <w:jc w:val="both"/>
        <w:rPr>
          <w:sz w:val="24"/>
          <w:szCs w:val="24"/>
        </w:rPr>
      </w:pPr>
      <w:r w:rsidRPr="003C6861">
        <w:rPr>
          <w:sz w:val="24"/>
          <w:szCs w:val="24"/>
        </w:rPr>
        <w:tab/>
      </w:r>
    </w:p>
    <w:p w14:paraId="22A48271" w14:textId="77777777" w:rsidR="00547B58" w:rsidRPr="003C6861" w:rsidRDefault="00547B58" w:rsidP="00547B58">
      <w:pPr>
        <w:tabs>
          <w:tab w:val="left" w:pos="0"/>
        </w:tabs>
        <w:ind w:firstLine="709"/>
        <w:contextualSpacing/>
        <w:jc w:val="both"/>
        <w:rPr>
          <w:sz w:val="24"/>
          <w:szCs w:val="24"/>
        </w:rPr>
      </w:pPr>
      <w:r w:rsidRPr="003C6861">
        <w:rPr>
          <w:sz w:val="24"/>
          <w:szCs w:val="24"/>
        </w:rPr>
        <w:t>В 202</w:t>
      </w:r>
      <w:r>
        <w:rPr>
          <w:sz w:val="24"/>
          <w:szCs w:val="24"/>
        </w:rPr>
        <w:t>5</w:t>
      </w:r>
      <w:r w:rsidRPr="003C6861">
        <w:rPr>
          <w:sz w:val="24"/>
          <w:szCs w:val="24"/>
        </w:rPr>
        <w:t xml:space="preserve"> году в центр обращались в основном в связи с действиями сексуального характера в отношении несовершеннолетних (ст.131-135 УК РФ) и физического насилия (ст.117 УК РФ). Данные обращения поступали из СУ СК РФ по ПК, МВД РФ по ПК. Кроме того, большое количество детей явилось свидетелями тяжких и особо тяжких преступлений. </w:t>
      </w:r>
    </w:p>
    <w:p w14:paraId="1C2CF4CE" w14:textId="77777777" w:rsidR="00547B58" w:rsidRPr="003C6861" w:rsidRDefault="00547B58" w:rsidP="00547B58">
      <w:pPr>
        <w:tabs>
          <w:tab w:val="left" w:pos="0"/>
        </w:tabs>
        <w:ind w:firstLine="709"/>
        <w:contextualSpacing/>
        <w:jc w:val="both"/>
        <w:rPr>
          <w:sz w:val="24"/>
          <w:szCs w:val="24"/>
        </w:rPr>
      </w:pPr>
      <w:r w:rsidRPr="003C6861">
        <w:rPr>
          <w:sz w:val="24"/>
          <w:szCs w:val="24"/>
        </w:rPr>
        <w:t xml:space="preserve">В центр также обращались несовершеннолетние, пострадавшие от психологического насилия в семьях, унижения их достоинства, пренебрежительного отношения со стороны взрослых. </w:t>
      </w:r>
    </w:p>
    <w:p w14:paraId="03B84ED1" w14:textId="77777777" w:rsidR="00547B58" w:rsidRPr="003C6861" w:rsidRDefault="00547B58" w:rsidP="00547B58">
      <w:pPr>
        <w:tabs>
          <w:tab w:val="left" w:pos="0"/>
        </w:tabs>
        <w:ind w:firstLine="709"/>
        <w:contextualSpacing/>
        <w:jc w:val="both"/>
        <w:rPr>
          <w:sz w:val="24"/>
          <w:szCs w:val="24"/>
        </w:rPr>
      </w:pPr>
      <w:r w:rsidRPr="003C6861">
        <w:rPr>
          <w:sz w:val="24"/>
          <w:szCs w:val="24"/>
        </w:rPr>
        <w:t>В 202</w:t>
      </w:r>
      <w:r>
        <w:rPr>
          <w:sz w:val="24"/>
          <w:szCs w:val="24"/>
        </w:rPr>
        <w:t>5</w:t>
      </w:r>
      <w:r w:rsidRPr="003C6861">
        <w:rPr>
          <w:sz w:val="24"/>
          <w:szCs w:val="24"/>
        </w:rPr>
        <w:t xml:space="preserve"> году </w:t>
      </w:r>
      <w:r>
        <w:rPr>
          <w:sz w:val="24"/>
          <w:szCs w:val="24"/>
        </w:rPr>
        <w:t>31</w:t>
      </w:r>
      <w:r w:rsidRPr="003C6861">
        <w:rPr>
          <w:sz w:val="24"/>
          <w:szCs w:val="24"/>
        </w:rPr>
        <w:t xml:space="preserve"> несовершеннолетним была оказана психологическая помощь в связи с </w:t>
      </w:r>
      <w:r>
        <w:rPr>
          <w:sz w:val="24"/>
          <w:szCs w:val="24"/>
        </w:rPr>
        <w:t>участием и/или гибелью</w:t>
      </w:r>
      <w:r w:rsidRPr="003C6861">
        <w:rPr>
          <w:sz w:val="24"/>
          <w:szCs w:val="24"/>
        </w:rPr>
        <w:t xml:space="preserve"> родственников в зоне СВО</w:t>
      </w:r>
      <w:r>
        <w:rPr>
          <w:sz w:val="24"/>
          <w:szCs w:val="24"/>
        </w:rPr>
        <w:t xml:space="preserve">. </w:t>
      </w:r>
    </w:p>
    <w:p w14:paraId="50B46272" w14:textId="77777777" w:rsidR="00547B58" w:rsidRPr="003C6861" w:rsidRDefault="00547B58" w:rsidP="00547B58">
      <w:pPr>
        <w:tabs>
          <w:tab w:val="left" w:pos="0"/>
        </w:tabs>
        <w:ind w:firstLine="709"/>
        <w:contextualSpacing/>
        <w:jc w:val="both"/>
        <w:rPr>
          <w:sz w:val="24"/>
          <w:szCs w:val="24"/>
        </w:rPr>
      </w:pPr>
      <w:r w:rsidRPr="003C6861">
        <w:rPr>
          <w:sz w:val="24"/>
          <w:szCs w:val="24"/>
        </w:rPr>
        <w:t xml:space="preserve">В некоторых случаях, виды насилия и неблагополучия сочетались. Например, физическое насилие и пренебрежение нуждами. В некоторых случаях, несовершеннолетние изначально являлись свидетелями преступлений, в ходе расследования сами также были признаны потерпевшими (от половых преступлений). </w:t>
      </w:r>
    </w:p>
    <w:p w14:paraId="333183EF" w14:textId="77777777" w:rsidR="00547B58" w:rsidRPr="003C6861" w:rsidRDefault="00547B58" w:rsidP="00547B58">
      <w:pPr>
        <w:tabs>
          <w:tab w:val="left" w:pos="0"/>
        </w:tabs>
        <w:ind w:firstLine="709"/>
        <w:contextualSpacing/>
        <w:jc w:val="both"/>
        <w:rPr>
          <w:sz w:val="24"/>
          <w:szCs w:val="24"/>
        </w:rPr>
      </w:pPr>
    </w:p>
    <w:p w14:paraId="0D9F3D78" w14:textId="77777777" w:rsidR="00547B58" w:rsidRPr="003C6861" w:rsidRDefault="00547B58" w:rsidP="00547B58">
      <w:pPr>
        <w:tabs>
          <w:tab w:val="left" w:pos="0"/>
        </w:tabs>
        <w:ind w:firstLine="709"/>
        <w:contextualSpacing/>
        <w:jc w:val="both"/>
        <w:rPr>
          <w:sz w:val="24"/>
          <w:szCs w:val="24"/>
        </w:rPr>
      </w:pPr>
      <w:r w:rsidRPr="003C6861">
        <w:rPr>
          <w:sz w:val="24"/>
          <w:szCs w:val="24"/>
        </w:rPr>
        <w:t>Содержание услуги психологической помощи детям, пострадавшим от насилия и жестокого обращения в ГБУ ДО ПК Центр семейного мастерства позволяет подойти к оказанию помощи каждому обратившемуся ребенку индивидуально с учетом его потребностей. Исходя из этого, специалисты центра имеют возможность работать с гораздо большим количеством семей с детьми. Так за 202</w:t>
      </w:r>
      <w:r>
        <w:rPr>
          <w:sz w:val="24"/>
          <w:szCs w:val="24"/>
        </w:rPr>
        <w:t>5</w:t>
      </w:r>
      <w:r w:rsidRPr="003C6861">
        <w:rPr>
          <w:sz w:val="24"/>
          <w:szCs w:val="24"/>
        </w:rPr>
        <w:t xml:space="preserve"> год зарегистрировано </w:t>
      </w:r>
      <w:r>
        <w:rPr>
          <w:sz w:val="24"/>
          <w:szCs w:val="24"/>
        </w:rPr>
        <w:t>540</w:t>
      </w:r>
      <w:r w:rsidRPr="003C6861">
        <w:rPr>
          <w:sz w:val="24"/>
          <w:szCs w:val="24"/>
        </w:rPr>
        <w:t xml:space="preserve"> обращений. </w:t>
      </w:r>
    </w:p>
    <w:p w14:paraId="3105EFAC" w14:textId="77777777" w:rsidR="00547B58" w:rsidRPr="003C6861" w:rsidRDefault="00547B58" w:rsidP="00547B58">
      <w:pPr>
        <w:tabs>
          <w:tab w:val="left" w:pos="0"/>
        </w:tabs>
        <w:ind w:firstLine="709"/>
        <w:contextualSpacing/>
        <w:jc w:val="both"/>
        <w:rPr>
          <w:sz w:val="24"/>
          <w:szCs w:val="24"/>
        </w:rPr>
      </w:pPr>
    </w:p>
    <w:p w14:paraId="4BC87379" w14:textId="77777777" w:rsidR="00547B58" w:rsidRPr="003C6861" w:rsidRDefault="00547B58" w:rsidP="00547B58">
      <w:pPr>
        <w:tabs>
          <w:tab w:val="left" w:pos="0"/>
        </w:tabs>
        <w:contextualSpacing/>
        <w:jc w:val="both"/>
        <w:rPr>
          <w:sz w:val="24"/>
          <w:szCs w:val="24"/>
        </w:rPr>
      </w:pPr>
    </w:p>
    <w:p w14:paraId="6402C890" w14:textId="77777777" w:rsidR="00547B58" w:rsidRPr="003C6861" w:rsidRDefault="00547B58" w:rsidP="00547B58">
      <w:pPr>
        <w:tabs>
          <w:tab w:val="left" w:pos="0"/>
        </w:tabs>
        <w:contextualSpacing/>
        <w:jc w:val="both"/>
        <w:rPr>
          <w:sz w:val="24"/>
          <w:szCs w:val="24"/>
        </w:rPr>
      </w:pPr>
      <w:r w:rsidRPr="003C6861">
        <w:rPr>
          <w:noProof/>
        </w:rPr>
        <w:drawing>
          <wp:inline distT="0" distB="0" distL="0" distR="0" wp14:anchorId="4DCB99BE" wp14:editId="16D5F833">
            <wp:extent cx="5940425" cy="1580305"/>
            <wp:effectExtent l="0" t="0" r="3175" b="127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9D533D2" w14:textId="77777777" w:rsidR="00547B58" w:rsidRPr="003C6861" w:rsidRDefault="00547B58" w:rsidP="00547B58">
      <w:pPr>
        <w:ind w:firstLine="709"/>
        <w:rPr>
          <w:noProof/>
        </w:rPr>
      </w:pPr>
    </w:p>
    <w:p w14:paraId="6331F4A0" w14:textId="77777777" w:rsidR="00547B58" w:rsidRPr="003C6861" w:rsidRDefault="00547B58" w:rsidP="00547B58">
      <w:pPr>
        <w:ind w:firstLine="709"/>
        <w:jc w:val="both"/>
        <w:rPr>
          <w:sz w:val="24"/>
          <w:szCs w:val="24"/>
        </w:rPr>
      </w:pPr>
      <w:r w:rsidRPr="003C6861">
        <w:rPr>
          <w:sz w:val="24"/>
          <w:szCs w:val="24"/>
        </w:rPr>
        <w:t xml:space="preserve">        В 202</w:t>
      </w:r>
      <w:r>
        <w:rPr>
          <w:sz w:val="24"/>
          <w:szCs w:val="24"/>
        </w:rPr>
        <w:t>5</w:t>
      </w:r>
      <w:r w:rsidRPr="003C6861">
        <w:rPr>
          <w:sz w:val="24"/>
          <w:szCs w:val="24"/>
        </w:rPr>
        <w:t xml:space="preserve"> году </w:t>
      </w:r>
      <w:r>
        <w:rPr>
          <w:sz w:val="24"/>
          <w:szCs w:val="24"/>
        </w:rPr>
        <w:t xml:space="preserve">– 42 % мальчиков, 58% девочек, </w:t>
      </w:r>
      <w:r w:rsidRPr="003C6861">
        <w:rPr>
          <w:sz w:val="24"/>
          <w:szCs w:val="24"/>
        </w:rPr>
        <w:t xml:space="preserve">2023 году – мальчиков -31%, девочек - 69%, в аналогично. </w:t>
      </w:r>
    </w:p>
    <w:p w14:paraId="0E828933" w14:textId="77777777" w:rsidR="00547B58" w:rsidRPr="003C6861" w:rsidRDefault="00547B58" w:rsidP="00547B58">
      <w:pPr>
        <w:ind w:firstLine="709"/>
        <w:jc w:val="both"/>
        <w:rPr>
          <w:sz w:val="24"/>
          <w:szCs w:val="24"/>
        </w:rPr>
      </w:pPr>
    </w:p>
    <w:p w14:paraId="40D632A8" w14:textId="77777777" w:rsidR="00547B58" w:rsidRPr="003C6861" w:rsidRDefault="00547B58" w:rsidP="00547B58">
      <w:pPr>
        <w:jc w:val="both"/>
        <w:rPr>
          <w:sz w:val="24"/>
          <w:szCs w:val="24"/>
        </w:rPr>
      </w:pPr>
    </w:p>
    <w:p w14:paraId="74623BA8" w14:textId="77777777" w:rsidR="00547B58" w:rsidRPr="003C6861" w:rsidRDefault="00547B58" w:rsidP="00547B58">
      <w:pPr>
        <w:ind w:left="-142"/>
        <w:rPr>
          <w:sz w:val="24"/>
        </w:rPr>
      </w:pPr>
      <w:r w:rsidRPr="003C6861">
        <w:rPr>
          <w:noProof/>
          <w:sz w:val="24"/>
        </w:rPr>
        <w:drawing>
          <wp:inline distT="0" distB="0" distL="0" distR="0" wp14:anchorId="299F7EC4" wp14:editId="66CEEE8E">
            <wp:extent cx="6172200" cy="3162300"/>
            <wp:effectExtent l="0" t="0" r="0" b="0"/>
            <wp:docPr id="727015128"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7979A0F" w14:textId="77777777" w:rsidR="00547B58" w:rsidRPr="003C6861" w:rsidRDefault="00547B58" w:rsidP="00547B58">
      <w:pPr>
        <w:ind w:firstLine="709"/>
        <w:jc w:val="both"/>
        <w:rPr>
          <w:sz w:val="24"/>
          <w:szCs w:val="24"/>
        </w:rPr>
      </w:pPr>
    </w:p>
    <w:p w14:paraId="0DFE1F5F" w14:textId="77777777" w:rsidR="00547B58" w:rsidRPr="003C6861" w:rsidRDefault="00547B58" w:rsidP="00547B58">
      <w:pPr>
        <w:ind w:firstLine="709"/>
        <w:jc w:val="both"/>
        <w:rPr>
          <w:sz w:val="24"/>
          <w:szCs w:val="24"/>
        </w:rPr>
      </w:pPr>
      <w:r w:rsidRPr="003C6861">
        <w:rPr>
          <w:sz w:val="24"/>
          <w:szCs w:val="24"/>
        </w:rPr>
        <w:t>Н</w:t>
      </w:r>
      <w:r>
        <w:rPr>
          <w:sz w:val="24"/>
          <w:szCs w:val="24"/>
        </w:rPr>
        <w:t>а</w:t>
      </w:r>
      <w:r w:rsidRPr="003C6861">
        <w:rPr>
          <w:sz w:val="24"/>
          <w:szCs w:val="24"/>
        </w:rPr>
        <w:t xml:space="preserve"> основании соглашения с СУ СК РФ по ПК</w:t>
      </w:r>
      <w:r>
        <w:rPr>
          <w:sz w:val="24"/>
          <w:szCs w:val="24"/>
        </w:rPr>
        <w:t>,</w:t>
      </w:r>
      <w:r w:rsidRPr="003C6861">
        <w:rPr>
          <w:sz w:val="24"/>
          <w:szCs w:val="24"/>
        </w:rPr>
        <w:t xml:space="preserve"> в рамках выстроенной системы оказания помощи пострадавшим детям, более половины обращений в центр направлено следователями следственных отделов Следственного управления следственного Комитета РФ.</w:t>
      </w:r>
    </w:p>
    <w:p w14:paraId="690644F8" w14:textId="77777777" w:rsidR="00547B58" w:rsidRPr="003C6861" w:rsidRDefault="00547B58" w:rsidP="00547B58">
      <w:pPr>
        <w:ind w:firstLine="709"/>
        <w:jc w:val="both"/>
        <w:rPr>
          <w:sz w:val="24"/>
          <w:szCs w:val="24"/>
        </w:rPr>
      </w:pPr>
      <w:r w:rsidRPr="003C6861">
        <w:rPr>
          <w:sz w:val="24"/>
          <w:szCs w:val="24"/>
        </w:rPr>
        <w:t>В 202</w:t>
      </w:r>
      <w:r>
        <w:rPr>
          <w:sz w:val="24"/>
          <w:szCs w:val="24"/>
        </w:rPr>
        <w:t>5</w:t>
      </w:r>
      <w:r w:rsidRPr="003C6861">
        <w:rPr>
          <w:sz w:val="24"/>
          <w:szCs w:val="24"/>
        </w:rPr>
        <w:t xml:space="preserve"> году сохраняется уровень «дублирующих» запросов от специалистов разных ведомств. Так в отношении одного и того же ребенка запросы могли прийти как из СУ СК в связи с расследованием преступления, так и из КДН и ЗП в связи с постановкой семьи на учет, как нуждающуюся в сопровождении и оказании помощи. </w:t>
      </w:r>
    </w:p>
    <w:p w14:paraId="3090C68C" w14:textId="77777777" w:rsidR="00547B58" w:rsidRPr="003C6861" w:rsidRDefault="00547B58" w:rsidP="00547B58">
      <w:pPr>
        <w:ind w:firstLine="709"/>
        <w:jc w:val="both"/>
      </w:pPr>
      <w:r w:rsidRPr="003C6861">
        <w:tab/>
      </w:r>
      <w:r w:rsidRPr="003C6861">
        <w:rPr>
          <w:noProof/>
        </w:rPr>
        <w:drawing>
          <wp:inline distT="0" distB="0" distL="0" distR="0" wp14:anchorId="2BA2B71F" wp14:editId="1C57EB91">
            <wp:extent cx="5940425" cy="1614144"/>
            <wp:effectExtent l="0" t="0" r="3175" b="5715"/>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D1DA447" w14:textId="77777777" w:rsidR="00547B58" w:rsidRPr="003C6861" w:rsidRDefault="00547B58" w:rsidP="00547B58">
      <w:pPr>
        <w:tabs>
          <w:tab w:val="left" w:pos="709"/>
        </w:tabs>
        <w:ind w:firstLine="709"/>
        <w:jc w:val="both"/>
        <w:rPr>
          <w:sz w:val="24"/>
          <w:szCs w:val="24"/>
        </w:rPr>
      </w:pPr>
    </w:p>
    <w:p w14:paraId="35341335" w14:textId="77777777" w:rsidR="00547B58" w:rsidRPr="003C6861" w:rsidRDefault="00547B58" w:rsidP="00547B58">
      <w:pPr>
        <w:tabs>
          <w:tab w:val="left" w:pos="709"/>
        </w:tabs>
        <w:ind w:firstLine="709"/>
        <w:jc w:val="both"/>
        <w:rPr>
          <w:sz w:val="24"/>
          <w:szCs w:val="24"/>
        </w:rPr>
      </w:pPr>
      <w:r w:rsidRPr="003C6861">
        <w:rPr>
          <w:sz w:val="24"/>
          <w:szCs w:val="24"/>
        </w:rPr>
        <w:lastRenderedPageBreak/>
        <w:t>В 202</w:t>
      </w:r>
      <w:r>
        <w:rPr>
          <w:sz w:val="24"/>
          <w:szCs w:val="24"/>
        </w:rPr>
        <w:t>5</w:t>
      </w:r>
      <w:r w:rsidRPr="003C6861">
        <w:rPr>
          <w:sz w:val="24"/>
          <w:szCs w:val="24"/>
        </w:rPr>
        <w:t xml:space="preserve"> году </w:t>
      </w:r>
      <w:r>
        <w:rPr>
          <w:sz w:val="24"/>
          <w:szCs w:val="24"/>
        </w:rPr>
        <w:t>увеличилось, по сравнению с 2024 годом</w:t>
      </w:r>
      <w:r w:rsidRPr="003C6861">
        <w:rPr>
          <w:sz w:val="24"/>
          <w:szCs w:val="24"/>
        </w:rPr>
        <w:t xml:space="preserve"> количество несовершеннолетних из семей замещающей заботы – усыновителей, приемных семей, семей опекунов и попечителей. </w:t>
      </w:r>
    </w:p>
    <w:p w14:paraId="29D1A2CF" w14:textId="77777777" w:rsidR="00547B58" w:rsidRPr="003C6861" w:rsidRDefault="00547B58" w:rsidP="00547B58">
      <w:pPr>
        <w:tabs>
          <w:tab w:val="left" w:pos="709"/>
        </w:tabs>
        <w:ind w:firstLine="709"/>
        <w:jc w:val="both"/>
        <w:rPr>
          <w:sz w:val="24"/>
          <w:szCs w:val="24"/>
        </w:rPr>
      </w:pPr>
      <w:r>
        <w:rPr>
          <w:sz w:val="24"/>
          <w:szCs w:val="24"/>
        </w:rPr>
        <w:t>97</w:t>
      </w:r>
      <w:r w:rsidRPr="003C6861">
        <w:rPr>
          <w:sz w:val="24"/>
          <w:szCs w:val="24"/>
        </w:rPr>
        <w:t xml:space="preserve"> несовершеннолетних из замещающих семей получили психологическую помощь в связи с насилием и жестоким обращением. </w:t>
      </w:r>
      <w:r>
        <w:rPr>
          <w:sz w:val="24"/>
          <w:szCs w:val="24"/>
        </w:rPr>
        <w:t>В</w:t>
      </w:r>
      <w:r w:rsidRPr="003C6861">
        <w:rPr>
          <w:sz w:val="24"/>
          <w:szCs w:val="24"/>
        </w:rPr>
        <w:t xml:space="preserve"> 202</w:t>
      </w:r>
      <w:r>
        <w:rPr>
          <w:sz w:val="24"/>
          <w:szCs w:val="24"/>
        </w:rPr>
        <w:t>4</w:t>
      </w:r>
      <w:r w:rsidRPr="003C6861">
        <w:rPr>
          <w:sz w:val="24"/>
          <w:szCs w:val="24"/>
        </w:rPr>
        <w:t xml:space="preserve"> году число несовершеннолетних, пострадавших от жестокого обращения, воспитывающихся в замещающих семьях, составило </w:t>
      </w:r>
      <w:r>
        <w:rPr>
          <w:sz w:val="24"/>
          <w:szCs w:val="24"/>
        </w:rPr>
        <w:t>27</w:t>
      </w:r>
      <w:r w:rsidRPr="003C6861">
        <w:rPr>
          <w:sz w:val="24"/>
          <w:szCs w:val="24"/>
        </w:rPr>
        <w:t xml:space="preserve"> человек. </w:t>
      </w:r>
    </w:p>
    <w:p w14:paraId="6A5FAEC5" w14:textId="77777777" w:rsidR="00547B58" w:rsidRPr="003C6861" w:rsidRDefault="00547B58" w:rsidP="00547B58">
      <w:pPr>
        <w:tabs>
          <w:tab w:val="left" w:pos="709"/>
        </w:tabs>
        <w:ind w:firstLine="709"/>
        <w:jc w:val="both"/>
        <w:rPr>
          <w:sz w:val="24"/>
          <w:szCs w:val="24"/>
        </w:rPr>
      </w:pPr>
    </w:p>
    <w:p w14:paraId="73C0B805" w14:textId="77777777" w:rsidR="00547B58" w:rsidRPr="003C6861" w:rsidRDefault="00547B58" w:rsidP="00547B58">
      <w:pPr>
        <w:tabs>
          <w:tab w:val="left" w:pos="709"/>
        </w:tabs>
        <w:ind w:firstLine="709"/>
        <w:jc w:val="both"/>
        <w:rPr>
          <w:sz w:val="24"/>
          <w:szCs w:val="24"/>
        </w:rPr>
      </w:pPr>
      <w:r w:rsidRPr="003C6861">
        <w:rPr>
          <w:sz w:val="24"/>
          <w:szCs w:val="24"/>
        </w:rPr>
        <w:t xml:space="preserve">            </w:t>
      </w:r>
    </w:p>
    <w:p w14:paraId="43608CB4" w14:textId="77777777" w:rsidR="00547B58" w:rsidRPr="003C6861" w:rsidRDefault="00547B58" w:rsidP="00547B58">
      <w:r w:rsidRPr="003C6861">
        <w:rPr>
          <w:b/>
          <w:noProof/>
        </w:rPr>
        <w:drawing>
          <wp:inline distT="0" distB="0" distL="0" distR="0" wp14:anchorId="73F4E234" wp14:editId="1496DE81">
            <wp:extent cx="5788025" cy="2288540"/>
            <wp:effectExtent l="0" t="0" r="3175" b="1651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A02BD04" w14:textId="77777777" w:rsidR="00547B58" w:rsidRPr="003C6861" w:rsidRDefault="00547B58" w:rsidP="00547B58">
      <w:pPr>
        <w:ind w:firstLine="709"/>
      </w:pPr>
    </w:p>
    <w:p w14:paraId="061A2450" w14:textId="77777777" w:rsidR="00547B58" w:rsidRPr="003C6861" w:rsidRDefault="00547B58" w:rsidP="00547B58">
      <w:pPr>
        <w:ind w:firstLine="709"/>
        <w:contextualSpacing/>
        <w:jc w:val="both"/>
        <w:rPr>
          <w:sz w:val="24"/>
          <w:szCs w:val="24"/>
        </w:rPr>
      </w:pPr>
      <w:r w:rsidRPr="003C6861">
        <w:rPr>
          <w:sz w:val="24"/>
          <w:szCs w:val="24"/>
        </w:rPr>
        <w:t>Ежегодно по статистике наибольшее число случаев насилия в отношении детей происходит со стороны членов семьи</w:t>
      </w:r>
      <w:r>
        <w:rPr>
          <w:sz w:val="24"/>
          <w:szCs w:val="24"/>
        </w:rPr>
        <w:t>, родственников</w:t>
      </w:r>
      <w:r w:rsidRPr="003C6861">
        <w:rPr>
          <w:sz w:val="24"/>
          <w:szCs w:val="24"/>
        </w:rPr>
        <w:t>.</w:t>
      </w:r>
    </w:p>
    <w:p w14:paraId="33EFCD15" w14:textId="77777777" w:rsidR="00547B58" w:rsidRPr="003C6861" w:rsidRDefault="00547B58" w:rsidP="00547B58">
      <w:pPr>
        <w:contextualSpacing/>
        <w:jc w:val="both"/>
        <w:rPr>
          <w:sz w:val="24"/>
          <w:szCs w:val="24"/>
        </w:rPr>
      </w:pPr>
      <w:r w:rsidRPr="003C6861">
        <w:rPr>
          <w:noProof/>
        </w:rPr>
        <w:drawing>
          <wp:inline distT="0" distB="0" distL="0" distR="0" wp14:anchorId="7AE2A6D8" wp14:editId="64279E35">
            <wp:extent cx="6123305" cy="2286000"/>
            <wp:effectExtent l="0" t="0" r="10795"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19B6511" w14:textId="77777777" w:rsidR="00547B58" w:rsidRPr="003C6861" w:rsidRDefault="00547B58" w:rsidP="00547B58">
      <w:pPr>
        <w:ind w:firstLine="709"/>
        <w:contextualSpacing/>
        <w:rPr>
          <w:i/>
          <w:sz w:val="24"/>
          <w:szCs w:val="24"/>
        </w:rPr>
      </w:pPr>
    </w:p>
    <w:p w14:paraId="1180E6C4" w14:textId="77777777" w:rsidR="00547B58" w:rsidRPr="003C6861" w:rsidRDefault="00547B58" w:rsidP="00547B58">
      <w:pPr>
        <w:tabs>
          <w:tab w:val="left" w:pos="567"/>
        </w:tabs>
        <w:contextualSpacing/>
        <w:jc w:val="both"/>
        <w:rPr>
          <w:sz w:val="24"/>
          <w:szCs w:val="24"/>
        </w:rPr>
      </w:pPr>
      <w:r w:rsidRPr="003C6861">
        <w:rPr>
          <w:color w:val="FF0000"/>
          <w:sz w:val="24"/>
          <w:szCs w:val="24"/>
        </w:rPr>
        <w:tab/>
      </w:r>
      <w:r w:rsidRPr="003C6861">
        <w:rPr>
          <w:color w:val="FF0000"/>
          <w:sz w:val="24"/>
          <w:szCs w:val="24"/>
        </w:rPr>
        <w:tab/>
      </w:r>
      <w:r w:rsidRPr="003C6861">
        <w:rPr>
          <w:sz w:val="24"/>
          <w:szCs w:val="24"/>
        </w:rPr>
        <w:t xml:space="preserve">Дети в возрасте от </w:t>
      </w:r>
      <w:r>
        <w:rPr>
          <w:sz w:val="24"/>
          <w:szCs w:val="24"/>
        </w:rPr>
        <w:t>8</w:t>
      </w:r>
      <w:r w:rsidRPr="003C6861">
        <w:rPr>
          <w:sz w:val="24"/>
          <w:szCs w:val="24"/>
        </w:rPr>
        <w:t xml:space="preserve"> до 15 лет остаются наиболее подверженными риску насилия и жестокого обращения.</w:t>
      </w:r>
    </w:p>
    <w:p w14:paraId="1921996A" w14:textId="77777777" w:rsidR="00547B58" w:rsidRPr="003C6861" w:rsidRDefault="00547B58" w:rsidP="00547B58">
      <w:pPr>
        <w:tabs>
          <w:tab w:val="left" w:pos="567"/>
        </w:tabs>
        <w:contextualSpacing/>
        <w:jc w:val="both"/>
        <w:rPr>
          <w:color w:val="FF0000"/>
          <w:sz w:val="24"/>
          <w:szCs w:val="24"/>
        </w:rPr>
      </w:pPr>
      <w:r w:rsidRPr="003C6861">
        <w:rPr>
          <w:color w:val="FF0000"/>
          <w:sz w:val="24"/>
          <w:szCs w:val="24"/>
        </w:rPr>
        <w:t xml:space="preserve"> </w:t>
      </w:r>
    </w:p>
    <w:p w14:paraId="3907316E" w14:textId="77777777" w:rsidR="00547B58" w:rsidRPr="003C6861" w:rsidRDefault="00547B58" w:rsidP="00547B58">
      <w:pPr>
        <w:tabs>
          <w:tab w:val="left" w:pos="567"/>
        </w:tabs>
        <w:ind w:firstLine="709"/>
        <w:contextualSpacing/>
        <w:jc w:val="both"/>
        <w:rPr>
          <w:sz w:val="24"/>
          <w:szCs w:val="24"/>
        </w:rPr>
      </w:pPr>
      <w:r w:rsidRPr="003C6861">
        <w:rPr>
          <w:sz w:val="24"/>
          <w:szCs w:val="24"/>
        </w:rPr>
        <w:t>Жизненная ситуация, когда ребенок страдает от насилия и жестокости часто сопряжена с одним или несколькими факторами:</w:t>
      </w:r>
    </w:p>
    <w:p w14:paraId="64000C18" w14:textId="77777777" w:rsidR="00547B58" w:rsidRPr="003C6861" w:rsidRDefault="00547B58" w:rsidP="00547B58">
      <w:pPr>
        <w:tabs>
          <w:tab w:val="left" w:pos="567"/>
        </w:tabs>
        <w:ind w:firstLine="709"/>
        <w:contextualSpacing/>
        <w:jc w:val="both"/>
        <w:rPr>
          <w:sz w:val="24"/>
          <w:szCs w:val="24"/>
        </w:rPr>
      </w:pPr>
      <w:r w:rsidRPr="003C6861">
        <w:rPr>
          <w:sz w:val="24"/>
          <w:szCs w:val="24"/>
        </w:rPr>
        <w:t>- нарушение детско-родительских отношений;</w:t>
      </w:r>
    </w:p>
    <w:p w14:paraId="70DCEB54" w14:textId="77777777" w:rsidR="00547B58" w:rsidRPr="003C6861" w:rsidRDefault="00547B58" w:rsidP="00547B58">
      <w:pPr>
        <w:tabs>
          <w:tab w:val="left" w:pos="567"/>
        </w:tabs>
        <w:ind w:firstLine="709"/>
        <w:contextualSpacing/>
        <w:jc w:val="both"/>
        <w:rPr>
          <w:sz w:val="24"/>
          <w:szCs w:val="24"/>
        </w:rPr>
      </w:pPr>
      <w:r w:rsidRPr="003C6861">
        <w:rPr>
          <w:sz w:val="24"/>
          <w:szCs w:val="24"/>
        </w:rPr>
        <w:t>- эмоционально холодные, дистантные отношения родителей и детей, отвержение детей, невнимательное отношение к их потребностям и проблемам;</w:t>
      </w:r>
    </w:p>
    <w:p w14:paraId="663CE3F5" w14:textId="77777777" w:rsidR="00547B58" w:rsidRPr="003C6861" w:rsidRDefault="00547B58" w:rsidP="00547B58">
      <w:pPr>
        <w:tabs>
          <w:tab w:val="left" w:pos="567"/>
        </w:tabs>
        <w:ind w:firstLine="709"/>
        <w:contextualSpacing/>
        <w:jc w:val="both"/>
        <w:rPr>
          <w:sz w:val="24"/>
          <w:szCs w:val="24"/>
        </w:rPr>
      </w:pPr>
      <w:r w:rsidRPr="003C6861">
        <w:rPr>
          <w:sz w:val="24"/>
          <w:szCs w:val="24"/>
        </w:rPr>
        <w:t>- конфликтные, напряженные отношения между супругами;</w:t>
      </w:r>
    </w:p>
    <w:p w14:paraId="49022451" w14:textId="77777777" w:rsidR="00547B58" w:rsidRPr="003C6861" w:rsidRDefault="00547B58" w:rsidP="00547B58">
      <w:pPr>
        <w:tabs>
          <w:tab w:val="left" w:pos="567"/>
        </w:tabs>
        <w:ind w:firstLine="709"/>
        <w:contextualSpacing/>
        <w:jc w:val="both"/>
        <w:rPr>
          <w:sz w:val="24"/>
          <w:szCs w:val="24"/>
        </w:rPr>
      </w:pPr>
      <w:r w:rsidRPr="003C6861">
        <w:rPr>
          <w:sz w:val="24"/>
          <w:szCs w:val="24"/>
        </w:rPr>
        <w:t>- конфликтные отношения отчима и детей от других браков матери в семье;</w:t>
      </w:r>
    </w:p>
    <w:p w14:paraId="723809FE" w14:textId="77777777" w:rsidR="00547B58" w:rsidRPr="003C6861" w:rsidRDefault="00547B58" w:rsidP="00547B58">
      <w:pPr>
        <w:tabs>
          <w:tab w:val="left" w:pos="567"/>
        </w:tabs>
        <w:ind w:firstLine="709"/>
        <w:contextualSpacing/>
        <w:jc w:val="both"/>
        <w:rPr>
          <w:sz w:val="24"/>
          <w:szCs w:val="24"/>
        </w:rPr>
      </w:pPr>
      <w:r w:rsidRPr="003C6861">
        <w:rPr>
          <w:sz w:val="24"/>
          <w:szCs w:val="24"/>
        </w:rPr>
        <w:t xml:space="preserve">- злоупотребление законными представителями ПАВ, в том числе алкоголем; </w:t>
      </w:r>
    </w:p>
    <w:p w14:paraId="6AE45BEB" w14:textId="77777777" w:rsidR="00547B58" w:rsidRPr="003C6861" w:rsidRDefault="00547B58" w:rsidP="00547B58">
      <w:pPr>
        <w:tabs>
          <w:tab w:val="left" w:pos="567"/>
        </w:tabs>
        <w:ind w:firstLine="709"/>
        <w:contextualSpacing/>
        <w:jc w:val="both"/>
        <w:rPr>
          <w:sz w:val="24"/>
          <w:szCs w:val="24"/>
        </w:rPr>
      </w:pPr>
      <w:r w:rsidRPr="003C6861">
        <w:rPr>
          <w:sz w:val="24"/>
          <w:szCs w:val="24"/>
        </w:rPr>
        <w:t>- родительский инфантилизм. Отсутствие знаний и навыков ненасильственного, позитивного воспитания; низкий уровень вовлеченности в совместную деятельность с ребенком, низкий уровень контроля со стороны родителей;</w:t>
      </w:r>
    </w:p>
    <w:p w14:paraId="55A72FF2" w14:textId="77777777" w:rsidR="00547B58" w:rsidRPr="003C6861" w:rsidRDefault="00547B58" w:rsidP="00547B58">
      <w:pPr>
        <w:tabs>
          <w:tab w:val="left" w:pos="567"/>
        </w:tabs>
        <w:ind w:firstLine="709"/>
        <w:contextualSpacing/>
        <w:jc w:val="both"/>
        <w:rPr>
          <w:sz w:val="24"/>
          <w:szCs w:val="24"/>
        </w:rPr>
      </w:pPr>
      <w:r w:rsidRPr="003C6861">
        <w:rPr>
          <w:sz w:val="24"/>
          <w:szCs w:val="24"/>
        </w:rPr>
        <w:t xml:space="preserve">- возрастные особенности детей и подростков: доверчивость детей, малый жизненный опыт, низкий уровень развития критичного отношения к явлениям и событиям жизни. </w:t>
      </w:r>
    </w:p>
    <w:p w14:paraId="09E72E36" w14:textId="77777777" w:rsidR="00547B58" w:rsidRPr="003C6861" w:rsidRDefault="00547B58" w:rsidP="00547B58">
      <w:pPr>
        <w:tabs>
          <w:tab w:val="left" w:pos="567"/>
        </w:tabs>
        <w:ind w:firstLine="709"/>
        <w:contextualSpacing/>
        <w:jc w:val="both"/>
        <w:rPr>
          <w:sz w:val="24"/>
          <w:szCs w:val="24"/>
        </w:rPr>
      </w:pPr>
    </w:p>
    <w:p w14:paraId="04E47230" w14:textId="77777777" w:rsidR="00547B58" w:rsidRPr="003C6861" w:rsidRDefault="00547B58" w:rsidP="00547B58">
      <w:pPr>
        <w:tabs>
          <w:tab w:val="left" w:pos="567"/>
        </w:tabs>
        <w:ind w:firstLine="709"/>
        <w:contextualSpacing/>
        <w:jc w:val="both"/>
        <w:rPr>
          <w:sz w:val="24"/>
          <w:szCs w:val="24"/>
        </w:rPr>
      </w:pPr>
      <w:r w:rsidRPr="003C6861">
        <w:rPr>
          <w:sz w:val="24"/>
          <w:szCs w:val="24"/>
        </w:rPr>
        <w:t xml:space="preserve">В насильственных преступлениях, совершенных группой лиц, одной из причин является совместное распитие </w:t>
      </w:r>
      <w:proofErr w:type="spellStart"/>
      <w:r w:rsidRPr="003C6861">
        <w:rPr>
          <w:sz w:val="24"/>
          <w:szCs w:val="24"/>
        </w:rPr>
        <w:t>алкосодержащих</w:t>
      </w:r>
      <w:proofErr w:type="spellEnd"/>
      <w:r w:rsidRPr="003C6861">
        <w:rPr>
          <w:sz w:val="24"/>
          <w:szCs w:val="24"/>
        </w:rPr>
        <w:t xml:space="preserve"> напитков, в том числе жертвой преступления. Также остается большим процент детей, которые страдают в результате подростковой жесткости, нарастающей травли со стороны сверстников, тяжесть которой увеличивается от оскорблений и эмоциональной изоляции до преступлений против половой неприкосновенности. </w:t>
      </w:r>
    </w:p>
    <w:p w14:paraId="4AFD4120" w14:textId="77777777" w:rsidR="00547B58" w:rsidRPr="003C6861" w:rsidRDefault="00547B58" w:rsidP="00547B58">
      <w:pPr>
        <w:ind w:firstLine="709"/>
        <w:jc w:val="both"/>
        <w:rPr>
          <w:sz w:val="24"/>
          <w:szCs w:val="24"/>
        </w:rPr>
      </w:pPr>
      <w:r w:rsidRPr="003C6861">
        <w:rPr>
          <w:sz w:val="24"/>
          <w:szCs w:val="24"/>
        </w:rPr>
        <w:t xml:space="preserve">При обращении к специалистам, выявлены следующие психологические и поведенческие проблемы детей, пострадавших от жестокого обращения: </w:t>
      </w:r>
    </w:p>
    <w:p w14:paraId="70B85079" w14:textId="77777777" w:rsidR="00547B58" w:rsidRPr="003C6861" w:rsidRDefault="00547B58" w:rsidP="00547B58">
      <w:pPr>
        <w:ind w:firstLine="709"/>
        <w:jc w:val="both"/>
        <w:rPr>
          <w:sz w:val="24"/>
          <w:szCs w:val="24"/>
        </w:rPr>
      </w:pPr>
      <w:r w:rsidRPr="003C6861">
        <w:rPr>
          <w:sz w:val="24"/>
          <w:szCs w:val="24"/>
        </w:rPr>
        <w:t>- недоверие и отсутствие чувства безопасности;</w:t>
      </w:r>
    </w:p>
    <w:p w14:paraId="69F428B7" w14:textId="77777777" w:rsidR="00547B58" w:rsidRPr="003C6861" w:rsidRDefault="00547B58" w:rsidP="00547B58">
      <w:pPr>
        <w:pStyle w:val="a6"/>
        <w:ind w:left="0" w:firstLine="709"/>
        <w:jc w:val="both"/>
      </w:pPr>
      <w:r w:rsidRPr="003C6861">
        <w:t>- сниженная самооценка, неуверенность в себе;</w:t>
      </w:r>
    </w:p>
    <w:p w14:paraId="56CAF0EF" w14:textId="77777777" w:rsidR="00547B58" w:rsidRPr="003C6861" w:rsidRDefault="00547B58" w:rsidP="00547B58">
      <w:pPr>
        <w:pStyle w:val="a6"/>
        <w:ind w:left="0" w:firstLine="709"/>
        <w:jc w:val="both"/>
      </w:pPr>
      <w:r w:rsidRPr="003C6861">
        <w:t xml:space="preserve">- отсутствие уважения к себе;  </w:t>
      </w:r>
    </w:p>
    <w:p w14:paraId="4289F5B6" w14:textId="77777777" w:rsidR="00547B58" w:rsidRPr="003C6861" w:rsidRDefault="00547B58" w:rsidP="00547B58">
      <w:pPr>
        <w:pStyle w:val="a6"/>
        <w:ind w:left="0" w:firstLine="709"/>
        <w:jc w:val="both"/>
      </w:pPr>
      <w:r w:rsidRPr="003C6861">
        <w:t>- иррациональные установки, искаженная картина мира (</w:t>
      </w:r>
      <w:r w:rsidRPr="003C6861">
        <w:rPr>
          <w:i/>
          <w:iCs/>
        </w:rPr>
        <w:t>так поступают со всеми; я сам(сама) виновата; я ничего не могу изменить; ничего хорошего уже не будет</w:t>
      </w:r>
      <w:r w:rsidRPr="003C6861">
        <w:t>);</w:t>
      </w:r>
    </w:p>
    <w:p w14:paraId="41A42EBE" w14:textId="77777777" w:rsidR="00547B58" w:rsidRPr="003C6861" w:rsidRDefault="00547B58" w:rsidP="00547B58">
      <w:pPr>
        <w:pStyle w:val="a6"/>
        <w:ind w:left="0" w:firstLine="709"/>
        <w:jc w:val="both"/>
      </w:pPr>
      <w:r w:rsidRPr="003C6861">
        <w:t xml:space="preserve">- суицидальные мысли, поведение, готовность к суициду, </w:t>
      </w:r>
      <w:proofErr w:type="spellStart"/>
      <w:r w:rsidRPr="003C6861">
        <w:t>селфхарм</w:t>
      </w:r>
      <w:proofErr w:type="spellEnd"/>
      <w:r w:rsidRPr="003C6861">
        <w:t>;</w:t>
      </w:r>
    </w:p>
    <w:p w14:paraId="52A210E1" w14:textId="77777777" w:rsidR="00547B58" w:rsidRPr="003C6861" w:rsidRDefault="00547B58" w:rsidP="00547B58">
      <w:pPr>
        <w:pStyle w:val="a6"/>
        <w:ind w:left="0" w:firstLine="709"/>
        <w:jc w:val="both"/>
      </w:pPr>
      <w:r w:rsidRPr="003C6861">
        <w:t>- нарушение физических и психологических границ (</w:t>
      </w:r>
      <w:proofErr w:type="spellStart"/>
      <w:r w:rsidRPr="003C6861">
        <w:t>девиантное</w:t>
      </w:r>
      <w:proofErr w:type="spellEnd"/>
      <w:r w:rsidRPr="003C6861">
        <w:t xml:space="preserve"> поведение, </w:t>
      </w:r>
      <w:proofErr w:type="spellStart"/>
      <w:r w:rsidRPr="003C6861">
        <w:t>сексуализированное</w:t>
      </w:r>
      <w:proofErr w:type="spellEnd"/>
      <w:r w:rsidRPr="003C6861">
        <w:t xml:space="preserve"> поведение, </w:t>
      </w:r>
      <w:proofErr w:type="spellStart"/>
      <w:r w:rsidRPr="003C6861">
        <w:t>псевдопровакационное</w:t>
      </w:r>
      <w:proofErr w:type="spellEnd"/>
      <w:r w:rsidRPr="003C6861">
        <w:t xml:space="preserve"> поведение, не понимание границы безопасных и опасных ситуаций); </w:t>
      </w:r>
    </w:p>
    <w:p w14:paraId="2E6E6A1F" w14:textId="77777777" w:rsidR="00547B58" w:rsidRPr="003C6861" w:rsidRDefault="00547B58" w:rsidP="00547B58">
      <w:pPr>
        <w:pStyle w:val="a6"/>
        <w:ind w:left="0" w:firstLine="709"/>
        <w:jc w:val="both"/>
      </w:pPr>
      <w:r w:rsidRPr="003C6861">
        <w:t>- страх, стыд, вина, злость.</w:t>
      </w:r>
    </w:p>
    <w:p w14:paraId="5CE9EDB1" w14:textId="77777777" w:rsidR="00547B58" w:rsidRPr="003C6861" w:rsidRDefault="00547B58" w:rsidP="00547B58">
      <w:pPr>
        <w:tabs>
          <w:tab w:val="left" w:pos="567"/>
        </w:tabs>
        <w:ind w:firstLine="709"/>
        <w:contextualSpacing/>
        <w:jc w:val="both"/>
        <w:rPr>
          <w:sz w:val="24"/>
          <w:szCs w:val="24"/>
        </w:rPr>
      </w:pPr>
      <w:r w:rsidRPr="003C6861">
        <w:rPr>
          <w:sz w:val="24"/>
          <w:szCs w:val="24"/>
        </w:rPr>
        <w:t>Во всех случаях выявлено нарушение детско-родительских отношений. Часто родители не понимают, не слышат или не желают слышать потребности детей и подростков, перестраивать способы взаимодействия с ними. Также одной из основных причин, по которым родители прибегают к физическим методам воздействия и манипуляциям в общении с подростками – эмоциональное выгорание, когда ресурс родителя исчерпан и не находит наполнения. Родители при этом недооценивают важность восстановления собственных ресурсов, не осознают собственных неудовлетворенных потребностей в отдыхе, признании, заботе и проявляют раздражение, гнев, эмоциональное отвержение по отношению к детям.</w:t>
      </w:r>
    </w:p>
    <w:p w14:paraId="1550959E" w14:textId="77777777" w:rsidR="00547B58" w:rsidRPr="003C6861" w:rsidRDefault="00547B58" w:rsidP="00547B58">
      <w:pPr>
        <w:ind w:firstLine="709"/>
        <w:jc w:val="both"/>
        <w:rPr>
          <w:rFonts w:eastAsia="Calibri"/>
          <w:bCs/>
          <w:sz w:val="24"/>
          <w:szCs w:val="24"/>
          <w:lang w:eastAsia="ar-SA"/>
        </w:rPr>
      </w:pPr>
      <w:r w:rsidRPr="003C6861">
        <w:rPr>
          <w:sz w:val="24"/>
          <w:szCs w:val="24"/>
        </w:rPr>
        <w:t xml:space="preserve">Учитывая тот факт, что основная как причина, так и роль принадлежит законным представителям, </w:t>
      </w:r>
      <w:r w:rsidRPr="003C6861">
        <w:rPr>
          <w:rFonts w:eastAsia="Calibri"/>
          <w:bCs/>
          <w:sz w:val="24"/>
          <w:szCs w:val="24"/>
          <w:lang w:eastAsia="ar-SA"/>
        </w:rPr>
        <w:t xml:space="preserve">в перечень реабилитационных услуг для родителей/законных представителей вошли консультирование по психологическим проблемам несовершеннолетнего, коррекция детско-родительских отношений, консультирование по правовым и медицинским проблемам несовершеннолетнего в том числе врачей психиатра и нарколога. </w:t>
      </w:r>
    </w:p>
    <w:p w14:paraId="4F887A9B" w14:textId="77777777" w:rsidR="00547B58" w:rsidRDefault="00547B58" w:rsidP="00547B58">
      <w:pPr>
        <w:ind w:firstLine="709"/>
        <w:jc w:val="both"/>
        <w:rPr>
          <w:sz w:val="24"/>
          <w:szCs w:val="24"/>
        </w:rPr>
      </w:pPr>
      <w:r w:rsidRPr="003C6861">
        <w:rPr>
          <w:sz w:val="24"/>
          <w:szCs w:val="24"/>
        </w:rPr>
        <w:t>Наибольший положительный эффект в психологической реабилитации жертв насилия достигается при условии участия родителей\законных представителей ребенка. По окончании реабилитации у всех несовершеннолетних наблюдается позитивная динамика психоэмоционального состояния.</w:t>
      </w:r>
    </w:p>
    <w:p w14:paraId="41D46C97" w14:textId="77777777" w:rsidR="00547B58" w:rsidRPr="003C6861" w:rsidRDefault="00547B58" w:rsidP="00547B58">
      <w:pPr>
        <w:ind w:firstLine="709"/>
        <w:jc w:val="both"/>
        <w:rPr>
          <w:sz w:val="24"/>
          <w:szCs w:val="24"/>
        </w:rPr>
      </w:pPr>
      <w:r w:rsidRPr="003C6861">
        <w:rPr>
          <w:sz w:val="24"/>
          <w:szCs w:val="24"/>
        </w:rPr>
        <w:t xml:space="preserve"> </w:t>
      </w:r>
    </w:p>
    <w:p w14:paraId="0D56C65C" w14:textId="77777777" w:rsidR="00547B58" w:rsidRPr="003C6861" w:rsidRDefault="00547B58" w:rsidP="00547B58">
      <w:pPr>
        <w:ind w:firstLine="708"/>
        <w:jc w:val="both"/>
        <w:rPr>
          <w:rFonts w:eastAsia="Calibri"/>
          <w:bCs/>
          <w:sz w:val="24"/>
          <w:szCs w:val="24"/>
          <w:lang w:eastAsia="ar-SA"/>
        </w:rPr>
      </w:pPr>
      <w:r w:rsidRPr="003C6861">
        <w:rPr>
          <w:rFonts w:eastAsia="Calibri"/>
          <w:bCs/>
          <w:sz w:val="24"/>
          <w:szCs w:val="24"/>
          <w:lang w:eastAsia="ar-SA"/>
        </w:rPr>
        <w:t>На базе Центра в октябре 202</w:t>
      </w:r>
      <w:r>
        <w:rPr>
          <w:rFonts w:eastAsia="Calibri"/>
          <w:bCs/>
          <w:sz w:val="24"/>
          <w:szCs w:val="24"/>
          <w:lang w:eastAsia="ar-SA"/>
        </w:rPr>
        <w:t>5</w:t>
      </w:r>
      <w:r w:rsidRPr="003C6861">
        <w:rPr>
          <w:rFonts w:eastAsia="Calibri"/>
          <w:bCs/>
          <w:sz w:val="24"/>
          <w:szCs w:val="24"/>
          <w:lang w:eastAsia="ar-SA"/>
        </w:rPr>
        <w:t xml:space="preserve"> года прошла, инициированная Фондом поддержки детей, находящихся в трудной жизненной ситуации, стажировочная площадка по теме «Обеспечение оказания помощи несовершеннолетним лицам-жертвам преступлений, в том числе сексуального характера, включая социальную реинтеграцию, физическую и психологическую реабилитацию, а также их близких родственников». </w:t>
      </w:r>
    </w:p>
    <w:p w14:paraId="5504614E" w14:textId="77777777" w:rsidR="00547B58" w:rsidRPr="003C6861" w:rsidRDefault="00547B58" w:rsidP="00547B58">
      <w:pPr>
        <w:jc w:val="both"/>
        <w:rPr>
          <w:iCs/>
          <w:sz w:val="24"/>
          <w:szCs w:val="24"/>
        </w:rPr>
      </w:pPr>
      <w:r w:rsidRPr="003C6861">
        <w:rPr>
          <w:rFonts w:eastAsia="Calibri"/>
          <w:bCs/>
          <w:sz w:val="24"/>
          <w:szCs w:val="24"/>
          <w:lang w:eastAsia="ar-SA"/>
        </w:rPr>
        <w:tab/>
        <w:t xml:space="preserve">В работе площадки участвовали руководители и специалисты из </w:t>
      </w:r>
      <w:r>
        <w:rPr>
          <w:rFonts w:eastAsia="Calibri"/>
          <w:bCs/>
          <w:sz w:val="24"/>
          <w:szCs w:val="24"/>
          <w:lang w:eastAsia="ar-SA"/>
        </w:rPr>
        <w:t>Архангельской области и Пермского края</w:t>
      </w:r>
      <w:r w:rsidRPr="003C6861">
        <w:rPr>
          <w:rFonts w:eastAsia="Calibri"/>
          <w:bCs/>
          <w:sz w:val="24"/>
          <w:szCs w:val="24"/>
          <w:lang w:eastAsia="ar-SA"/>
        </w:rPr>
        <w:t xml:space="preserve">. </w:t>
      </w:r>
      <w:r w:rsidRPr="003C6861">
        <w:rPr>
          <w:iCs/>
          <w:sz w:val="24"/>
          <w:szCs w:val="24"/>
        </w:rPr>
        <w:t xml:space="preserve">Цель – повышение профессиональной компетенции специалистов, оказывающих помощь пострадавшим от насилия детям. Участники познакомились с опытом работы учреждения в системе оказания помощи пострадавшим детям, получили знания об особенностях психотравмы пострадавших от насилия детей, реализовали возможность тренировки навыков оказания психологической помощи детям на разных этапах реабилитации. Отзывы, по окончанию обучения положительные. 100% участников признали важность и практическую ценность полученных входе стажировки знаний и навыков.   Участники стажировочной площадки имеют доступ к методическим и информационным материалам в сообществе «В контакте» на странице </w:t>
      </w:r>
      <w:hyperlink r:id="rId15" w:history="1">
        <w:r w:rsidRPr="003C6861">
          <w:rPr>
            <w:rStyle w:val="ab"/>
            <w:iCs/>
            <w:sz w:val="24"/>
            <w:szCs w:val="24"/>
          </w:rPr>
          <w:t>https://vk.com/permsta</w:t>
        </w:r>
      </w:hyperlink>
      <w:r w:rsidRPr="003C6861">
        <w:rPr>
          <w:iCs/>
          <w:sz w:val="24"/>
          <w:szCs w:val="24"/>
        </w:rPr>
        <w:t xml:space="preserve">. </w:t>
      </w:r>
    </w:p>
    <w:p w14:paraId="2415DBC8" w14:textId="77777777" w:rsidR="00547B58" w:rsidRPr="003C6861" w:rsidRDefault="00547B58" w:rsidP="00547B58">
      <w:pPr>
        <w:ind w:firstLine="709"/>
        <w:jc w:val="both"/>
        <w:rPr>
          <w:rFonts w:eastAsia="Calibri"/>
          <w:bCs/>
          <w:sz w:val="24"/>
          <w:szCs w:val="24"/>
          <w:lang w:eastAsia="ar-SA"/>
        </w:rPr>
      </w:pPr>
    </w:p>
    <w:p w14:paraId="759D5774" w14:textId="77777777" w:rsidR="00547B58" w:rsidRPr="003C6861" w:rsidRDefault="00547B58" w:rsidP="00547B58">
      <w:pPr>
        <w:jc w:val="both"/>
        <w:rPr>
          <w:rFonts w:eastAsia="Calibri"/>
          <w:bCs/>
          <w:sz w:val="24"/>
          <w:szCs w:val="24"/>
          <w:lang w:eastAsia="ar-SA"/>
        </w:rPr>
      </w:pPr>
      <w:r w:rsidRPr="003C6861">
        <w:rPr>
          <w:rFonts w:eastAsia="Calibri"/>
          <w:bCs/>
          <w:sz w:val="24"/>
          <w:szCs w:val="24"/>
          <w:lang w:eastAsia="ar-SA"/>
        </w:rPr>
        <w:lastRenderedPageBreak/>
        <w:t xml:space="preserve">         </w:t>
      </w:r>
      <w:r w:rsidRPr="003C6861">
        <w:rPr>
          <w:rFonts w:eastAsia="Calibri"/>
          <w:bCs/>
          <w:sz w:val="24"/>
          <w:szCs w:val="24"/>
          <w:lang w:eastAsia="ar-SA"/>
        </w:rPr>
        <w:tab/>
        <w:t>В 202</w:t>
      </w:r>
      <w:r>
        <w:rPr>
          <w:rFonts w:eastAsia="Calibri"/>
          <w:bCs/>
          <w:sz w:val="24"/>
          <w:szCs w:val="24"/>
          <w:lang w:eastAsia="ar-SA"/>
        </w:rPr>
        <w:t>5</w:t>
      </w:r>
      <w:r w:rsidRPr="003C6861">
        <w:rPr>
          <w:rFonts w:eastAsia="Calibri"/>
          <w:bCs/>
          <w:sz w:val="24"/>
          <w:szCs w:val="24"/>
          <w:lang w:eastAsia="ar-SA"/>
        </w:rPr>
        <w:t xml:space="preserve"> году продолжилось сотрудничество со СУ СК РФ по ПК. </w:t>
      </w:r>
    </w:p>
    <w:p w14:paraId="3030E824" w14:textId="77777777" w:rsidR="00547B58" w:rsidRDefault="00547B58" w:rsidP="00547B58">
      <w:pPr>
        <w:tabs>
          <w:tab w:val="left" w:pos="0"/>
        </w:tabs>
        <w:ind w:firstLine="709"/>
        <w:jc w:val="both"/>
        <w:rPr>
          <w:sz w:val="24"/>
          <w:szCs w:val="24"/>
        </w:rPr>
      </w:pPr>
      <w:r w:rsidRPr="003C6861">
        <w:rPr>
          <w:sz w:val="24"/>
          <w:szCs w:val="24"/>
        </w:rPr>
        <w:t>1</w:t>
      </w:r>
      <w:r>
        <w:rPr>
          <w:sz w:val="24"/>
          <w:szCs w:val="24"/>
        </w:rPr>
        <w:t>7</w:t>
      </w:r>
      <w:r w:rsidRPr="003C6861">
        <w:rPr>
          <w:sz w:val="24"/>
          <w:szCs w:val="24"/>
        </w:rPr>
        <w:t>.</w:t>
      </w:r>
      <w:r>
        <w:rPr>
          <w:sz w:val="24"/>
          <w:szCs w:val="24"/>
        </w:rPr>
        <w:t>10</w:t>
      </w:r>
      <w:r w:rsidRPr="003C6861">
        <w:rPr>
          <w:sz w:val="24"/>
          <w:szCs w:val="24"/>
        </w:rPr>
        <w:t>.202</w:t>
      </w:r>
      <w:r>
        <w:rPr>
          <w:sz w:val="24"/>
          <w:szCs w:val="24"/>
        </w:rPr>
        <w:t>5</w:t>
      </w:r>
      <w:r w:rsidRPr="003C6861">
        <w:rPr>
          <w:sz w:val="24"/>
          <w:szCs w:val="24"/>
        </w:rPr>
        <w:t xml:space="preserve"> на базе </w:t>
      </w:r>
      <w:r>
        <w:rPr>
          <w:sz w:val="24"/>
          <w:szCs w:val="24"/>
        </w:rPr>
        <w:t xml:space="preserve">СУ СК РФ по ПК прошло рабочее совещание с участием руководителя первого контрольно-следственного отдела, посвящённое вопросам организации и проведения психологических исследований несовершеннолетних, потерпевших от преступлений против половой неприкосновенности. </w:t>
      </w:r>
      <w:r w:rsidRPr="003C6861">
        <w:rPr>
          <w:sz w:val="24"/>
          <w:szCs w:val="24"/>
        </w:rPr>
        <w:t xml:space="preserve"> </w:t>
      </w:r>
    </w:p>
    <w:p w14:paraId="5F466F3D" w14:textId="77777777" w:rsidR="00547B58" w:rsidRPr="006F2111" w:rsidRDefault="00547B58" w:rsidP="00547B58">
      <w:pPr>
        <w:ind w:firstLine="709"/>
        <w:jc w:val="both"/>
        <w:rPr>
          <w:rFonts w:eastAsia="Calibri"/>
          <w:bCs/>
          <w:sz w:val="24"/>
          <w:szCs w:val="24"/>
          <w:lang w:eastAsia="ar-SA"/>
        </w:rPr>
      </w:pPr>
      <w:r w:rsidRPr="006F2111">
        <w:rPr>
          <w:rFonts w:eastAsia="Calibri"/>
          <w:bCs/>
          <w:sz w:val="24"/>
          <w:szCs w:val="24"/>
          <w:lang w:eastAsia="ar-SA"/>
        </w:rPr>
        <w:t>05.12.2025 года на базе центра прошло рабочее совещание с руководителем отделения первого контрольно-следственного отдела СУ СК РФ ПО ПК, посвящённое вопросам взаимодействия следователей и психологов. Предложен проект плана совместных мероприятий на 2026 год.</w:t>
      </w:r>
    </w:p>
    <w:p w14:paraId="2C265FE9" w14:textId="77777777" w:rsidR="00547B58" w:rsidRPr="003C6861" w:rsidRDefault="00547B58" w:rsidP="00547B58">
      <w:pPr>
        <w:ind w:firstLine="708"/>
        <w:jc w:val="both"/>
        <w:rPr>
          <w:rFonts w:eastAsiaTheme="minorHAnsi"/>
          <w:sz w:val="24"/>
          <w:szCs w:val="24"/>
        </w:rPr>
      </w:pPr>
      <w:r w:rsidRPr="003C6861">
        <w:rPr>
          <w:rFonts w:eastAsia="Calibri"/>
          <w:bCs/>
          <w:sz w:val="24"/>
          <w:szCs w:val="24"/>
          <w:lang w:val="en-US" w:eastAsia="ar-SA"/>
        </w:rPr>
        <w:t>C</w:t>
      </w:r>
      <w:r w:rsidRPr="003C6861">
        <w:rPr>
          <w:rFonts w:eastAsia="Calibri"/>
          <w:bCs/>
          <w:sz w:val="24"/>
          <w:szCs w:val="24"/>
          <w:lang w:eastAsia="ar-SA"/>
        </w:rPr>
        <w:t xml:space="preserve"> </w:t>
      </w:r>
      <w:r>
        <w:rPr>
          <w:rFonts w:eastAsia="Calibri"/>
          <w:bCs/>
          <w:sz w:val="24"/>
          <w:szCs w:val="24"/>
          <w:lang w:eastAsia="ar-SA"/>
        </w:rPr>
        <w:t>23</w:t>
      </w:r>
      <w:r w:rsidRPr="003C6861">
        <w:rPr>
          <w:rFonts w:eastAsia="Calibri"/>
          <w:bCs/>
          <w:sz w:val="24"/>
          <w:szCs w:val="24"/>
          <w:lang w:eastAsia="ar-SA"/>
        </w:rPr>
        <w:t xml:space="preserve"> </w:t>
      </w:r>
      <w:r>
        <w:rPr>
          <w:rFonts w:eastAsia="Calibri"/>
          <w:bCs/>
          <w:sz w:val="24"/>
          <w:szCs w:val="24"/>
          <w:lang w:eastAsia="ar-SA"/>
        </w:rPr>
        <w:t xml:space="preserve">сентября </w:t>
      </w:r>
      <w:r w:rsidRPr="003C6861">
        <w:rPr>
          <w:rFonts w:eastAsia="Calibri"/>
          <w:bCs/>
          <w:sz w:val="24"/>
          <w:szCs w:val="24"/>
          <w:lang w:eastAsia="ar-SA"/>
        </w:rPr>
        <w:t xml:space="preserve">по </w:t>
      </w:r>
      <w:r>
        <w:rPr>
          <w:rFonts w:eastAsia="Calibri"/>
          <w:bCs/>
          <w:sz w:val="24"/>
          <w:szCs w:val="24"/>
          <w:lang w:eastAsia="ar-SA"/>
        </w:rPr>
        <w:t xml:space="preserve">25 сентября </w:t>
      </w:r>
      <w:r w:rsidRPr="003C6861">
        <w:rPr>
          <w:rFonts w:eastAsia="Calibri"/>
          <w:bCs/>
          <w:sz w:val="24"/>
          <w:szCs w:val="24"/>
          <w:lang w:eastAsia="ar-SA"/>
        </w:rPr>
        <w:t>202</w:t>
      </w:r>
      <w:r>
        <w:rPr>
          <w:rFonts w:eastAsia="Calibri"/>
          <w:bCs/>
          <w:sz w:val="24"/>
          <w:szCs w:val="24"/>
          <w:lang w:eastAsia="ar-SA"/>
        </w:rPr>
        <w:t>5</w:t>
      </w:r>
      <w:r w:rsidRPr="003C6861">
        <w:rPr>
          <w:rFonts w:eastAsia="Calibri"/>
          <w:bCs/>
          <w:sz w:val="24"/>
          <w:szCs w:val="24"/>
          <w:lang w:eastAsia="ar-SA"/>
        </w:rPr>
        <w:t xml:space="preserve"> года специалисты Центра традиционно представляли свой опыт работы по реабилитации несовершеннолетних, пострадавших от насилия, и их семей </w:t>
      </w:r>
      <w:r w:rsidRPr="003C6861">
        <w:rPr>
          <w:iCs/>
          <w:sz w:val="24"/>
          <w:szCs w:val="24"/>
        </w:rPr>
        <w:t xml:space="preserve">на </w:t>
      </w:r>
      <w:r w:rsidRPr="003C6861">
        <w:rPr>
          <w:iCs/>
          <w:sz w:val="24"/>
          <w:szCs w:val="24"/>
          <w:lang w:val="en-US"/>
        </w:rPr>
        <w:t>XV</w:t>
      </w:r>
      <w:r>
        <w:rPr>
          <w:iCs/>
          <w:sz w:val="24"/>
          <w:szCs w:val="24"/>
          <w:lang w:val="en-US"/>
        </w:rPr>
        <w:t>I</w:t>
      </w:r>
      <w:r w:rsidRPr="003C6861">
        <w:rPr>
          <w:rFonts w:eastAsia="Calibri"/>
          <w:bCs/>
          <w:sz w:val="24"/>
          <w:szCs w:val="24"/>
          <w:lang w:eastAsia="ar-SA"/>
        </w:rPr>
        <w:t xml:space="preserve"> </w:t>
      </w:r>
      <w:r w:rsidRPr="003C6861">
        <w:rPr>
          <w:iCs/>
          <w:sz w:val="24"/>
          <w:szCs w:val="24"/>
        </w:rPr>
        <w:t xml:space="preserve">Всероссийском форуме «Вместе - ради детей». </w:t>
      </w:r>
    </w:p>
    <w:p w14:paraId="573A44EF" w14:textId="26CAC6DA" w:rsidR="00547B58" w:rsidRPr="003C6861" w:rsidRDefault="00547B58" w:rsidP="00547B58">
      <w:pPr>
        <w:ind w:firstLine="709"/>
        <w:jc w:val="both"/>
        <w:rPr>
          <w:iCs/>
          <w:sz w:val="24"/>
          <w:szCs w:val="24"/>
        </w:rPr>
      </w:pPr>
      <w:r w:rsidRPr="003C6861">
        <w:rPr>
          <w:iCs/>
          <w:sz w:val="24"/>
          <w:szCs w:val="24"/>
        </w:rPr>
        <w:t xml:space="preserve"> На форуме представлены практикумы </w:t>
      </w:r>
      <w:bookmarkStart w:id="0" w:name="_GoBack"/>
      <w:bookmarkEnd w:id="0"/>
      <w:r>
        <w:rPr>
          <w:iCs/>
          <w:sz w:val="24"/>
          <w:szCs w:val="24"/>
        </w:rPr>
        <w:t>Широковой Е.В. и Сергеевой О.Ю.</w:t>
      </w:r>
      <w:r w:rsidRPr="003C6861">
        <w:rPr>
          <w:iCs/>
          <w:sz w:val="24"/>
          <w:szCs w:val="24"/>
        </w:rPr>
        <w:t xml:space="preserve"> </w:t>
      </w:r>
      <w:r>
        <w:rPr>
          <w:iCs/>
          <w:sz w:val="24"/>
          <w:szCs w:val="24"/>
        </w:rPr>
        <w:t>(</w:t>
      </w:r>
      <w:r w:rsidRPr="005B484F">
        <w:rPr>
          <w:iCs/>
          <w:sz w:val="24"/>
          <w:szCs w:val="24"/>
        </w:rPr>
        <w:t>https://radidetey.ru/delegation/permskij-kraj/</w:t>
      </w:r>
      <w:r w:rsidRPr="003C6861">
        <w:rPr>
          <w:iCs/>
          <w:sz w:val="24"/>
          <w:szCs w:val="24"/>
        </w:rPr>
        <w:t xml:space="preserve">). </w:t>
      </w:r>
    </w:p>
    <w:p w14:paraId="2BB730EB" w14:textId="77777777" w:rsidR="008E2DC4" w:rsidRDefault="008E2DC4" w:rsidP="00A761CA">
      <w:pPr>
        <w:ind w:firstLine="709"/>
        <w:jc w:val="both"/>
        <w:rPr>
          <w:color w:val="3E4247"/>
          <w:sz w:val="24"/>
          <w:szCs w:val="24"/>
          <w:shd w:val="clear" w:color="auto" w:fill="FFFFFF"/>
        </w:rPr>
      </w:pPr>
    </w:p>
    <w:p w14:paraId="7594A9F7" w14:textId="77777777" w:rsidR="002D276F" w:rsidRPr="001071E5" w:rsidRDefault="002D276F" w:rsidP="00A761CA">
      <w:pPr>
        <w:pStyle w:val="a6"/>
        <w:numPr>
          <w:ilvl w:val="1"/>
          <w:numId w:val="10"/>
        </w:numPr>
        <w:ind w:left="0" w:firstLine="709"/>
        <w:jc w:val="center"/>
        <w:rPr>
          <w:b/>
          <w:i/>
        </w:rPr>
      </w:pPr>
      <w:r w:rsidRPr="001071E5">
        <w:rPr>
          <w:b/>
          <w:i/>
        </w:rPr>
        <w:t>Исполнение государственного задания по предоставлению социального обслуживания в форме на дому (мониторинг по опеке)</w:t>
      </w:r>
    </w:p>
    <w:p w14:paraId="5CC6F038" w14:textId="77777777" w:rsidR="00F800D8" w:rsidRPr="00F800D8" w:rsidRDefault="00F800D8" w:rsidP="00F800D8">
      <w:pPr>
        <w:ind w:firstLine="567"/>
        <w:jc w:val="both"/>
        <w:rPr>
          <w:sz w:val="24"/>
          <w:szCs w:val="24"/>
        </w:rPr>
      </w:pPr>
      <w:r w:rsidRPr="00F800D8">
        <w:rPr>
          <w:sz w:val="24"/>
          <w:szCs w:val="24"/>
        </w:rPr>
        <w:t>Деятельность отдела г. Перми по исполнению государственного задания в 2025 году организована в соответствии со следующими нормативными документами:</w:t>
      </w:r>
    </w:p>
    <w:p w14:paraId="56FA7E4B" w14:textId="77777777" w:rsidR="00F800D8" w:rsidRPr="00F800D8" w:rsidRDefault="00F800D8" w:rsidP="00F800D8">
      <w:pPr>
        <w:ind w:firstLine="567"/>
        <w:jc w:val="both"/>
        <w:rPr>
          <w:sz w:val="24"/>
          <w:szCs w:val="24"/>
        </w:rPr>
      </w:pPr>
      <w:r w:rsidRPr="00F800D8">
        <w:rPr>
          <w:sz w:val="24"/>
          <w:szCs w:val="24"/>
        </w:rPr>
        <w:t>- приказ Министерства от 16 декабря 2024г. № 33-01-03-1098 «Об утверждении государственного задания на оказание государственных услуг ГБУ ДО ПК «Центр семейного мастерства» на 2025 год и плановый период 2026 и 2027 годов»;</w:t>
      </w:r>
    </w:p>
    <w:p w14:paraId="62CBD6F0" w14:textId="77777777" w:rsidR="00F800D8" w:rsidRPr="00F800D8" w:rsidRDefault="00F800D8" w:rsidP="00F800D8">
      <w:pPr>
        <w:pStyle w:val="2"/>
        <w:spacing w:after="0" w:line="240" w:lineRule="auto"/>
        <w:ind w:left="0" w:firstLine="567"/>
        <w:jc w:val="both"/>
        <w:rPr>
          <w:rFonts w:ascii="Times New Roman" w:hAnsi="Times New Roman"/>
          <w:sz w:val="24"/>
          <w:szCs w:val="24"/>
        </w:rPr>
      </w:pPr>
      <w:r w:rsidRPr="00F800D8">
        <w:rPr>
          <w:rFonts w:ascii="Times New Roman" w:hAnsi="Times New Roman"/>
          <w:sz w:val="24"/>
          <w:szCs w:val="24"/>
        </w:rPr>
        <w:t>- письмо Министерства от 22 марта 2019г. № СЭД-33-05-60-127 «О направлении методических рекомендаций по участию Учреждения в деятельности по опеке и попечительству над совершеннолетними гражданами»;</w:t>
      </w:r>
    </w:p>
    <w:p w14:paraId="4101B145" w14:textId="77777777" w:rsidR="00F800D8" w:rsidRPr="00F800D8" w:rsidRDefault="00F800D8" w:rsidP="00F800D8">
      <w:pPr>
        <w:pStyle w:val="2"/>
        <w:spacing w:after="0" w:line="240" w:lineRule="auto"/>
        <w:ind w:left="0" w:firstLine="567"/>
        <w:jc w:val="both"/>
        <w:rPr>
          <w:rFonts w:ascii="Times New Roman" w:hAnsi="Times New Roman"/>
          <w:sz w:val="24"/>
          <w:szCs w:val="24"/>
        </w:rPr>
      </w:pPr>
      <w:r w:rsidRPr="00F800D8">
        <w:rPr>
          <w:rFonts w:ascii="Times New Roman" w:hAnsi="Times New Roman"/>
          <w:sz w:val="24"/>
          <w:szCs w:val="24"/>
        </w:rPr>
        <w:t>- письмо Министерства от 24 июля 2019г. № СЭД-33-05-60-390 «О направлении методических рекомендаций по участию Учреждения в деятельности по опеке и попечительству над несовершеннолетними гражданами»;</w:t>
      </w:r>
    </w:p>
    <w:p w14:paraId="78FA761C" w14:textId="77777777" w:rsidR="00F800D8" w:rsidRPr="00F800D8" w:rsidRDefault="00F800D8" w:rsidP="00F800D8">
      <w:pPr>
        <w:pStyle w:val="2"/>
        <w:spacing w:after="0" w:line="240" w:lineRule="auto"/>
        <w:ind w:left="0" w:firstLine="567"/>
        <w:jc w:val="both"/>
        <w:rPr>
          <w:rFonts w:ascii="Times New Roman" w:hAnsi="Times New Roman"/>
          <w:sz w:val="24"/>
          <w:szCs w:val="24"/>
        </w:rPr>
      </w:pPr>
      <w:r w:rsidRPr="00F800D8">
        <w:rPr>
          <w:rFonts w:ascii="Times New Roman" w:hAnsi="Times New Roman"/>
          <w:sz w:val="24"/>
          <w:szCs w:val="24"/>
        </w:rPr>
        <w:t>- приказ Министерства от 26 ноября 2024г. № 33-01-03-1049 «Об утверждении Плана проведения проверок деятельности межрайонных территориальных управлений, территориальных управлений Министерства по исполнению государственных полномочий в отношении совершеннолетних граждан на 2025 год»;</w:t>
      </w:r>
    </w:p>
    <w:p w14:paraId="3B920C67" w14:textId="77777777" w:rsidR="00F800D8" w:rsidRPr="00F800D8" w:rsidRDefault="00F800D8" w:rsidP="00F800D8">
      <w:pPr>
        <w:pStyle w:val="2"/>
        <w:spacing w:after="0" w:line="240" w:lineRule="auto"/>
        <w:ind w:left="0" w:firstLine="567"/>
        <w:jc w:val="both"/>
        <w:rPr>
          <w:rFonts w:ascii="Times New Roman" w:hAnsi="Times New Roman"/>
          <w:sz w:val="24"/>
          <w:szCs w:val="24"/>
        </w:rPr>
      </w:pPr>
      <w:r w:rsidRPr="00F800D8">
        <w:rPr>
          <w:rFonts w:ascii="Times New Roman" w:hAnsi="Times New Roman"/>
          <w:sz w:val="24"/>
          <w:szCs w:val="24"/>
        </w:rPr>
        <w:t>- приказ Министерства от 11 декабря 2024г. № 33-01-03-1084 «Об утверждении Плана проведения проверок деятельности межрайонных территориальных управлений, территориальных управлений Министерства по исполнению государственных полномочий по опеке и попечительству в отношении несовершеннолетних граждан, на 2025 год»;</w:t>
      </w:r>
    </w:p>
    <w:p w14:paraId="6CF2AB8C" w14:textId="77777777" w:rsidR="00F800D8" w:rsidRPr="00F800D8" w:rsidRDefault="00F800D8" w:rsidP="00F800D8">
      <w:pPr>
        <w:suppressAutoHyphens/>
        <w:ind w:firstLine="709"/>
        <w:jc w:val="both"/>
        <w:rPr>
          <w:sz w:val="24"/>
          <w:szCs w:val="24"/>
        </w:rPr>
      </w:pPr>
      <w:r w:rsidRPr="00F800D8">
        <w:rPr>
          <w:sz w:val="24"/>
          <w:szCs w:val="24"/>
        </w:rPr>
        <w:t>- приказ Министерства от 04 октября 2017г. № СЭД-33-01-03-555 «О реализации мероприятия по организации временного пребывания детей-инвалидов в принимающих семьях».</w:t>
      </w:r>
    </w:p>
    <w:p w14:paraId="34AC1BC9" w14:textId="77777777" w:rsidR="00F800D8" w:rsidRPr="00F800D8" w:rsidRDefault="00F800D8" w:rsidP="00F800D8">
      <w:pPr>
        <w:pStyle w:val="2"/>
        <w:spacing w:after="0" w:line="240" w:lineRule="auto"/>
        <w:ind w:left="0" w:firstLine="567"/>
        <w:rPr>
          <w:rFonts w:ascii="Times New Roman" w:hAnsi="Times New Roman"/>
          <w:sz w:val="24"/>
          <w:szCs w:val="24"/>
        </w:rPr>
      </w:pPr>
    </w:p>
    <w:p w14:paraId="49B2C6A9" w14:textId="77777777" w:rsidR="00F800D8" w:rsidRPr="00F800D8" w:rsidRDefault="00F800D8" w:rsidP="00F800D8">
      <w:pPr>
        <w:pStyle w:val="2"/>
        <w:spacing w:after="0" w:line="240" w:lineRule="auto"/>
        <w:ind w:left="0" w:firstLine="567"/>
        <w:rPr>
          <w:rFonts w:ascii="Times New Roman" w:hAnsi="Times New Roman"/>
          <w:sz w:val="24"/>
          <w:szCs w:val="24"/>
        </w:rPr>
      </w:pPr>
      <w:r w:rsidRPr="00F800D8">
        <w:rPr>
          <w:rFonts w:ascii="Times New Roman" w:hAnsi="Times New Roman"/>
          <w:sz w:val="24"/>
          <w:szCs w:val="24"/>
        </w:rPr>
        <w:t>По направлениям деятельности:</w:t>
      </w:r>
    </w:p>
    <w:p w14:paraId="6A7C16A9" w14:textId="5213B859" w:rsidR="00F800D8" w:rsidRPr="00F800D8" w:rsidRDefault="00F800D8" w:rsidP="00F800D8">
      <w:pPr>
        <w:pStyle w:val="2"/>
        <w:spacing w:after="0" w:line="240" w:lineRule="auto"/>
        <w:ind w:left="0" w:firstLine="567"/>
        <w:jc w:val="both"/>
        <w:rPr>
          <w:rFonts w:ascii="Times New Roman" w:hAnsi="Times New Roman"/>
          <w:b/>
          <w:sz w:val="24"/>
          <w:szCs w:val="24"/>
        </w:rPr>
      </w:pPr>
      <w:r>
        <w:rPr>
          <w:rFonts w:ascii="Times New Roman" w:hAnsi="Times New Roman"/>
          <w:b/>
          <w:sz w:val="24"/>
          <w:szCs w:val="24"/>
        </w:rPr>
        <w:t>3.3.1.</w:t>
      </w:r>
      <w:r w:rsidRPr="00F800D8">
        <w:rPr>
          <w:rFonts w:ascii="Times New Roman" w:hAnsi="Times New Roman"/>
          <w:b/>
          <w:sz w:val="24"/>
          <w:szCs w:val="24"/>
        </w:rPr>
        <w:t xml:space="preserve"> Участие в проверках деятельности органов опеки и попечительства, осуществляемых Министерством. </w:t>
      </w:r>
    </w:p>
    <w:p w14:paraId="357E465C" w14:textId="77777777" w:rsidR="00F800D8" w:rsidRPr="00F800D8" w:rsidRDefault="00F800D8" w:rsidP="00F800D8">
      <w:pPr>
        <w:pStyle w:val="2"/>
        <w:spacing w:after="0" w:line="240" w:lineRule="auto"/>
        <w:ind w:left="0" w:firstLine="567"/>
        <w:jc w:val="both"/>
        <w:rPr>
          <w:rFonts w:ascii="Times New Roman" w:hAnsi="Times New Roman"/>
          <w:sz w:val="24"/>
          <w:szCs w:val="24"/>
        </w:rPr>
      </w:pPr>
      <w:r w:rsidRPr="00F800D8">
        <w:rPr>
          <w:rFonts w:ascii="Times New Roman" w:hAnsi="Times New Roman"/>
          <w:sz w:val="24"/>
          <w:szCs w:val="24"/>
        </w:rPr>
        <w:t>Выезды в территориальные управления для проведения проверочных мероприятий осуществляются согласно графикам проверок, утвержденным приказами Министерством.</w:t>
      </w:r>
    </w:p>
    <w:p w14:paraId="485DFFA7" w14:textId="44340BD1" w:rsidR="00F800D8" w:rsidRPr="00F800D8" w:rsidRDefault="00F800D8" w:rsidP="00F800D8">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 xml:space="preserve">3.3.1.1. </w:t>
      </w:r>
      <w:r w:rsidRPr="00F800D8">
        <w:rPr>
          <w:rFonts w:ascii="Times New Roman" w:hAnsi="Times New Roman"/>
          <w:sz w:val="24"/>
          <w:szCs w:val="24"/>
        </w:rPr>
        <w:t>Проверка исполнения государственных полномочий в сфере опеки и попечительства над несовершеннолетними гражданами:</w:t>
      </w:r>
    </w:p>
    <w:p w14:paraId="59258767" w14:textId="77777777" w:rsidR="00F800D8" w:rsidRPr="00F800D8" w:rsidRDefault="00F800D8" w:rsidP="00F800D8">
      <w:pPr>
        <w:pStyle w:val="2"/>
        <w:spacing w:after="0" w:line="240" w:lineRule="auto"/>
        <w:ind w:left="0" w:firstLine="567"/>
        <w:jc w:val="both"/>
        <w:rPr>
          <w:rFonts w:ascii="Times New Roman" w:hAnsi="Times New Roman"/>
          <w:sz w:val="24"/>
          <w:szCs w:val="24"/>
        </w:rPr>
      </w:pPr>
      <w:r w:rsidRPr="00F800D8">
        <w:rPr>
          <w:rFonts w:ascii="Times New Roman" w:hAnsi="Times New Roman"/>
          <w:sz w:val="24"/>
          <w:szCs w:val="24"/>
        </w:rPr>
        <w:t xml:space="preserve">- всего осуществлено 17 плановых проверок территориальных управлений Министерства; </w:t>
      </w:r>
    </w:p>
    <w:p w14:paraId="0FC85D2D" w14:textId="77777777" w:rsidR="00F800D8" w:rsidRPr="00F800D8" w:rsidRDefault="00F800D8" w:rsidP="00F800D8">
      <w:pPr>
        <w:pStyle w:val="2"/>
        <w:spacing w:after="0" w:line="240" w:lineRule="auto"/>
        <w:ind w:left="0" w:firstLine="567"/>
        <w:jc w:val="both"/>
        <w:rPr>
          <w:rFonts w:ascii="Times New Roman" w:hAnsi="Times New Roman"/>
          <w:sz w:val="24"/>
          <w:szCs w:val="24"/>
        </w:rPr>
      </w:pPr>
      <w:r w:rsidRPr="00F800D8">
        <w:rPr>
          <w:rFonts w:ascii="Times New Roman" w:hAnsi="Times New Roman"/>
          <w:sz w:val="24"/>
          <w:szCs w:val="24"/>
        </w:rPr>
        <w:t xml:space="preserve">- подготовлены и направлены в Министерство 17 справок по проверке исполнения государственных полномочий в сфере опеки и попечительства над несовершеннолетними гражданами. </w:t>
      </w:r>
    </w:p>
    <w:p w14:paraId="14AB4A43" w14:textId="28C18D8C" w:rsidR="00F800D8" w:rsidRPr="00F800D8" w:rsidRDefault="00F800D8" w:rsidP="00F800D8">
      <w:pPr>
        <w:pStyle w:val="2"/>
        <w:spacing w:after="0" w:line="240" w:lineRule="auto"/>
        <w:ind w:left="0" w:firstLine="709"/>
        <w:jc w:val="both"/>
        <w:rPr>
          <w:rFonts w:ascii="Times New Roman" w:hAnsi="Times New Roman"/>
          <w:sz w:val="24"/>
          <w:szCs w:val="24"/>
        </w:rPr>
      </w:pPr>
      <w:r>
        <w:rPr>
          <w:rFonts w:ascii="Times New Roman" w:hAnsi="Times New Roman"/>
          <w:sz w:val="24"/>
          <w:szCs w:val="24"/>
        </w:rPr>
        <w:t>3.3.1.2.</w:t>
      </w:r>
      <w:r w:rsidRPr="00F800D8">
        <w:rPr>
          <w:rFonts w:ascii="Times New Roman" w:hAnsi="Times New Roman"/>
          <w:sz w:val="24"/>
          <w:szCs w:val="24"/>
        </w:rPr>
        <w:t xml:space="preserve"> Проверка исполнения государственных полномочий в сфере опеки и попечительства над совершеннолетними гражданами:</w:t>
      </w:r>
    </w:p>
    <w:p w14:paraId="0A4CA7B0" w14:textId="77777777" w:rsidR="00F800D8" w:rsidRPr="00F800D8" w:rsidRDefault="00F800D8" w:rsidP="00F800D8">
      <w:pPr>
        <w:pStyle w:val="2"/>
        <w:spacing w:after="0" w:line="240" w:lineRule="auto"/>
        <w:ind w:left="0" w:firstLine="709"/>
        <w:jc w:val="both"/>
        <w:rPr>
          <w:rFonts w:ascii="Times New Roman" w:hAnsi="Times New Roman"/>
          <w:sz w:val="24"/>
          <w:szCs w:val="24"/>
        </w:rPr>
      </w:pPr>
      <w:r w:rsidRPr="00F800D8">
        <w:rPr>
          <w:rFonts w:ascii="Times New Roman" w:hAnsi="Times New Roman"/>
          <w:sz w:val="24"/>
          <w:szCs w:val="24"/>
        </w:rPr>
        <w:lastRenderedPageBreak/>
        <w:t>- осуществлены плановые проверки в 15 территориальных управлений Министерства;</w:t>
      </w:r>
    </w:p>
    <w:p w14:paraId="39C9B905" w14:textId="77777777" w:rsidR="00F800D8" w:rsidRPr="00F800D8" w:rsidRDefault="00F800D8" w:rsidP="00F800D8">
      <w:pPr>
        <w:suppressAutoHyphens/>
        <w:ind w:firstLine="709"/>
        <w:jc w:val="both"/>
        <w:rPr>
          <w:sz w:val="24"/>
          <w:szCs w:val="24"/>
        </w:rPr>
      </w:pPr>
      <w:r w:rsidRPr="00F800D8">
        <w:rPr>
          <w:sz w:val="24"/>
          <w:szCs w:val="24"/>
        </w:rPr>
        <w:t>- подготовлены и направлены в Министерство 15 справок по проверке исполнения государственных полномочий в сфере опеки и попечительства над совершеннолетними гражданами.</w:t>
      </w:r>
    </w:p>
    <w:p w14:paraId="0ACBC37F" w14:textId="77777777" w:rsidR="00F800D8" w:rsidRPr="00F800D8" w:rsidRDefault="00F800D8" w:rsidP="00F800D8">
      <w:pPr>
        <w:suppressAutoHyphens/>
        <w:ind w:firstLine="567"/>
        <w:jc w:val="both"/>
        <w:rPr>
          <w:sz w:val="24"/>
          <w:szCs w:val="24"/>
        </w:rPr>
      </w:pPr>
    </w:p>
    <w:p w14:paraId="461787F9" w14:textId="0AF0BD7C" w:rsidR="00F800D8" w:rsidRPr="00F800D8" w:rsidRDefault="00F800D8" w:rsidP="00F800D8">
      <w:pPr>
        <w:pStyle w:val="2"/>
        <w:numPr>
          <w:ilvl w:val="2"/>
          <w:numId w:val="30"/>
        </w:numPr>
        <w:spacing w:after="0" w:line="240" w:lineRule="auto"/>
        <w:ind w:left="0" w:firstLine="708"/>
        <w:jc w:val="both"/>
        <w:rPr>
          <w:rFonts w:ascii="Times New Roman" w:hAnsi="Times New Roman"/>
          <w:color w:val="000000"/>
          <w:sz w:val="24"/>
          <w:szCs w:val="24"/>
          <w:shd w:val="clear" w:color="auto" w:fill="FFFFFF"/>
        </w:rPr>
      </w:pPr>
      <w:r w:rsidRPr="00F800D8">
        <w:rPr>
          <w:rFonts w:ascii="Times New Roman" w:hAnsi="Times New Roman"/>
          <w:b/>
          <w:sz w:val="24"/>
          <w:szCs w:val="24"/>
        </w:rPr>
        <w:t>Организация курсов повышения квалификации специалистов органов опеки и попечительства.</w:t>
      </w:r>
    </w:p>
    <w:p w14:paraId="0FC83513" w14:textId="77777777" w:rsidR="00F800D8" w:rsidRPr="00F800D8" w:rsidRDefault="00F800D8" w:rsidP="00F800D8">
      <w:pPr>
        <w:ind w:firstLine="709"/>
        <w:jc w:val="both"/>
        <w:rPr>
          <w:color w:val="000000"/>
          <w:sz w:val="24"/>
          <w:szCs w:val="24"/>
          <w:shd w:val="clear" w:color="auto" w:fill="FFFFFF"/>
        </w:rPr>
      </w:pPr>
      <w:r w:rsidRPr="00F800D8">
        <w:rPr>
          <w:color w:val="000000"/>
          <w:sz w:val="24"/>
          <w:szCs w:val="24"/>
          <w:shd w:val="clear" w:color="auto" w:fill="FFFFFF"/>
        </w:rPr>
        <w:t xml:space="preserve">В период с 23 сентября по 28 октября 2025 года проведены курсы повышения квалификации для специалистов органов опеки и попечительства (далее – </w:t>
      </w:r>
      <w:proofErr w:type="spellStart"/>
      <w:r w:rsidRPr="00F800D8">
        <w:rPr>
          <w:color w:val="000000"/>
          <w:sz w:val="24"/>
          <w:szCs w:val="24"/>
          <w:shd w:val="clear" w:color="auto" w:fill="FFFFFF"/>
        </w:rPr>
        <w:t>ООиП</w:t>
      </w:r>
      <w:proofErr w:type="spellEnd"/>
      <w:r w:rsidRPr="00F800D8">
        <w:rPr>
          <w:color w:val="000000"/>
          <w:sz w:val="24"/>
          <w:szCs w:val="24"/>
          <w:shd w:val="clear" w:color="auto" w:fill="FFFFFF"/>
        </w:rPr>
        <w:t xml:space="preserve">, курсы) </w:t>
      </w:r>
      <w:r w:rsidRPr="00F800D8">
        <w:rPr>
          <w:rFonts w:eastAsia="Calibri"/>
          <w:sz w:val="24"/>
          <w:szCs w:val="24"/>
        </w:rPr>
        <w:t xml:space="preserve">Пермского края. </w:t>
      </w:r>
      <w:r w:rsidRPr="00F800D8">
        <w:rPr>
          <w:color w:val="000000"/>
          <w:sz w:val="24"/>
          <w:szCs w:val="24"/>
          <w:shd w:val="clear" w:color="auto" w:fill="FFFFFF"/>
        </w:rPr>
        <w:t xml:space="preserve">Программа курсов утверждена Министерством и адресована специалистам опеки и попечительства над несовершеннолетними и совершеннолетними подопечными Пермского края. </w:t>
      </w:r>
    </w:p>
    <w:p w14:paraId="0EA8D6AC" w14:textId="77777777" w:rsidR="00F800D8" w:rsidRPr="00F800D8" w:rsidRDefault="00F800D8" w:rsidP="00F800D8">
      <w:pPr>
        <w:ind w:firstLine="709"/>
        <w:jc w:val="both"/>
        <w:rPr>
          <w:color w:val="000000"/>
          <w:sz w:val="24"/>
          <w:szCs w:val="24"/>
          <w:shd w:val="clear" w:color="auto" w:fill="FFFFFF"/>
        </w:rPr>
      </w:pPr>
      <w:r w:rsidRPr="00F800D8">
        <w:rPr>
          <w:color w:val="000000"/>
          <w:sz w:val="24"/>
          <w:szCs w:val="24"/>
          <w:shd w:val="clear" w:color="auto" w:fill="FFFFFF"/>
        </w:rPr>
        <w:t>Общий объем программы 72 часа. Обучение предусмотрено как в форме онлайн с использованием дистанционных технологий посредством вебинаров, так и формате очных встреч (лекций, консультаций и практикумов). В 2025 году слушателями курсов стали 74 человека: 52 сотрудника территориальных управлений МТСР ПК и 22 специалиста  из социальных учреждений края.</w:t>
      </w:r>
    </w:p>
    <w:tbl>
      <w:tblPr>
        <w:tblStyle w:val="a7"/>
        <w:tblW w:w="0" w:type="auto"/>
        <w:tblLook w:val="04A0" w:firstRow="1" w:lastRow="0" w:firstColumn="1" w:lastColumn="0" w:noHBand="0" w:noVBand="1"/>
      </w:tblPr>
      <w:tblGrid>
        <w:gridCol w:w="2431"/>
        <w:gridCol w:w="2390"/>
        <w:gridCol w:w="2478"/>
        <w:gridCol w:w="2272"/>
      </w:tblGrid>
      <w:tr w:rsidR="00F800D8" w:rsidRPr="00D1098A" w14:paraId="0278B57B" w14:textId="77777777" w:rsidTr="00EA2D9A">
        <w:tc>
          <w:tcPr>
            <w:tcW w:w="9572" w:type="dxa"/>
            <w:gridSpan w:val="4"/>
          </w:tcPr>
          <w:p w14:paraId="7E4043DF" w14:textId="77777777" w:rsidR="00F800D8" w:rsidRPr="00D1098A" w:rsidRDefault="00F800D8" w:rsidP="00F800D8">
            <w:pPr>
              <w:jc w:val="center"/>
              <w:rPr>
                <w:color w:val="000000"/>
                <w:sz w:val="20"/>
                <w:shd w:val="clear" w:color="auto" w:fill="FFFFFF"/>
              </w:rPr>
            </w:pPr>
            <w:r w:rsidRPr="00D1098A">
              <w:rPr>
                <w:color w:val="000000"/>
                <w:sz w:val="20"/>
                <w:shd w:val="clear" w:color="auto" w:fill="FFFFFF"/>
              </w:rPr>
              <w:t xml:space="preserve">Выпускники курсов повышения квалификации (стаж работы в </w:t>
            </w:r>
            <w:proofErr w:type="spellStart"/>
            <w:r w:rsidRPr="00D1098A">
              <w:rPr>
                <w:color w:val="000000"/>
                <w:sz w:val="20"/>
                <w:shd w:val="clear" w:color="auto" w:fill="FFFFFF"/>
              </w:rPr>
              <w:t>ООиП</w:t>
            </w:r>
            <w:proofErr w:type="spellEnd"/>
            <w:r w:rsidRPr="00D1098A">
              <w:rPr>
                <w:color w:val="000000"/>
                <w:sz w:val="20"/>
                <w:shd w:val="clear" w:color="auto" w:fill="FFFFFF"/>
              </w:rPr>
              <w:t>)</w:t>
            </w:r>
          </w:p>
        </w:tc>
      </w:tr>
      <w:tr w:rsidR="00F800D8" w:rsidRPr="00D1098A" w14:paraId="6D99F585" w14:textId="77777777" w:rsidTr="00EA2D9A">
        <w:tc>
          <w:tcPr>
            <w:tcW w:w="2432" w:type="dxa"/>
          </w:tcPr>
          <w:p w14:paraId="6BD6DFB6" w14:textId="77777777" w:rsidR="00F800D8" w:rsidRPr="00D1098A" w:rsidRDefault="00F800D8" w:rsidP="00F800D8">
            <w:pPr>
              <w:jc w:val="center"/>
              <w:rPr>
                <w:color w:val="000000"/>
                <w:sz w:val="20"/>
                <w:shd w:val="clear" w:color="auto" w:fill="FFFFFF"/>
              </w:rPr>
            </w:pPr>
            <w:r w:rsidRPr="00D1098A">
              <w:rPr>
                <w:color w:val="000000"/>
                <w:sz w:val="20"/>
                <w:shd w:val="clear" w:color="auto" w:fill="FFFFFF"/>
              </w:rPr>
              <w:t>до 1 года</w:t>
            </w:r>
          </w:p>
        </w:tc>
        <w:tc>
          <w:tcPr>
            <w:tcW w:w="2390" w:type="dxa"/>
          </w:tcPr>
          <w:p w14:paraId="2D513385" w14:textId="77777777" w:rsidR="00F800D8" w:rsidRPr="00D1098A" w:rsidRDefault="00F800D8" w:rsidP="00F800D8">
            <w:pPr>
              <w:jc w:val="center"/>
              <w:rPr>
                <w:color w:val="000000"/>
                <w:sz w:val="20"/>
                <w:shd w:val="clear" w:color="auto" w:fill="FFFFFF"/>
              </w:rPr>
            </w:pPr>
            <w:r w:rsidRPr="00D1098A">
              <w:rPr>
                <w:color w:val="000000"/>
                <w:sz w:val="20"/>
                <w:shd w:val="clear" w:color="auto" w:fill="FFFFFF"/>
              </w:rPr>
              <w:t>от 1 до 3 лет</w:t>
            </w:r>
          </w:p>
        </w:tc>
        <w:tc>
          <w:tcPr>
            <w:tcW w:w="2478" w:type="dxa"/>
          </w:tcPr>
          <w:p w14:paraId="1F323D2D" w14:textId="77777777" w:rsidR="00F800D8" w:rsidRPr="00D1098A" w:rsidRDefault="00F800D8" w:rsidP="00F800D8">
            <w:pPr>
              <w:jc w:val="center"/>
              <w:rPr>
                <w:color w:val="000000"/>
                <w:sz w:val="20"/>
                <w:shd w:val="clear" w:color="auto" w:fill="FFFFFF"/>
              </w:rPr>
            </w:pPr>
            <w:r w:rsidRPr="00D1098A">
              <w:rPr>
                <w:color w:val="000000"/>
                <w:sz w:val="20"/>
                <w:shd w:val="clear" w:color="auto" w:fill="FFFFFF"/>
              </w:rPr>
              <w:t>от 3 до 6 лет</w:t>
            </w:r>
          </w:p>
        </w:tc>
        <w:tc>
          <w:tcPr>
            <w:tcW w:w="2272" w:type="dxa"/>
          </w:tcPr>
          <w:p w14:paraId="6561A23D" w14:textId="77777777" w:rsidR="00F800D8" w:rsidRPr="00D1098A" w:rsidRDefault="00F800D8" w:rsidP="00F800D8">
            <w:pPr>
              <w:jc w:val="center"/>
              <w:rPr>
                <w:color w:val="000000"/>
                <w:sz w:val="20"/>
                <w:shd w:val="clear" w:color="auto" w:fill="FFFFFF"/>
              </w:rPr>
            </w:pPr>
            <w:r w:rsidRPr="00D1098A">
              <w:rPr>
                <w:color w:val="000000"/>
                <w:sz w:val="20"/>
                <w:shd w:val="clear" w:color="auto" w:fill="FFFFFF"/>
              </w:rPr>
              <w:t>более 6 лет</w:t>
            </w:r>
          </w:p>
        </w:tc>
      </w:tr>
      <w:tr w:rsidR="00F800D8" w:rsidRPr="00D1098A" w14:paraId="0CCBE625" w14:textId="77777777" w:rsidTr="00EA2D9A">
        <w:tc>
          <w:tcPr>
            <w:tcW w:w="2432" w:type="dxa"/>
          </w:tcPr>
          <w:p w14:paraId="466CD6B8" w14:textId="77777777" w:rsidR="00F800D8" w:rsidRPr="00D1098A" w:rsidRDefault="00F800D8" w:rsidP="00F800D8">
            <w:pPr>
              <w:jc w:val="center"/>
              <w:rPr>
                <w:color w:val="000000"/>
                <w:sz w:val="20"/>
                <w:shd w:val="clear" w:color="auto" w:fill="FFFFFF"/>
              </w:rPr>
            </w:pPr>
            <w:r w:rsidRPr="00D1098A">
              <w:rPr>
                <w:color w:val="000000"/>
                <w:sz w:val="20"/>
                <w:shd w:val="clear" w:color="auto" w:fill="FFFFFF"/>
              </w:rPr>
              <w:t>33</w:t>
            </w:r>
          </w:p>
        </w:tc>
        <w:tc>
          <w:tcPr>
            <w:tcW w:w="2390" w:type="dxa"/>
          </w:tcPr>
          <w:p w14:paraId="58761DCB" w14:textId="77777777" w:rsidR="00F800D8" w:rsidRPr="00D1098A" w:rsidRDefault="00F800D8" w:rsidP="00F800D8">
            <w:pPr>
              <w:jc w:val="center"/>
              <w:rPr>
                <w:color w:val="000000"/>
                <w:sz w:val="20"/>
                <w:shd w:val="clear" w:color="auto" w:fill="FFFFFF"/>
              </w:rPr>
            </w:pPr>
            <w:r w:rsidRPr="00D1098A">
              <w:rPr>
                <w:color w:val="000000"/>
                <w:sz w:val="20"/>
                <w:shd w:val="clear" w:color="auto" w:fill="FFFFFF"/>
              </w:rPr>
              <w:t>10</w:t>
            </w:r>
          </w:p>
        </w:tc>
        <w:tc>
          <w:tcPr>
            <w:tcW w:w="2478" w:type="dxa"/>
          </w:tcPr>
          <w:p w14:paraId="4661E37D" w14:textId="77777777" w:rsidR="00F800D8" w:rsidRPr="00D1098A" w:rsidRDefault="00F800D8" w:rsidP="00F800D8">
            <w:pPr>
              <w:jc w:val="center"/>
              <w:rPr>
                <w:color w:val="000000"/>
                <w:sz w:val="20"/>
                <w:shd w:val="clear" w:color="auto" w:fill="FFFFFF"/>
              </w:rPr>
            </w:pPr>
            <w:r w:rsidRPr="00D1098A">
              <w:rPr>
                <w:color w:val="000000"/>
                <w:sz w:val="20"/>
                <w:shd w:val="clear" w:color="auto" w:fill="FFFFFF"/>
              </w:rPr>
              <w:t>7</w:t>
            </w:r>
          </w:p>
        </w:tc>
        <w:tc>
          <w:tcPr>
            <w:tcW w:w="2272" w:type="dxa"/>
          </w:tcPr>
          <w:p w14:paraId="34611E15" w14:textId="77777777" w:rsidR="00F800D8" w:rsidRPr="00D1098A" w:rsidRDefault="00F800D8" w:rsidP="00F800D8">
            <w:pPr>
              <w:jc w:val="center"/>
              <w:rPr>
                <w:color w:val="000000"/>
                <w:sz w:val="20"/>
                <w:shd w:val="clear" w:color="auto" w:fill="FFFFFF"/>
              </w:rPr>
            </w:pPr>
            <w:r w:rsidRPr="00D1098A">
              <w:rPr>
                <w:color w:val="000000"/>
                <w:sz w:val="20"/>
                <w:shd w:val="clear" w:color="auto" w:fill="FFFFFF"/>
              </w:rPr>
              <w:t>24</w:t>
            </w:r>
          </w:p>
        </w:tc>
      </w:tr>
    </w:tbl>
    <w:p w14:paraId="0548DD1B" w14:textId="77777777" w:rsidR="00F800D8" w:rsidRPr="00F800D8" w:rsidRDefault="00F800D8" w:rsidP="00F800D8">
      <w:pPr>
        <w:ind w:firstLine="709"/>
        <w:jc w:val="both"/>
        <w:rPr>
          <w:color w:val="000000"/>
          <w:sz w:val="24"/>
          <w:szCs w:val="24"/>
          <w:shd w:val="clear" w:color="auto" w:fill="FFFFFF"/>
        </w:rPr>
      </w:pPr>
      <w:r w:rsidRPr="00F800D8">
        <w:rPr>
          <w:color w:val="000000"/>
          <w:sz w:val="24"/>
          <w:szCs w:val="24"/>
          <w:shd w:val="clear" w:color="auto" w:fill="FFFFFF"/>
        </w:rPr>
        <w:t xml:space="preserve">За период обучения рассмотрены основные вопросы исполнения полномочий органов опеки и попечительства в отношении несовершеннолетних, а также недееспособных и ограниченно дееспособных граждан: </w:t>
      </w:r>
    </w:p>
    <w:p w14:paraId="5757091C" w14:textId="77777777" w:rsidR="00F800D8" w:rsidRPr="00F800D8" w:rsidRDefault="00F800D8" w:rsidP="00F800D8">
      <w:pPr>
        <w:ind w:firstLine="709"/>
        <w:jc w:val="both"/>
        <w:rPr>
          <w:sz w:val="24"/>
          <w:szCs w:val="24"/>
        </w:rPr>
      </w:pPr>
      <w:r w:rsidRPr="00F800D8">
        <w:rPr>
          <w:sz w:val="24"/>
          <w:szCs w:val="24"/>
        </w:rPr>
        <w:t>- правовое регулирование деятельности органов опеки и попечительства в Российской Федерации;</w:t>
      </w:r>
    </w:p>
    <w:p w14:paraId="410548C5" w14:textId="77777777" w:rsidR="00F800D8" w:rsidRPr="00F800D8" w:rsidRDefault="00F800D8" w:rsidP="00F800D8">
      <w:pPr>
        <w:jc w:val="both"/>
        <w:rPr>
          <w:sz w:val="24"/>
          <w:szCs w:val="24"/>
        </w:rPr>
      </w:pPr>
      <w:r w:rsidRPr="00F800D8">
        <w:rPr>
          <w:sz w:val="24"/>
          <w:szCs w:val="24"/>
        </w:rPr>
        <w:t>- обеспечение и защита прав и интересов подопечных;</w:t>
      </w:r>
    </w:p>
    <w:p w14:paraId="02C57FFE" w14:textId="77777777" w:rsidR="00F800D8" w:rsidRPr="00F800D8" w:rsidRDefault="00F800D8" w:rsidP="00F800D8">
      <w:pPr>
        <w:jc w:val="both"/>
        <w:rPr>
          <w:sz w:val="24"/>
          <w:szCs w:val="24"/>
        </w:rPr>
      </w:pPr>
      <w:r w:rsidRPr="00F800D8">
        <w:rPr>
          <w:sz w:val="24"/>
          <w:szCs w:val="24"/>
        </w:rPr>
        <w:t>- выявление детей, нуждающихся в помощи государства, содействие оказанию помощи семьям с детьми, находящимся в трудной жизненной ситуации;</w:t>
      </w:r>
    </w:p>
    <w:p w14:paraId="6DCBDF41" w14:textId="77777777" w:rsidR="00F800D8" w:rsidRPr="00F800D8" w:rsidRDefault="00F800D8" w:rsidP="00F800D8">
      <w:pPr>
        <w:jc w:val="both"/>
        <w:rPr>
          <w:sz w:val="24"/>
          <w:szCs w:val="24"/>
        </w:rPr>
      </w:pPr>
      <w:r w:rsidRPr="00F800D8">
        <w:rPr>
          <w:sz w:val="24"/>
          <w:szCs w:val="24"/>
        </w:rPr>
        <w:t>- защита прав и законных интересов детей-сирот и детей, оставшихся без попечения родителей, лиц из их числа.</w:t>
      </w:r>
    </w:p>
    <w:p w14:paraId="4140B25B" w14:textId="77777777" w:rsidR="00F800D8" w:rsidRPr="00F800D8" w:rsidRDefault="00F800D8" w:rsidP="00F800D8">
      <w:pPr>
        <w:ind w:firstLine="709"/>
        <w:jc w:val="both"/>
        <w:rPr>
          <w:sz w:val="24"/>
          <w:szCs w:val="24"/>
        </w:rPr>
      </w:pPr>
      <w:r w:rsidRPr="00F800D8">
        <w:rPr>
          <w:color w:val="000000"/>
          <w:sz w:val="24"/>
          <w:szCs w:val="24"/>
          <w:shd w:val="clear" w:color="auto" w:fill="FFFFFF"/>
        </w:rPr>
        <w:t xml:space="preserve">Обучение проводили преподаватели из самых разных структур и ведомств: Аппарат Уполномоченного по правам человека в Пермском крае, Аппарат Уполномоченного по правам ребенка в Пермском крае, преподаватели высших образовательных учреждений Пермского края, представители Министерства труда и социального развития Пермского края, Управления службы судебных приставов Пермского края, Пермского краевого суда, </w:t>
      </w:r>
      <w:proofErr w:type="spellStart"/>
      <w:r w:rsidRPr="00F800D8">
        <w:rPr>
          <w:color w:val="000000"/>
          <w:sz w:val="24"/>
          <w:szCs w:val="24"/>
          <w:shd w:val="clear" w:color="auto" w:fill="FFFFFF"/>
        </w:rPr>
        <w:t>КДНиЗП</w:t>
      </w:r>
      <w:proofErr w:type="spellEnd"/>
      <w:r w:rsidRPr="00F800D8">
        <w:rPr>
          <w:color w:val="000000"/>
          <w:sz w:val="24"/>
          <w:szCs w:val="24"/>
          <w:shd w:val="clear" w:color="auto" w:fill="FFFFFF"/>
        </w:rPr>
        <w:t xml:space="preserve"> Пермского края, общественные организации, НКО (ГРАНИ, «</w:t>
      </w:r>
      <w:proofErr w:type="spellStart"/>
      <w:r w:rsidRPr="00F800D8">
        <w:rPr>
          <w:color w:val="000000"/>
          <w:sz w:val="24"/>
          <w:szCs w:val="24"/>
          <w:shd w:val="clear" w:color="auto" w:fill="FFFFFF"/>
        </w:rPr>
        <w:t>ПравДа</w:t>
      </w:r>
      <w:proofErr w:type="spellEnd"/>
      <w:r w:rsidRPr="00F800D8">
        <w:rPr>
          <w:color w:val="000000"/>
          <w:sz w:val="24"/>
          <w:szCs w:val="24"/>
          <w:shd w:val="clear" w:color="auto" w:fill="FFFFFF"/>
        </w:rPr>
        <w:t xml:space="preserve"> вместе», АНО практической психологии «Семейный портал», АНО «Медиация. Переговоры. Право»).</w:t>
      </w:r>
    </w:p>
    <w:p w14:paraId="6A0733A2" w14:textId="77777777" w:rsidR="00F800D8" w:rsidRPr="00F800D8" w:rsidRDefault="00F800D8" w:rsidP="00F800D8">
      <w:pPr>
        <w:ind w:firstLine="709"/>
        <w:jc w:val="both"/>
        <w:rPr>
          <w:color w:val="000000"/>
          <w:sz w:val="24"/>
          <w:szCs w:val="24"/>
          <w:shd w:val="clear" w:color="auto" w:fill="FFFFFF"/>
        </w:rPr>
      </w:pPr>
      <w:r w:rsidRPr="00F800D8">
        <w:rPr>
          <w:color w:val="000000"/>
          <w:sz w:val="24"/>
          <w:szCs w:val="24"/>
          <w:shd w:val="clear" w:color="auto" w:fill="FFFFFF"/>
        </w:rPr>
        <w:t xml:space="preserve">Все слушатели курсов получили пакет информационно-методических материалов по каждой изучаемой теме, который содержит презентации, списки дополнительной литературы, видеоматериалы. На протяжении всего периода в качестве информационной поддержки слушателей была сформирована группа в социальной сети «ВКонтакте» (закрытая группа «Курсы для </w:t>
      </w:r>
      <w:proofErr w:type="spellStart"/>
      <w:r w:rsidRPr="00F800D8">
        <w:rPr>
          <w:color w:val="000000"/>
          <w:sz w:val="24"/>
          <w:szCs w:val="24"/>
          <w:shd w:val="clear" w:color="auto" w:fill="FFFFFF"/>
        </w:rPr>
        <w:t>ООиП</w:t>
      </w:r>
      <w:proofErr w:type="spellEnd"/>
      <w:r w:rsidRPr="00F800D8">
        <w:rPr>
          <w:color w:val="000000"/>
          <w:sz w:val="24"/>
          <w:szCs w:val="24"/>
          <w:shd w:val="clear" w:color="auto" w:fill="FFFFFF"/>
        </w:rPr>
        <w:t xml:space="preserve"> 2025»). </w:t>
      </w:r>
    </w:p>
    <w:p w14:paraId="3154C13E" w14:textId="77777777" w:rsidR="00F800D8" w:rsidRPr="00F800D8" w:rsidRDefault="00F800D8" w:rsidP="00F800D8">
      <w:pPr>
        <w:ind w:firstLine="709"/>
        <w:jc w:val="both"/>
        <w:rPr>
          <w:color w:val="000000"/>
          <w:sz w:val="24"/>
          <w:szCs w:val="24"/>
          <w:shd w:val="clear" w:color="auto" w:fill="FFFFFF"/>
        </w:rPr>
      </w:pPr>
      <w:r w:rsidRPr="00F800D8">
        <w:rPr>
          <w:color w:val="000000"/>
          <w:sz w:val="24"/>
          <w:szCs w:val="24"/>
          <w:shd w:val="clear" w:color="auto" w:fill="FFFFFF"/>
        </w:rPr>
        <w:t xml:space="preserve">Практикумы по профилактике эмоционального выгорания всегда пользуются большой популярностью на таких курсах. Сохранение своего психологического и физического здоровья – важный аспект, который должен учитывать каждый специалист при выстраивании профессиональной карьеры. Психологи Центра познакомили и помогли освоить слушателям эффективные приемы саморегуляции в сложных стрессовых ситуациях. </w:t>
      </w:r>
    </w:p>
    <w:p w14:paraId="1B8636E0" w14:textId="77777777" w:rsidR="00F800D8" w:rsidRPr="00F800D8" w:rsidRDefault="00F800D8" w:rsidP="00F800D8">
      <w:pPr>
        <w:ind w:firstLine="709"/>
        <w:jc w:val="both"/>
        <w:rPr>
          <w:color w:val="000000"/>
          <w:sz w:val="24"/>
          <w:szCs w:val="24"/>
          <w:shd w:val="clear" w:color="auto" w:fill="FFFFFF"/>
        </w:rPr>
      </w:pPr>
      <w:r w:rsidRPr="00F800D8">
        <w:rPr>
          <w:bCs/>
          <w:color w:val="1D2125"/>
          <w:sz w:val="24"/>
          <w:szCs w:val="24"/>
        </w:rPr>
        <w:t>Результаты итогового тестирования</w:t>
      </w:r>
      <w:r w:rsidRPr="00F800D8">
        <w:rPr>
          <w:color w:val="1D2125"/>
          <w:sz w:val="24"/>
          <w:szCs w:val="24"/>
        </w:rPr>
        <w:t xml:space="preserve"> являются основанием </w:t>
      </w:r>
      <w:r w:rsidRPr="00F800D8">
        <w:rPr>
          <w:bCs/>
          <w:color w:val="1D2125"/>
          <w:sz w:val="24"/>
          <w:szCs w:val="24"/>
        </w:rPr>
        <w:t>для выдачи удостоверения</w:t>
      </w:r>
      <w:r w:rsidRPr="00F800D8">
        <w:rPr>
          <w:color w:val="1D2125"/>
          <w:sz w:val="24"/>
          <w:szCs w:val="24"/>
        </w:rPr>
        <w:t xml:space="preserve"> установленного образца о повышении профессиональных компетенций. </w:t>
      </w:r>
      <w:r w:rsidRPr="00F800D8">
        <w:rPr>
          <w:color w:val="000000"/>
          <w:sz w:val="24"/>
          <w:szCs w:val="24"/>
          <w:shd w:val="clear" w:color="auto" w:fill="FFFFFF"/>
        </w:rPr>
        <w:t xml:space="preserve">Итоговый тест состоял из 6 разделов: 1) Конституционное право; 2) Судебное право; 3) опека и попечительство; 4) Обеспечение и защита прав ребенка; 5) Этика и служебное поведение государственных служащих; 6) Делопроизводство. </w:t>
      </w:r>
    </w:p>
    <w:p w14:paraId="06F3F091" w14:textId="77777777" w:rsidR="00F800D8" w:rsidRPr="00F800D8" w:rsidRDefault="00F800D8" w:rsidP="00F800D8">
      <w:pPr>
        <w:ind w:firstLine="709"/>
        <w:jc w:val="both"/>
        <w:rPr>
          <w:sz w:val="24"/>
          <w:szCs w:val="24"/>
          <w:shd w:val="clear" w:color="auto" w:fill="FFFFFF"/>
        </w:rPr>
      </w:pPr>
      <w:r w:rsidRPr="00F800D8">
        <w:rPr>
          <w:sz w:val="24"/>
          <w:szCs w:val="24"/>
          <w:shd w:val="clear" w:color="auto" w:fill="FFFFFF"/>
        </w:rPr>
        <w:lastRenderedPageBreak/>
        <w:t>Все слушатели, прошедшие итоговое тестирование – аттестованы. Анализ итогового тестирования показал, что основные затруднения у слушателей вызывают вопросы по темам: «Правовой режим имущества недееспособных граждан», «Обеспечение и защита прав ребенка».</w:t>
      </w:r>
    </w:p>
    <w:p w14:paraId="57609F33" w14:textId="77777777" w:rsidR="00F800D8" w:rsidRPr="00F800D8" w:rsidRDefault="00F800D8" w:rsidP="00F800D8">
      <w:pPr>
        <w:ind w:firstLine="709"/>
        <w:jc w:val="both"/>
        <w:rPr>
          <w:color w:val="000000"/>
          <w:sz w:val="24"/>
          <w:szCs w:val="24"/>
          <w:shd w:val="clear" w:color="auto" w:fill="FFFFFF"/>
        </w:rPr>
      </w:pPr>
      <w:r w:rsidRPr="00F800D8">
        <w:rPr>
          <w:color w:val="000000"/>
          <w:sz w:val="24"/>
          <w:szCs w:val="24"/>
          <w:shd w:val="clear" w:color="auto" w:fill="FFFFFF"/>
        </w:rPr>
        <w:t>По итогам прохождения курсов повышения квалификации слушатели, прошедшие аттестационные мероприятия, получили удостоверения установленного образца о прохождении курсов повышения квалификации.</w:t>
      </w:r>
    </w:p>
    <w:p w14:paraId="30C84E08" w14:textId="758FC023" w:rsidR="00F800D8" w:rsidRPr="00F800D8" w:rsidRDefault="00F800D8" w:rsidP="00F800D8">
      <w:pPr>
        <w:pStyle w:val="2"/>
        <w:numPr>
          <w:ilvl w:val="2"/>
          <w:numId w:val="30"/>
        </w:numPr>
        <w:spacing w:after="0" w:line="240" w:lineRule="auto"/>
        <w:ind w:left="0" w:firstLine="708"/>
        <w:jc w:val="both"/>
        <w:rPr>
          <w:rFonts w:ascii="Times New Roman" w:hAnsi="Times New Roman"/>
          <w:sz w:val="24"/>
          <w:szCs w:val="24"/>
        </w:rPr>
      </w:pPr>
      <w:r w:rsidRPr="00F800D8">
        <w:rPr>
          <w:rFonts w:ascii="Times New Roman" w:hAnsi="Times New Roman"/>
          <w:b/>
          <w:sz w:val="24"/>
          <w:szCs w:val="24"/>
        </w:rPr>
        <w:t>Прием отчетов, мониторингов от территориальных управлений Министерства</w:t>
      </w:r>
      <w:r w:rsidRPr="00F800D8">
        <w:rPr>
          <w:rFonts w:ascii="Times New Roman" w:hAnsi="Times New Roman"/>
          <w:sz w:val="24"/>
          <w:szCs w:val="24"/>
        </w:rPr>
        <w:t>.</w:t>
      </w:r>
    </w:p>
    <w:p w14:paraId="0F664EF8" w14:textId="77777777" w:rsidR="00F800D8" w:rsidRPr="00F800D8" w:rsidRDefault="00F800D8" w:rsidP="00F800D8">
      <w:pPr>
        <w:pStyle w:val="2"/>
        <w:spacing w:after="0" w:line="240" w:lineRule="auto"/>
        <w:ind w:left="0" w:firstLine="567"/>
        <w:jc w:val="both"/>
        <w:rPr>
          <w:rFonts w:ascii="Times New Roman" w:hAnsi="Times New Roman"/>
          <w:sz w:val="24"/>
          <w:szCs w:val="24"/>
        </w:rPr>
      </w:pPr>
      <w:r w:rsidRPr="00F800D8">
        <w:rPr>
          <w:rFonts w:ascii="Times New Roman" w:hAnsi="Times New Roman"/>
          <w:sz w:val="24"/>
          <w:szCs w:val="24"/>
        </w:rPr>
        <w:t>Перечни мониторингов, отчетов и сведений от территориальных управлений утверждены Министерством.</w:t>
      </w:r>
    </w:p>
    <w:p w14:paraId="62F02D33" w14:textId="77777777" w:rsidR="00F800D8" w:rsidRPr="00F800D8" w:rsidRDefault="00F800D8" w:rsidP="00F800D8">
      <w:pPr>
        <w:pStyle w:val="2"/>
        <w:spacing w:after="0" w:line="240" w:lineRule="auto"/>
        <w:ind w:left="0" w:firstLine="567"/>
        <w:jc w:val="both"/>
        <w:rPr>
          <w:rFonts w:ascii="Times New Roman" w:hAnsi="Times New Roman"/>
          <w:sz w:val="24"/>
          <w:szCs w:val="24"/>
        </w:rPr>
      </w:pPr>
      <w:r w:rsidRPr="00F800D8">
        <w:rPr>
          <w:rFonts w:ascii="Times New Roman" w:hAnsi="Times New Roman"/>
          <w:sz w:val="24"/>
          <w:szCs w:val="24"/>
        </w:rPr>
        <w:t xml:space="preserve">3.1. ежемесячно, ежеквартально, каждое полугодие и по окончанию отчетного года осуществляется приемка, обработка, анализ, а в случае необходимости, уточнение полученной от территориальных управлений Министерства информации по организации и осуществлению деятельности по опеке и попечительству над совершеннолетними гражданами. Осуществляется свод отчетных данных в разрезе территорий Пермского края, сводные отчеты представляются в отдел социального обслуживания Министерства. </w:t>
      </w:r>
    </w:p>
    <w:p w14:paraId="3302E4B4" w14:textId="77777777" w:rsidR="00F800D8" w:rsidRPr="00F800D8" w:rsidRDefault="00F800D8" w:rsidP="00F800D8">
      <w:pPr>
        <w:pStyle w:val="2"/>
        <w:spacing w:after="0" w:line="240" w:lineRule="auto"/>
        <w:ind w:left="0" w:firstLine="567"/>
        <w:jc w:val="both"/>
        <w:rPr>
          <w:rFonts w:ascii="Times New Roman" w:hAnsi="Times New Roman"/>
          <w:sz w:val="24"/>
          <w:szCs w:val="24"/>
        </w:rPr>
      </w:pPr>
      <w:r w:rsidRPr="00F800D8">
        <w:rPr>
          <w:rFonts w:ascii="Times New Roman" w:hAnsi="Times New Roman"/>
          <w:sz w:val="24"/>
          <w:szCs w:val="24"/>
        </w:rPr>
        <w:t xml:space="preserve">3.2. еженедельно, ежемесячно, ежеквартально, каждое полугодие и по окончанию отчетного года осуществляется приемка, обработка, анализ, а в случае необходимости, уточнение полученной от территориальных управлений Министерства информации по организации и осуществлению деятельности по опеке и попечительству над несовершеннолетними гражданами. Осуществляется свод отчетных данных в разрезе территорий Пермского края, сводные отчеты представляются в отдел опеки попечительства над несовершеннолетними Министерства. </w:t>
      </w:r>
    </w:p>
    <w:p w14:paraId="110CABCE" w14:textId="502AE01E" w:rsidR="00F800D8" w:rsidRPr="00F800D8" w:rsidRDefault="00F800D8" w:rsidP="00F800D8">
      <w:pPr>
        <w:pStyle w:val="a6"/>
        <w:numPr>
          <w:ilvl w:val="2"/>
          <w:numId w:val="30"/>
        </w:numPr>
        <w:ind w:left="0" w:firstLine="708"/>
        <w:contextualSpacing/>
        <w:jc w:val="both"/>
      </w:pPr>
      <w:r w:rsidRPr="00F800D8">
        <w:rPr>
          <w:b/>
        </w:rPr>
        <w:t>Организация временного пребывания детей-инвалидов в принимающих семьях</w:t>
      </w:r>
      <w:r w:rsidRPr="00F800D8">
        <w:t xml:space="preserve">. </w:t>
      </w:r>
    </w:p>
    <w:p w14:paraId="2E27AC38" w14:textId="77777777" w:rsidR="00F800D8" w:rsidRPr="00F800D8" w:rsidRDefault="00F800D8" w:rsidP="00F800D8">
      <w:pPr>
        <w:pStyle w:val="ConsPlusNormal"/>
        <w:ind w:firstLine="709"/>
        <w:contextualSpacing/>
        <w:jc w:val="both"/>
        <w:rPr>
          <w:rFonts w:ascii="Times New Roman" w:hAnsi="Times New Roman" w:cs="Times New Roman"/>
          <w:sz w:val="24"/>
          <w:szCs w:val="24"/>
        </w:rPr>
      </w:pPr>
      <w:r w:rsidRPr="00F800D8">
        <w:rPr>
          <w:rFonts w:ascii="Times New Roman" w:hAnsi="Times New Roman" w:cs="Times New Roman"/>
          <w:sz w:val="24"/>
          <w:szCs w:val="24"/>
        </w:rPr>
        <w:t>Работа по реализации Мероприятия в 2025 году организована и проводилась Центром в соответствии с Положением о реализации мероприятия по организации временного пребывания детей-инвалидов в принимающих семьях, утвержденным Приказом Министерства. Ответственными за реализацию мероприятия на территориях Пермского края являются заведующие отделениями Центра. Право на подписание планов - графиков, карточек оказанных услуг на подведомственных территориях делегировано заведующим отделениями Центра на основании доверенностей.</w:t>
      </w:r>
    </w:p>
    <w:p w14:paraId="4306A487" w14:textId="77777777" w:rsidR="00F800D8" w:rsidRPr="00F800D8" w:rsidRDefault="00F800D8" w:rsidP="00F800D8">
      <w:pPr>
        <w:ind w:firstLine="709"/>
        <w:jc w:val="both"/>
        <w:rPr>
          <w:sz w:val="24"/>
          <w:szCs w:val="24"/>
        </w:rPr>
      </w:pPr>
      <w:r w:rsidRPr="00F800D8">
        <w:rPr>
          <w:sz w:val="24"/>
          <w:szCs w:val="24"/>
        </w:rPr>
        <w:t xml:space="preserve">В целях информирования семей с детьми-инвалидами о реализации указанного Мероприятия в каждом Отделении Центра проведены консультационные встречи с принимающими семьями, семьями с детьми-инвалидами, специалистами территориальных управлений Министерства о реализации мероприятия в 2025 году. На встречах обсудили порядок реализации Мероприятия, изменения в НПА по реализации Мероприятия. Семьи обменялись опытом по участию в Мероприятии, выданы раздаточные материалы по правам и льготам детей-инвалидов, правилам поведения с детьми-инвалидами. </w:t>
      </w:r>
    </w:p>
    <w:p w14:paraId="70E2B41E" w14:textId="77777777" w:rsidR="00F800D8" w:rsidRPr="00F800D8" w:rsidRDefault="00F800D8" w:rsidP="00F800D8">
      <w:pPr>
        <w:ind w:firstLine="709"/>
        <w:jc w:val="both"/>
        <w:rPr>
          <w:sz w:val="24"/>
          <w:szCs w:val="24"/>
        </w:rPr>
      </w:pPr>
      <w:r w:rsidRPr="00F800D8">
        <w:rPr>
          <w:sz w:val="24"/>
          <w:szCs w:val="24"/>
        </w:rPr>
        <w:t>В целях организации деятельности и контроля за реализацией Мероприятия в 2025 году приказами Центра утверждены:</w:t>
      </w:r>
    </w:p>
    <w:p w14:paraId="4424E460" w14:textId="77777777" w:rsidR="00F800D8" w:rsidRPr="00F800D8" w:rsidRDefault="00F800D8" w:rsidP="00F800D8">
      <w:pPr>
        <w:ind w:firstLine="709"/>
        <w:jc w:val="both"/>
        <w:rPr>
          <w:sz w:val="24"/>
          <w:szCs w:val="24"/>
        </w:rPr>
      </w:pPr>
      <w:r w:rsidRPr="00F800D8">
        <w:rPr>
          <w:sz w:val="24"/>
          <w:szCs w:val="24"/>
        </w:rPr>
        <w:t xml:space="preserve">- Порядок реализации мероприятия «Организация временного пребывания детей-инвалидов в принимающих семьях» (приказ директора Центра от 09 апреля 2025г. № 19/1); </w:t>
      </w:r>
    </w:p>
    <w:p w14:paraId="565A0BEB" w14:textId="77777777" w:rsidR="00F800D8" w:rsidRPr="00F800D8" w:rsidRDefault="00F800D8" w:rsidP="00F800D8">
      <w:pPr>
        <w:ind w:firstLine="709"/>
        <w:jc w:val="both"/>
        <w:rPr>
          <w:sz w:val="24"/>
          <w:szCs w:val="24"/>
        </w:rPr>
      </w:pPr>
      <w:r w:rsidRPr="00F800D8">
        <w:rPr>
          <w:sz w:val="24"/>
          <w:szCs w:val="24"/>
        </w:rPr>
        <w:t xml:space="preserve">- план проведения контрольных мероприятий по организации временного пребывания детей-инвалидов в принимающих семьях (приказ директора Центра от 09 апреля 2025г. № 20/1). </w:t>
      </w:r>
    </w:p>
    <w:p w14:paraId="5788166E" w14:textId="77777777" w:rsidR="00F800D8" w:rsidRPr="00F800D8" w:rsidRDefault="00F800D8" w:rsidP="00F800D8">
      <w:pPr>
        <w:ind w:firstLine="709"/>
        <w:jc w:val="both"/>
        <w:rPr>
          <w:sz w:val="24"/>
          <w:szCs w:val="24"/>
        </w:rPr>
      </w:pPr>
      <w:r w:rsidRPr="00F800D8">
        <w:rPr>
          <w:sz w:val="24"/>
          <w:szCs w:val="24"/>
        </w:rPr>
        <w:t xml:space="preserve">Центром продолжена реализация программы подготовки принимающих семей, утвержденной Приказом Министерства, в объеме - 20 академических часов. За 2025 год дополнительно обучены 6 кандидатов в принимающие семьи (на территории г. Чусовой – 2, г. Лысьва – 1, г. Кудымкар – 1, с. Карагай - 2). Семьи, прошедшие подготовку, получили свидетельства о прохождении курса обучения. </w:t>
      </w:r>
    </w:p>
    <w:p w14:paraId="1AD14E8F" w14:textId="77777777" w:rsidR="00F800D8" w:rsidRPr="00F800D8" w:rsidRDefault="00F800D8" w:rsidP="00F800D8">
      <w:pPr>
        <w:ind w:firstLine="709"/>
        <w:jc w:val="center"/>
        <w:rPr>
          <w:b/>
          <w:sz w:val="24"/>
          <w:szCs w:val="24"/>
        </w:rPr>
      </w:pPr>
      <w:r w:rsidRPr="00F800D8">
        <w:rPr>
          <w:b/>
          <w:sz w:val="24"/>
          <w:szCs w:val="24"/>
        </w:rPr>
        <w:t>Количество участников Мероприятия в 2025 году</w:t>
      </w:r>
    </w:p>
    <w:tbl>
      <w:tblPr>
        <w:tblStyle w:val="a7"/>
        <w:tblW w:w="9356" w:type="dxa"/>
        <w:tblInd w:w="108" w:type="dxa"/>
        <w:tblLayout w:type="fixed"/>
        <w:tblLook w:val="04A0" w:firstRow="1" w:lastRow="0" w:firstColumn="1" w:lastColumn="0" w:noHBand="0" w:noVBand="1"/>
      </w:tblPr>
      <w:tblGrid>
        <w:gridCol w:w="1843"/>
        <w:gridCol w:w="4678"/>
        <w:gridCol w:w="1417"/>
        <w:gridCol w:w="1418"/>
      </w:tblGrid>
      <w:tr w:rsidR="00F800D8" w:rsidRPr="00D1098A" w14:paraId="1C2F3C75" w14:textId="77777777" w:rsidTr="00F800D8">
        <w:tc>
          <w:tcPr>
            <w:tcW w:w="1843" w:type="dxa"/>
          </w:tcPr>
          <w:p w14:paraId="6ABF7A32" w14:textId="77777777" w:rsidR="00F800D8" w:rsidRPr="00D1098A" w:rsidRDefault="00F800D8" w:rsidP="00F800D8">
            <w:pPr>
              <w:ind w:firstLine="68"/>
              <w:jc w:val="center"/>
              <w:rPr>
                <w:sz w:val="20"/>
              </w:rPr>
            </w:pPr>
            <w:r w:rsidRPr="00D1098A">
              <w:rPr>
                <w:sz w:val="20"/>
              </w:rPr>
              <w:t xml:space="preserve">Отделение </w:t>
            </w:r>
            <w:r w:rsidRPr="00D1098A">
              <w:rPr>
                <w:sz w:val="20"/>
              </w:rPr>
              <w:lastRenderedPageBreak/>
              <w:t>Центра</w:t>
            </w:r>
          </w:p>
          <w:p w14:paraId="4EBFBD7C" w14:textId="77777777" w:rsidR="00F800D8" w:rsidRPr="00D1098A" w:rsidRDefault="00F800D8" w:rsidP="00F800D8">
            <w:pPr>
              <w:ind w:firstLine="68"/>
              <w:jc w:val="center"/>
              <w:rPr>
                <w:sz w:val="20"/>
              </w:rPr>
            </w:pPr>
          </w:p>
        </w:tc>
        <w:tc>
          <w:tcPr>
            <w:tcW w:w="4678" w:type="dxa"/>
          </w:tcPr>
          <w:p w14:paraId="2CD51869" w14:textId="77777777" w:rsidR="00F800D8" w:rsidRPr="00D1098A" w:rsidRDefault="00F800D8" w:rsidP="00F800D8">
            <w:pPr>
              <w:ind w:firstLine="68"/>
              <w:jc w:val="center"/>
              <w:rPr>
                <w:sz w:val="20"/>
              </w:rPr>
            </w:pPr>
            <w:r w:rsidRPr="00D1098A">
              <w:rPr>
                <w:sz w:val="20"/>
              </w:rPr>
              <w:lastRenderedPageBreak/>
              <w:t>Территории оказания услуг</w:t>
            </w:r>
          </w:p>
        </w:tc>
        <w:tc>
          <w:tcPr>
            <w:tcW w:w="1417" w:type="dxa"/>
          </w:tcPr>
          <w:p w14:paraId="0616503C" w14:textId="77777777" w:rsidR="00F800D8" w:rsidRPr="00D1098A" w:rsidRDefault="00F800D8" w:rsidP="00F800D8">
            <w:pPr>
              <w:ind w:firstLine="68"/>
              <w:jc w:val="center"/>
              <w:rPr>
                <w:sz w:val="20"/>
              </w:rPr>
            </w:pPr>
            <w:r w:rsidRPr="00D1098A">
              <w:rPr>
                <w:sz w:val="20"/>
              </w:rPr>
              <w:t xml:space="preserve">Количество </w:t>
            </w:r>
            <w:r w:rsidRPr="00D1098A">
              <w:rPr>
                <w:sz w:val="20"/>
              </w:rPr>
              <w:lastRenderedPageBreak/>
              <w:t>принимающих семей</w:t>
            </w:r>
          </w:p>
        </w:tc>
        <w:tc>
          <w:tcPr>
            <w:tcW w:w="1418" w:type="dxa"/>
          </w:tcPr>
          <w:p w14:paraId="2110CA57" w14:textId="77777777" w:rsidR="00F800D8" w:rsidRPr="00D1098A" w:rsidRDefault="00F800D8" w:rsidP="00F800D8">
            <w:pPr>
              <w:ind w:firstLine="68"/>
              <w:jc w:val="center"/>
              <w:rPr>
                <w:sz w:val="20"/>
              </w:rPr>
            </w:pPr>
            <w:r w:rsidRPr="00D1098A">
              <w:rPr>
                <w:sz w:val="20"/>
              </w:rPr>
              <w:lastRenderedPageBreak/>
              <w:t xml:space="preserve">Количество </w:t>
            </w:r>
            <w:r w:rsidRPr="00D1098A">
              <w:rPr>
                <w:sz w:val="20"/>
              </w:rPr>
              <w:lastRenderedPageBreak/>
              <w:t>детей-инвалидов</w:t>
            </w:r>
          </w:p>
        </w:tc>
      </w:tr>
      <w:tr w:rsidR="00F800D8" w:rsidRPr="00D1098A" w14:paraId="0F5D5DD9" w14:textId="77777777" w:rsidTr="00F800D8">
        <w:trPr>
          <w:trHeight w:val="485"/>
        </w:trPr>
        <w:tc>
          <w:tcPr>
            <w:tcW w:w="1843" w:type="dxa"/>
            <w:vAlign w:val="center"/>
          </w:tcPr>
          <w:p w14:paraId="5B2F079B" w14:textId="77777777" w:rsidR="00F800D8" w:rsidRPr="00D1098A" w:rsidRDefault="00F800D8" w:rsidP="00F800D8">
            <w:pPr>
              <w:ind w:firstLine="66"/>
              <w:rPr>
                <w:sz w:val="20"/>
              </w:rPr>
            </w:pPr>
            <w:r w:rsidRPr="00D1098A">
              <w:rPr>
                <w:sz w:val="20"/>
              </w:rPr>
              <w:lastRenderedPageBreak/>
              <w:t xml:space="preserve">Пермское </w:t>
            </w:r>
          </w:p>
        </w:tc>
        <w:tc>
          <w:tcPr>
            <w:tcW w:w="4678" w:type="dxa"/>
          </w:tcPr>
          <w:p w14:paraId="36439A81" w14:textId="77777777" w:rsidR="00F800D8" w:rsidRPr="00D1098A" w:rsidRDefault="00F800D8" w:rsidP="00F800D8">
            <w:pPr>
              <w:ind w:firstLine="66"/>
              <w:rPr>
                <w:sz w:val="20"/>
              </w:rPr>
            </w:pPr>
            <w:r w:rsidRPr="00D1098A">
              <w:rPr>
                <w:sz w:val="20"/>
              </w:rPr>
              <w:t xml:space="preserve">г. Краснокамск, Краснокамский район </w:t>
            </w:r>
          </w:p>
          <w:p w14:paraId="5A8B0E7E" w14:textId="77777777" w:rsidR="00F800D8" w:rsidRPr="00D1098A" w:rsidRDefault="00F800D8" w:rsidP="00F800D8">
            <w:pPr>
              <w:ind w:firstLine="66"/>
              <w:rPr>
                <w:color w:val="FF0000"/>
                <w:sz w:val="20"/>
              </w:rPr>
            </w:pPr>
            <w:r w:rsidRPr="00D1098A">
              <w:rPr>
                <w:sz w:val="20"/>
              </w:rPr>
              <w:t xml:space="preserve">(п. </w:t>
            </w:r>
            <w:proofErr w:type="spellStart"/>
            <w:r w:rsidRPr="00D1098A">
              <w:rPr>
                <w:sz w:val="20"/>
              </w:rPr>
              <w:t>Оверята</w:t>
            </w:r>
            <w:proofErr w:type="spellEnd"/>
            <w:r w:rsidRPr="00D1098A">
              <w:rPr>
                <w:sz w:val="20"/>
              </w:rPr>
              <w:t>, с. Новая Ивановка)</w:t>
            </w:r>
          </w:p>
        </w:tc>
        <w:tc>
          <w:tcPr>
            <w:tcW w:w="1417" w:type="dxa"/>
            <w:vAlign w:val="center"/>
          </w:tcPr>
          <w:p w14:paraId="23B7EA7E" w14:textId="77777777" w:rsidR="00F800D8" w:rsidRPr="00D1098A" w:rsidRDefault="00F800D8" w:rsidP="00F800D8">
            <w:pPr>
              <w:ind w:firstLine="66"/>
              <w:jc w:val="center"/>
              <w:rPr>
                <w:sz w:val="20"/>
              </w:rPr>
            </w:pPr>
            <w:r w:rsidRPr="00D1098A">
              <w:rPr>
                <w:sz w:val="20"/>
              </w:rPr>
              <w:t>4</w:t>
            </w:r>
          </w:p>
        </w:tc>
        <w:tc>
          <w:tcPr>
            <w:tcW w:w="1418" w:type="dxa"/>
            <w:vAlign w:val="center"/>
          </w:tcPr>
          <w:p w14:paraId="61AB9AC5" w14:textId="77777777" w:rsidR="00F800D8" w:rsidRPr="00D1098A" w:rsidRDefault="00F800D8" w:rsidP="00F800D8">
            <w:pPr>
              <w:ind w:firstLine="66"/>
              <w:jc w:val="center"/>
              <w:rPr>
                <w:sz w:val="20"/>
              </w:rPr>
            </w:pPr>
            <w:r w:rsidRPr="00D1098A">
              <w:rPr>
                <w:sz w:val="20"/>
              </w:rPr>
              <w:t>18</w:t>
            </w:r>
          </w:p>
        </w:tc>
      </w:tr>
      <w:tr w:rsidR="00F800D8" w:rsidRPr="00D1098A" w14:paraId="7891150A" w14:textId="77777777" w:rsidTr="00F800D8">
        <w:trPr>
          <w:trHeight w:val="230"/>
        </w:trPr>
        <w:tc>
          <w:tcPr>
            <w:tcW w:w="1843" w:type="dxa"/>
            <w:vAlign w:val="center"/>
          </w:tcPr>
          <w:p w14:paraId="0BE5FEFD" w14:textId="77777777" w:rsidR="00F800D8" w:rsidRPr="00D1098A" w:rsidRDefault="00F800D8" w:rsidP="00F800D8">
            <w:pPr>
              <w:ind w:right="268" w:firstLine="66"/>
              <w:rPr>
                <w:sz w:val="20"/>
              </w:rPr>
            </w:pPr>
            <w:r w:rsidRPr="00D1098A">
              <w:rPr>
                <w:sz w:val="20"/>
              </w:rPr>
              <w:t xml:space="preserve">Кунгурское </w:t>
            </w:r>
          </w:p>
        </w:tc>
        <w:tc>
          <w:tcPr>
            <w:tcW w:w="4678" w:type="dxa"/>
          </w:tcPr>
          <w:p w14:paraId="1173E962" w14:textId="77777777" w:rsidR="00F800D8" w:rsidRPr="00D1098A" w:rsidRDefault="00F800D8" w:rsidP="00F800D8">
            <w:pPr>
              <w:ind w:firstLine="66"/>
              <w:rPr>
                <w:sz w:val="20"/>
              </w:rPr>
            </w:pPr>
            <w:r w:rsidRPr="00D1098A">
              <w:rPr>
                <w:sz w:val="20"/>
              </w:rPr>
              <w:t xml:space="preserve">г. Кунгур, Березовский район </w:t>
            </w:r>
          </w:p>
          <w:p w14:paraId="26CD144B" w14:textId="77777777" w:rsidR="00F800D8" w:rsidRPr="00D1098A" w:rsidRDefault="00F800D8" w:rsidP="00F800D8">
            <w:pPr>
              <w:ind w:firstLine="66"/>
              <w:rPr>
                <w:color w:val="FF0000"/>
                <w:sz w:val="20"/>
              </w:rPr>
            </w:pPr>
            <w:r w:rsidRPr="00D1098A">
              <w:rPr>
                <w:sz w:val="20"/>
              </w:rPr>
              <w:t>(с. Сая, с. Березовка)</w:t>
            </w:r>
          </w:p>
        </w:tc>
        <w:tc>
          <w:tcPr>
            <w:tcW w:w="1417" w:type="dxa"/>
            <w:vAlign w:val="center"/>
          </w:tcPr>
          <w:p w14:paraId="249043DC" w14:textId="77777777" w:rsidR="00F800D8" w:rsidRPr="00D1098A" w:rsidRDefault="00F800D8" w:rsidP="00F800D8">
            <w:pPr>
              <w:ind w:firstLine="66"/>
              <w:jc w:val="center"/>
              <w:rPr>
                <w:sz w:val="20"/>
              </w:rPr>
            </w:pPr>
            <w:r w:rsidRPr="00D1098A">
              <w:rPr>
                <w:sz w:val="20"/>
              </w:rPr>
              <w:t>3</w:t>
            </w:r>
          </w:p>
        </w:tc>
        <w:tc>
          <w:tcPr>
            <w:tcW w:w="1418" w:type="dxa"/>
            <w:vAlign w:val="center"/>
          </w:tcPr>
          <w:p w14:paraId="4D8814C1" w14:textId="77777777" w:rsidR="00F800D8" w:rsidRPr="00D1098A" w:rsidRDefault="00F800D8" w:rsidP="00F800D8">
            <w:pPr>
              <w:ind w:firstLine="66"/>
              <w:jc w:val="center"/>
              <w:rPr>
                <w:sz w:val="20"/>
              </w:rPr>
            </w:pPr>
            <w:r w:rsidRPr="00D1098A">
              <w:rPr>
                <w:sz w:val="20"/>
              </w:rPr>
              <w:t>8</w:t>
            </w:r>
          </w:p>
        </w:tc>
      </w:tr>
      <w:tr w:rsidR="00F800D8" w:rsidRPr="00D1098A" w14:paraId="1E6456E0" w14:textId="77777777" w:rsidTr="00F800D8">
        <w:tc>
          <w:tcPr>
            <w:tcW w:w="1843" w:type="dxa"/>
            <w:vAlign w:val="center"/>
          </w:tcPr>
          <w:p w14:paraId="70E1142B" w14:textId="77777777" w:rsidR="00F800D8" w:rsidRPr="00D1098A" w:rsidRDefault="00F800D8" w:rsidP="00F800D8">
            <w:pPr>
              <w:ind w:firstLine="66"/>
              <w:rPr>
                <w:sz w:val="20"/>
              </w:rPr>
            </w:pPr>
            <w:r w:rsidRPr="00D1098A">
              <w:rPr>
                <w:sz w:val="20"/>
              </w:rPr>
              <w:t xml:space="preserve">Карагайское  </w:t>
            </w:r>
          </w:p>
        </w:tc>
        <w:tc>
          <w:tcPr>
            <w:tcW w:w="4678" w:type="dxa"/>
          </w:tcPr>
          <w:p w14:paraId="05CFB96D" w14:textId="77777777" w:rsidR="00F800D8" w:rsidRPr="00D1098A" w:rsidRDefault="00F800D8" w:rsidP="00F800D8">
            <w:pPr>
              <w:ind w:firstLine="66"/>
              <w:rPr>
                <w:sz w:val="20"/>
              </w:rPr>
            </w:pPr>
            <w:r w:rsidRPr="00D1098A">
              <w:rPr>
                <w:sz w:val="20"/>
              </w:rPr>
              <w:t xml:space="preserve">с. Карагай, Карагайский район </w:t>
            </w:r>
          </w:p>
          <w:p w14:paraId="0D092B32" w14:textId="77777777" w:rsidR="00F800D8" w:rsidRPr="00D1098A" w:rsidRDefault="00F800D8" w:rsidP="00F800D8">
            <w:pPr>
              <w:ind w:firstLine="66"/>
              <w:rPr>
                <w:sz w:val="20"/>
              </w:rPr>
            </w:pPr>
            <w:r w:rsidRPr="00D1098A">
              <w:rPr>
                <w:sz w:val="20"/>
              </w:rPr>
              <w:t xml:space="preserve">(д. Савино, с. </w:t>
            </w:r>
            <w:proofErr w:type="spellStart"/>
            <w:r w:rsidRPr="00D1098A">
              <w:rPr>
                <w:sz w:val="20"/>
              </w:rPr>
              <w:t>Рождественск</w:t>
            </w:r>
            <w:proofErr w:type="spellEnd"/>
            <w:r w:rsidRPr="00D1098A">
              <w:rPr>
                <w:sz w:val="20"/>
              </w:rPr>
              <w:t>)</w:t>
            </w:r>
          </w:p>
        </w:tc>
        <w:tc>
          <w:tcPr>
            <w:tcW w:w="1417" w:type="dxa"/>
            <w:vAlign w:val="center"/>
          </w:tcPr>
          <w:p w14:paraId="33CAD12A" w14:textId="77777777" w:rsidR="00F800D8" w:rsidRPr="00D1098A" w:rsidRDefault="00F800D8" w:rsidP="00F800D8">
            <w:pPr>
              <w:ind w:firstLine="66"/>
              <w:jc w:val="center"/>
              <w:rPr>
                <w:sz w:val="20"/>
              </w:rPr>
            </w:pPr>
            <w:r w:rsidRPr="00D1098A">
              <w:rPr>
                <w:sz w:val="20"/>
              </w:rPr>
              <w:t>5</w:t>
            </w:r>
          </w:p>
        </w:tc>
        <w:tc>
          <w:tcPr>
            <w:tcW w:w="1418" w:type="dxa"/>
            <w:vAlign w:val="center"/>
          </w:tcPr>
          <w:p w14:paraId="06C71459" w14:textId="77777777" w:rsidR="00F800D8" w:rsidRPr="00D1098A" w:rsidRDefault="00F800D8" w:rsidP="00F800D8">
            <w:pPr>
              <w:ind w:firstLine="66"/>
              <w:jc w:val="center"/>
              <w:rPr>
                <w:sz w:val="20"/>
              </w:rPr>
            </w:pPr>
            <w:r w:rsidRPr="00D1098A">
              <w:rPr>
                <w:sz w:val="20"/>
              </w:rPr>
              <w:t>5</w:t>
            </w:r>
          </w:p>
        </w:tc>
      </w:tr>
      <w:tr w:rsidR="00F800D8" w:rsidRPr="00D1098A" w14:paraId="53668131" w14:textId="77777777" w:rsidTr="00F800D8">
        <w:tc>
          <w:tcPr>
            <w:tcW w:w="1843" w:type="dxa"/>
            <w:vAlign w:val="center"/>
          </w:tcPr>
          <w:p w14:paraId="0A65A03A" w14:textId="77777777" w:rsidR="00F800D8" w:rsidRPr="00D1098A" w:rsidRDefault="00F800D8" w:rsidP="00F800D8">
            <w:pPr>
              <w:ind w:firstLine="66"/>
              <w:rPr>
                <w:sz w:val="20"/>
              </w:rPr>
            </w:pPr>
            <w:r w:rsidRPr="00D1098A">
              <w:rPr>
                <w:sz w:val="20"/>
              </w:rPr>
              <w:t xml:space="preserve">Кудымкарское </w:t>
            </w:r>
          </w:p>
        </w:tc>
        <w:tc>
          <w:tcPr>
            <w:tcW w:w="4678" w:type="dxa"/>
          </w:tcPr>
          <w:p w14:paraId="77C0842B" w14:textId="77777777" w:rsidR="00F800D8" w:rsidRPr="00D1098A" w:rsidRDefault="00F800D8" w:rsidP="00F800D8">
            <w:pPr>
              <w:ind w:firstLine="66"/>
              <w:rPr>
                <w:sz w:val="20"/>
              </w:rPr>
            </w:pPr>
            <w:r w:rsidRPr="00D1098A">
              <w:rPr>
                <w:sz w:val="20"/>
              </w:rPr>
              <w:t>г. Кудымкар</w:t>
            </w:r>
          </w:p>
        </w:tc>
        <w:tc>
          <w:tcPr>
            <w:tcW w:w="1417" w:type="dxa"/>
            <w:vAlign w:val="center"/>
          </w:tcPr>
          <w:p w14:paraId="2F9B612E" w14:textId="77777777" w:rsidR="00F800D8" w:rsidRPr="00D1098A" w:rsidRDefault="00F800D8" w:rsidP="00F800D8">
            <w:pPr>
              <w:ind w:firstLine="66"/>
              <w:jc w:val="center"/>
              <w:rPr>
                <w:sz w:val="20"/>
              </w:rPr>
            </w:pPr>
            <w:r w:rsidRPr="00D1098A">
              <w:rPr>
                <w:sz w:val="20"/>
              </w:rPr>
              <w:t>2</w:t>
            </w:r>
          </w:p>
        </w:tc>
        <w:tc>
          <w:tcPr>
            <w:tcW w:w="1418" w:type="dxa"/>
            <w:vAlign w:val="center"/>
          </w:tcPr>
          <w:p w14:paraId="76EBE96A" w14:textId="77777777" w:rsidR="00F800D8" w:rsidRPr="00D1098A" w:rsidRDefault="00F800D8" w:rsidP="00F800D8">
            <w:pPr>
              <w:ind w:firstLine="66"/>
              <w:jc w:val="center"/>
              <w:rPr>
                <w:sz w:val="20"/>
              </w:rPr>
            </w:pPr>
            <w:r w:rsidRPr="00D1098A">
              <w:rPr>
                <w:sz w:val="20"/>
              </w:rPr>
              <w:t>11</w:t>
            </w:r>
          </w:p>
        </w:tc>
      </w:tr>
      <w:tr w:rsidR="00F800D8" w:rsidRPr="00D1098A" w14:paraId="37E483A3" w14:textId="77777777" w:rsidTr="00F800D8">
        <w:trPr>
          <w:trHeight w:val="248"/>
        </w:trPr>
        <w:tc>
          <w:tcPr>
            <w:tcW w:w="1843" w:type="dxa"/>
            <w:vAlign w:val="center"/>
          </w:tcPr>
          <w:p w14:paraId="1E770E0B" w14:textId="77777777" w:rsidR="00F800D8" w:rsidRPr="00D1098A" w:rsidRDefault="00F800D8" w:rsidP="00F800D8">
            <w:pPr>
              <w:ind w:firstLine="66"/>
              <w:rPr>
                <w:sz w:val="20"/>
              </w:rPr>
            </w:pPr>
            <w:r w:rsidRPr="00D1098A">
              <w:rPr>
                <w:sz w:val="20"/>
              </w:rPr>
              <w:t xml:space="preserve">Чусовское  </w:t>
            </w:r>
          </w:p>
        </w:tc>
        <w:tc>
          <w:tcPr>
            <w:tcW w:w="4678" w:type="dxa"/>
          </w:tcPr>
          <w:p w14:paraId="58627C49" w14:textId="77777777" w:rsidR="00F800D8" w:rsidRPr="00D1098A" w:rsidRDefault="00F800D8" w:rsidP="00F800D8">
            <w:pPr>
              <w:ind w:firstLine="66"/>
              <w:rPr>
                <w:color w:val="FF0000"/>
                <w:sz w:val="20"/>
              </w:rPr>
            </w:pPr>
            <w:r w:rsidRPr="00D1098A">
              <w:rPr>
                <w:sz w:val="20"/>
              </w:rPr>
              <w:t xml:space="preserve">г. Лысьва, г. Чусовой, </w:t>
            </w:r>
            <w:proofErr w:type="spellStart"/>
            <w:r w:rsidRPr="00D1098A">
              <w:rPr>
                <w:sz w:val="20"/>
              </w:rPr>
              <w:t>Лысьвенский</w:t>
            </w:r>
            <w:proofErr w:type="spellEnd"/>
            <w:r w:rsidRPr="00D1098A">
              <w:rPr>
                <w:sz w:val="20"/>
              </w:rPr>
              <w:t xml:space="preserve"> городской округ (д. Липовая-1)</w:t>
            </w:r>
          </w:p>
        </w:tc>
        <w:tc>
          <w:tcPr>
            <w:tcW w:w="1417" w:type="dxa"/>
            <w:vAlign w:val="center"/>
          </w:tcPr>
          <w:p w14:paraId="5546D083" w14:textId="77777777" w:rsidR="00F800D8" w:rsidRPr="00D1098A" w:rsidRDefault="00F800D8" w:rsidP="00F800D8">
            <w:pPr>
              <w:ind w:firstLine="66"/>
              <w:jc w:val="center"/>
              <w:rPr>
                <w:sz w:val="20"/>
              </w:rPr>
            </w:pPr>
            <w:r w:rsidRPr="00D1098A">
              <w:rPr>
                <w:sz w:val="20"/>
              </w:rPr>
              <w:t>4</w:t>
            </w:r>
          </w:p>
        </w:tc>
        <w:tc>
          <w:tcPr>
            <w:tcW w:w="1418" w:type="dxa"/>
            <w:vAlign w:val="center"/>
          </w:tcPr>
          <w:p w14:paraId="18BA232F" w14:textId="77777777" w:rsidR="00F800D8" w:rsidRPr="00D1098A" w:rsidRDefault="00F800D8" w:rsidP="00F800D8">
            <w:pPr>
              <w:ind w:firstLine="66"/>
              <w:jc w:val="center"/>
              <w:rPr>
                <w:sz w:val="20"/>
              </w:rPr>
            </w:pPr>
            <w:r w:rsidRPr="00D1098A">
              <w:rPr>
                <w:sz w:val="20"/>
              </w:rPr>
              <w:t>5</w:t>
            </w:r>
          </w:p>
        </w:tc>
      </w:tr>
      <w:tr w:rsidR="00F800D8" w:rsidRPr="00D1098A" w14:paraId="401F76F3" w14:textId="77777777" w:rsidTr="00F800D8">
        <w:trPr>
          <w:trHeight w:val="254"/>
        </w:trPr>
        <w:tc>
          <w:tcPr>
            <w:tcW w:w="1843" w:type="dxa"/>
            <w:vAlign w:val="center"/>
          </w:tcPr>
          <w:p w14:paraId="549ADB95" w14:textId="77777777" w:rsidR="00F800D8" w:rsidRPr="00D1098A" w:rsidRDefault="00F800D8" w:rsidP="00F800D8">
            <w:pPr>
              <w:ind w:firstLine="66"/>
              <w:rPr>
                <w:sz w:val="20"/>
              </w:rPr>
            </w:pPr>
            <w:r w:rsidRPr="00D1098A">
              <w:rPr>
                <w:sz w:val="20"/>
              </w:rPr>
              <w:t xml:space="preserve">Березниковское </w:t>
            </w:r>
          </w:p>
        </w:tc>
        <w:tc>
          <w:tcPr>
            <w:tcW w:w="4678" w:type="dxa"/>
          </w:tcPr>
          <w:p w14:paraId="53E6B506" w14:textId="77777777" w:rsidR="00F800D8" w:rsidRPr="00D1098A" w:rsidRDefault="00F800D8" w:rsidP="00F800D8">
            <w:pPr>
              <w:ind w:firstLine="66"/>
              <w:rPr>
                <w:color w:val="FF0000"/>
                <w:sz w:val="20"/>
              </w:rPr>
            </w:pPr>
            <w:r w:rsidRPr="00D1098A">
              <w:rPr>
                <w:sz w:val="20"/>
              </w:rPr>
              <w:t>г. Соликамск, г. Березники, г. Усолье</w:t>
            </w:r>
          </w:p>
        </w:tc>
        <w:tc>
          <w:tcPr>
            <w:tcW w:w="1417" w:type="dxa"/>
            <w:vAlign w:val="center"/>
          </w:tcPr>
          <w:p w14:paraId="54BB9579" w14:textId="77777777" w:rsidR="00F800D8" w:rsidRPr="00D1098A" w:rsidRDefault="00F800D8" w:rsidP="00F800D8">
            <w:pPr>
              <w:ind w:firstLine="66"/>
              <w:jc w:val="center"/>
              <w:rPr>
                <w:sz w:val="20"/>
              </w:rPr>
            </w:pPr>
            <w:r w:rsidRPr="00D1098A">
              <w:rPr>
                <w:sz w:val="20"/>
              </w:rPr>
              <w:t>4</w:t>
            </w:r>
          </w:p>
        </w:tc>
        <w:tc>
          <w:tcPr>
            <w:tcW w:w="1418" w:type="dxa"/>
            <w:vAlign w:val="center"/>
          </w:tcPr>
          <w:p w14:paraId="3B622B2F" w14:textId="77777777" w:rsidR="00F800D8" w:rsidRPr="00D1098A" w:rsidRDefault="00F800D8" w:rsidP="00F800D8">
            <w:pPr>
              <w:ind w:firstLine="66"/>
              <w:jc w:val="center"/>
              <w:rPr>
                <w:sz w:val="20"/>
              </w:rPr>
            </w:pPr>
            <w:r w:rsidRPr="00D1098A">
              <w:rPr>
                <w:sz w:val="20"/>
              </w:rPr>
              <w:t>14</w:t>
            </w:r>
          </w:p>
        </w:tc>
      </w:tr>
      <w:tr w:rsidR="00F800D8" w:rsidRPr="00D1098A" w14:paraId="4BE79944" w14:textId="77777777" w:rsidTr="00F800D8">
        <w:tc>
          <w:tcPr>
            <w:tcW w:w="1843" w:type="dxa"/>
            <w:vAlign w:val="center"/>
          </w:tcPr>
          <w:p w14:paraId="1223300E" w14:textId="77777777" w:rsidR="00F800D8" w:rsidRPr="00D1098A" w:rsidRDefault="00F800D8" w:rsidP="00F800D8">
            <w:pPr>
              <w:ind w:firstLine="66"/>
              <w:rPr>
                <w:sz w:val="20"/>
              </w:rPr>
            </w:pPr>
            <w:proofErr w:type="spellStart"/>
            <w:r w:rsidRPr="00D1098A">
              <w:rPr>
                <w:sz w:val="20"/>
              </w:rPr>
              <w:t>Чайковское</w:t>
            </w:r>
            <w:proofErr w:type="spellEnd"/>
            <w:r w:rsidRPr="00D1098A">
              <w:rPr>
                <w:sz w:val="20"/>
              </w:rPr>
              <w:t xml:space="preserve">  </w:t>
            </w:r>
          </w:p>
        </w:tc>
        <w:tc>
          <w:tcPr>
            <w:tcW w:w="4678" w:type="dxa"/>
          </w:tcPr>
          <w:p w14:paraId="6AF75283" w14:textId="77777777" w:rsidR="00F800D8" w:rsidRPr="00D1098A" w:rsidRDefault="00F800D8" w:rsidP="00F800D8">
            <w:pPr>
              <w:ind w:firstLine="66"/>
              <w:rPr>
                <w:sz w:val="20"/>
              </w:rPr>
            </w:pPr>
            <w:r w:rsidRPr="00D1098A">
              <w:rPr>
                <w:sz w:val="20"/>
              </w:rPr>
              <w:t xml:space="preserve">г. Чайковский, Чайковский район </w:t>
            </w:r>
          </w:p>
          <w:p w14:paraId="2D256C18" w14:textId="77777777" w:rsidR="00F800D8" w:rsidRPr="00D1098A" w:rsidRDefault="00F800D8" w:rsidP="00F800D8">
            <w:pPr>
              <w:ind w:firstLine="66"/>
              <w:rPr>
                <w:color w:val="FF0000"/>
                <w:sz w:val="20"/>
              </w:rPr>
            </w:pPr>
            <w:r w:rsidRPr="00D1098A">
              <w:rPr>
                <w:sz w:val="20"/>
              </w:rPr>
              <w:t>(пос. Марковский)</w:t>
            </w:r>
          </w:p>
        </w:tc>
        <w:tc>
          <w:tcPr>
            <w:tcW w:w="1417" w:type="dxa"/>
            <w:vAlign w:val="center"/>
          </w:tcPr>
          <w:p w14:paraId="0FB09BFB" w14:textId="77777777" w:rsidR="00F800D8" w:rsidRPr="00D1098A" w:rsidRDefault="00F800D8" w:rsidP="00F800D8">
            <w:pPr>
              <w:ind w:firstLine="66"/>
              <w:jc w:val="center"/>
              <w:rPr>
                <w:sz w:val="20"/>
              </w:rPr>
            </w:pPr>
            <w:r w:rsidRPr="00D1098A">
              <w:rPr>
                <w:sz w:val="20"/>
              </w:rPr>
              <w:t>6</w:t>
            </w:r>
          </w:p>
        </w:tc>
        <w:tc>
          <w:tcPr>
            <w:tcW w:w="1418" w:type="dxa"/>
            <w:vAlign w:val="center"/>
          </w:tcPr>
          <w:p w14:paraId="055C95B3" w14:textId="77777777" w:rsidR="00F800D8" w:rsidRPr="00D1098A" w:rsidRDefault="00F800D8" w:rsidP="00F800D8">
            <w:pPr>
              <w:ind w:firstLine="66"/>
              <w:jc w:val="center"/>
              <w:rPr>
                <w:sz w:val="20"/>
              </w:rPr>
            </w:pPr>
            <w:r w:rsidRPr="00D1098A">
              <w:rPr>
                <w:sz w:val="20"/>
              </w:rPr>
              <w:t>29</w:t>
            </w:r>
          </w:p>
        </w:tc>
      </w:tr>
      <w:tr w:rsidR="00F800D8" w:rsidRPr="00D1098A" w14:paraId="209D1B49" w14:textId="77777777" w:rsidTr="00F800D8">
        <w:tc>
          <w:tcPr>
            <w:tcW w:w="1843" w:type="dxa"/>
            <w:vAlign w:val="center"/>
          </w:tcPr>
          <w:p w14:paraId="0EEFAA1C" w14:textId="77777777" w:rsidR="00F800D8" w:rsidRPr="00D1098A" w:rsidRDefault="00F800D8" w:rsidP="00F800D8">
            <w:pPr>
              <w:ind w:firstLine="66"/>
              <w:rPr>
                <w:sz w:val="20"/>
              </w:rPr>
            </w:pPr>
            <w:r w:rsidRPr="00D1098A">
              <w:rPr>
                <w:sz w:val="20"/>
              </w:rPr>
              <w:t>Итого</w:t>
            </w:r>
          </w:p>
        </w:tc>
        <w:tc>
          <w:tcPr>
            <w:tcW w:w="4678" w:type="dxa"/>
          </w:tcPr>
          <w:p w14:paraId="1B5DB6F0" w14:textId="77777777" w:rsidR="00F800D8" w:rsidRPr="00D1098A" w:rsidRDefault="00F800D8" w:rsidP="00F800D8">
            <w:pPr>
              <w:ind w:firstLine="66"/>
              <w:jc w:val="center"/>
              <w:rPr>
                <w:sz w:val="20"/>
              </w:rPr>
            </w:pPr>
          </w:p>
        </w:tc>
        <w:tc>
          <w:tcPr>
            <w:tcW w:w="1417" w:type="dxa"/>
            <w:vAlign w:val="center"/>
          </w:tcPr>
          <w:p w14:paraId="753FC297" w14:textId="77777777" w:rsidR="00F800D8" w:rsidRPr="00D1098A" w:rsidRDefault="00F800D8" w:rsidP="00F800D8">
            <w:pPr>
              <w:ind w:firstLine="66"/>
              <w:jc w:val="center"/>
              <w:rPr>
                <w:sz w:val="20"/>
              </w:rPr>
            </w:pPr>
            <w:r w:rsidRPr="00D1098A">
              <w:rPr>
                <w:sz w:val="20"/>
              </w:rPr>
              <w:t>28</w:t>
            </w:r>
          </w:p>
        </w:tc>
        <w:tc>
          <w:tcPr>
            <w:tcW w:w="1418" w:type="dxa"/>
            <w:vAlign w:val="center"/>
          </w:tcPr>
          <w:p w14:paraId="2A191DE8" w14:textId="77777777" w:rsidR="00F800D8" w:rsidRPr="00D1098A" w:rsidRDefault="00F800D8" w:rsidP="00F800D8">
            <w:pPr>
              <w:ind w:firstLine="66"/>
              <w:jc w:val="center"/>
              <w:rPr>
                <w:sz w:val="20"/>
              </w:rPr>
            </w:pPr>
            <w:r w:rsidRPr="00D1098A">
              <w:rPr>
                <w:sz w:val="20"/>
              </w:rPr>
              <w:t>90</w:t>
            </w:r>
          </w:p>
        </w:tc>
      </w:tr>
    </w:tbl>
    <w:p w14:paraId="462C765E" w14:textId="77777777" w:rsidR="00F800D8" w:rsidRPr="00F800D8" w:rsidRDefault="00F800D8" w:rsidP="00F800D8">
      <w:pPr>
        <w:ind w:firstLine="709"/>
        <w:jc w:val="both"/>
        <w:rPr>
          <w:sz w:val="24"/>
          <w:szCs w:val="24"/>
        </w:rPr>
      </w:pPr>
      <w:r w:rsidRPr="00F800D8">
        <w:rPr>
          <w:sz w:val="24"/>
          <w:szCs w:val="24"/>
        </w:rPr>
        <w:t xml:space="preserve">В 2025 году, в рамках Мероприятия, оказаны услуги 90 детям-инвалидам, проживающим на территории Пермского края. Услуги оказывались в соответствии с трехсторонними договорами оказания услуг, заключенными между Центром, принимающей семьей и семьей с ребенком-инвалидом. Каждый ребенок получил весь объем часов временного пребывания (30 часов), согласно договорам. </w:t>
      </w:r>
    </w:p>
    <w:p w14:paraId="32C5CC7D" w14:textId="77777777" w:rsidR="00F800D8" w:rsidRPr="00F800D8" w:rsidRDefault="00F800D8" w:rsidP="00F800D8">
      <w:pPr>
        <w:ind w:firstLine="709"/>
        <w:jc w:val="both"/>
        <w:rPr>
          <w:sz w:val="24"/>
          <w:szCs w:val="24"/>
        </w:rPr>
      </w:pPr>
      <w:r w:rsidRPr="00F800D8">
        <w:rPr>
          <w:sz w:val="24"/>
          <w:szCs w:val="24"/>
        </w:rPr>
        <w:t xml:space="preserve">Принимающими семьями стали граждане в возрасте от 18 до 65 лет, среди них сотрудники детских учреждений, учреждений дополнительного образования, члены общественных организаций по работе с детьми-инвалидами, волонтеры и граждане, не имеющие специального психологического, медицинского, педагогического образования. </w:t>
      </w:r>
    </w:p>
    <w:p w14:paraId="6942B72B" w14:textId="77777777" w:rsidR="00F800D8" w:rsidRPr="00F800D8" w:rsidRDefault="00F800D8" w:rsidP="00F800D8">
      <w:pPr>
        <w:ind w:firstLine="709"/>
        <w:jc w:val="center"/>
        <w:rPr>
          <w:b/>
          <w:sz w:val="24"/>
          <w:szCs w:val="24"/>
        </w:rPr>
      </w:pPr>
      <w:r w:rsidRPr="00F800D8">
        <w:rPr>
          <w:b/>
          <w:sz w:val="24"/>
          <w:szCs w:val="24"/>
        </w:rPr>
        <w:t>Анализ принимающих семей</w:t>
      </w:r>
    </w:p>
    <w:tbl>
      <w:tblPr>
        <w:tblStyle w:val="a7"/>
        <w:tblW w:w="0" w:type="auto"/>
        <w:tblLook w:val="04A0" w:firstRow="1" w:lastRow="0" w:firstColumn="1" w:lastColumn="0" w:noHBand="0" w:noVBand="1"/>
      </w:tblPr>
      <w:tblGrid>
        <w:gridCol w:w="2407"/>
        <w:gridCol w:w="2382"/>
        <w:gridCol w:w="2390"/>
        <w:gridCol w:w="2392"/>
      </w:tblGrid>
      <w:tr w:rsidR="00F800D8" w:rsidRPr="00D1098A" w14:paraId="3E88A57D" w14:textId="77777777" w:rsidTr="00EA2D9A">
        <w:tc>
          <w:tcPr>
            <w:tcW w:w="9854" w:type="dxa"/>
            <w:gridSpan w:val="4"/>
          </w:tcPr>
          <w:p w14:paraId="3F79CBB5" w14:textId="77777777" w:rsidR="00F800D8" w:rsidRPr="00D1098A" w:rsidRDefault="00F800D8" w:rsidP="00F800D8">
            <w:pPr>
              <w:ind w:firstLine="709"/>
              <w:jc w:val="center"/>
              <w:rPr>
                <w:sz w:val="20"/>
              </w:rPr>
            </w:pPr>
            <w:r w:rsidRPr="00D1098A">
              <w:rPr>
                <w:sz w:val="20"/>
              </w:rPr>
              <w:t>Возраст принимающих семей, участвующих в мероприятии в 2025 году</w:t>
            </w:r>
          </w:p>
        </w:tc>
      </w:tr>
      <w:tr w:rsidR="00F800D8" w:rsidRPr="00D1098A" w14:paraId="1AF1D495" w14:textId="77777777" w:rsidTr="00EA2D9A">
        <w:tc>
          <w:tcPr>
            <w:tcW w:w="2463" w:type="dxa"/>
          </w:tcPr>
          <w:p w14:paraId="1B4171DF" w14:textId="77777777" w:rsidR="00F800D8" w:rsidRPr="00D1098A" w:rsidRDefault="00F800D8" w:rsidP="00F800D8">
            <w:pPr>
              <w:ind w:firstLine="709"/>
              <w:jc w:val="center"/>
              <w:rPr>
                <w:sz w:val="20"/>
              </w:rPr>
            </w:pPr>
            <w:r w:rsidRPr="00D1098A">
              <w:rPr>
                <w:sz w:val="20"/>
              </w:rPr>
              <w:t>Возраст</w:t>
            </w:r>
          </w:p>
        </w:tc>
        <w:tc>
          <w:tcPr>
            <w:tcW w:w="2463" w:type="dxa"/>
          </w:tcPr>
          <w:p w14:paraId="38BA3A19" w14:textId="77777777" w:rsidR="00F800D8" w:rsidRPr="00D1098A" w:rsidRDefault="00F800D8" w:rsidP="00F800D8">
            <w:pPr>
              <w:ind w:firstLine="709"/>
              <w:jc w:val="center"/>
              <w:rPr>
                <w:sz w:val="20"/>
              </w:rPr>
            </w:pPr>
            <w:r w:rsidRPr="00D1098A">
              <w:rPr>
                <w:sz w:val="20"/>
              </w:rPr>
              <w:t>18-29 лет</w:t>
            </w:r>
          </w:p>
        </w:tc>
        <w:tc>
          <w:tcPr>
            <w:tcW w:w="2464" w:type="dxa"/>
          </w:tcPr>
          <w:p w14:paraId="5B53B2DD" w14:textId="77777777" w:rsidR="00F800D8" w:rsidRPr="00D1098A" w:rsidRDefault="00F800D8" w:rsidP="00F800D8">
            <w:pPr>
              <w:ind w:firstLine="709"/>
              <w:jc w:val="center"/>
              <w:rPr>
                <w:sz w:val="20"/>
              </w:rPr>
            </w:pPr>
            <w:r w:rsidRPr="00D1098A">
              <w:rPr>
                <w:sz w:val="20"/>
              </w:rPr>
              <w:t>30-49 лет</w:t>
            </w:r>
          </w:p>
        </w:tc>
        <w:tc>
          <w:tcPr>
            <w:tcW w:w="2464" w:type="dxa"/>
          </w:tcPr>
          <w:p w14:paraId="3501A3B3" w14:textId="77777777" w:rsidR="00F800D8" w:rsidRPr="00D1098A" w:rsidRDefault="00F800D8" w:rsidP="00F800D8">
            <w:pPr>
              <w:ind w:firstLine="709"/>
              <w:jc w:val="center"/>
              <w:rPr>
                <w:sz w:val="20"/>
              </w:rPr>
            </w:pPr>
            <w:r w:rsidRPr="00D1098A">
              <w:rPr>
                <w:sz w:val="20"/>
              </w:rPr>
              <w:t>50-65 лет</w:t>
            </w:r>
          </w:p>
        </w:tc>
      </w:tr>
      <w:tr w:rsidR="00F800D8" w:rsidRPr="00D1098A" w14:paraId="0009A0B1" w14:textId="77777777" w:rsidTr="00EA2D9A">
        <w:tc>
          <w:tcPr>
            <w:tcW w:w="2463" w:type="dxa"/>
          </w:tcPr>
          <w:p w14:paraId="4A7527B4" w14:textId="77777777" w:rsidR="00F800D8" w:rsidRPr="00D1098A" w:rsidRDefault="00F800D8" w:rsidP="00F800D8">
            <w:pPr>
              <w:ind w:firstLine="709"/>
              <w:jc w:val="center"/>
              <w:rPr>
                <w:sz w:val="20"/>
              </w:rPr>
            </w:pPr>
            <w:r w:rsidRPr="00D1098A">
              <w:rPr>
                <w:sz w:val="20"/>
              </w:rPr>
              <w:t>Количество</w:t>
            </w:r>
          </w:p>
        </w:tc>
        <w:tc>
          <w:tcPr>
            <w:tcW w:w="2463" w:type="dxa"/>
          </w:tcPr>
          <w:p w14:paraId="0B80FA7D" w14:textId="77777777" w:rsidR="00F800D8" w:rsidRPr="00D1098A" w:rsidRDefault="00F800D8" w:rsidP="00F800D8">
            <w:pPr>
              <w:ind w:firstLine="709"/>
              <w:jc w:val="center"/>
              <w:rPr>
                <w:sz w:val="20"/>
              </w:rPr>
            </w:pPr>
            <w:r w:rsidRPr="00D1098A">
              <w:rPr>
                <w:sz w:val="20"/>
              </w:rPr>
              <w:t>2 (7%)</w:t>
            </w:r>
          </w:p>
        </w:tc>
        <w:tc>
          <w:tcPr>
            <w:tcW w:w="2464" w:type="dxa"/>
          </w:tcPr>
          <w:p w14:paraId="6E163592" w14:textId="77777777" w:rsidR="00F800D8" w:rsidRPr="00D1098A" w:rsidRDefault="00F800D8" w:rsidP="00F800D8">
            <w:pPr>
              <w:ind w:firstLine="709"/>
              <w:jc w:val="center"/>
              <w:rPr>
                <w:color w:val="FF0000"/>
                <w:sz w:val="20"/>
              </w:rPr>
            </w:pPr>
            <w:r w:rsidRPr="00D1098A">
              <w:rPr>
                <w:sz w:val="20"/>
              </w:rPr>
              <w:t>17 (61%)</w:t>
            </w:r>
          </w:p>
        </w:tc>
        <w:tc>
          <w:tcPr>
            <w:tcW w:w="2464" w:type="dxa"/>
          </w:tcPr>
          <w:p w14:paraId="651209AA" w14:textId="77777777" w:rsidR="00F800D8" w:rsidRPr="00D1098A" w:rsidRDefault="00F800D8" w:rsidP="00F800D8">
            <w:pPr>
              <w:ind w:firstLine="709"/>
              <w:jc w:val="center"/>
              <w:rPr>
                <w:color w:val="FF0000"/>
                <w:sz w:val="20"/>
              </w:rPr>
            </w:pPr>
            <w:r w:rsidRPr="00D1098A">
              <w:rPr>
                <w:sz w:val="20"/>
              </w:rPr>
              <w:t>9 (32%)</w:t>
            </w:r>
          </w:p>
        </w:tc>
      </w:tr>
      <w:tr w:rsidR="00F800D8" w:rsidRPr="00D1098A" w14:paraId="4FE1FE32" w14:textId="77777777" w:rsidTr="00EA2D9A">
        <w:tc>
          <w:tcPr>
            <w:tcW w:w="9854" w:type="dxa"/>
            <w:gridSpan w:val="4"/>
          </w:tcPr>
          <w:p w14:paraId="0C66694A" w14:textId="77777777" w:rsidR="00F800D8" w:rsidRPr="00D1098A" w:rsidRDefault="00F800D8" w:rsidP="00F800D8">
            <w:pPr>
              <w:ind w:firstLine="709"/>
              <w:jc w:val="center"/>
              <w:rPr>
                <w:sz w:val="20"/>
              </w:rPr>
            </w:pPr>
            <w:r w:rsidRPr="00D1098A">
              <w:rPr>
                <w:sz w:val="20"/>
              </w:rPr>
              <w:t>Наличие опыта работы с детьми-инвалидами</w:t>
            </w:r>
          </w:p>
        </w:tc>
      </w:tr>
      <w:tr w:rsidR="00F800D8" w:rsidRPr="00D1098A" w14:paraId="201C1B9A" w14:textId="77777777" w:rsidTr="00EA2D9A">
        <w:tc>
          <w:tcPr>
            <w:tcW w:w="2463" w:type="dxa"/>
          </w:tcPr>
          <w:p w14:paraId="2BE1A225" w14:textId="77777777" w:rsidR="00F800D8" w:rsidRPr="00D1098A" w:rsidRDefault="00F800D8" w:rsidP="00F800D8">
            <w:pPr>
              <w:ind w:firstLine="709"/>
              <w:jc w:val="center"/>
              <w:rPr>
                <w:sz w:val="20"/>
              </w:rPr>
            </w:pPr>
            <w:r w:rsidRPr="00D1098A">
              <w:rPr>
                <w:sz w:val="20"/>
              </w:rPr>
              <w:t>Опыт имеется</w:t>
            </w:r>
          </w:p>
        </w:tc>
        <w:tc>
          <w:tcPr>
            <w:tcW w:w="2463" w:type="dxa"/>
          </w:tcPr>
          <w:p w14:paraId="0A162EE0" w14:textId="77777777" w:rsidR="00F800D8" w:rsidRPr="00D1098A" w:rsidRDefault="00F800D8" w:rsidP="00F800D8">
            <w:pPr>
              <w:ind w:firstLine="709"/>
              <w:jc w:val="center"/>
              <w:rPr>
                <w:sz w:val="20"/>
              </w:rPr>
            </w:pPr>
            <w:r w:rsidRPr="00D1098A">
              <w:rPr>
                <w:sz w:val="20"/>
              </w:rPr>
              <w:t>25</w:t>
            </w:r>
          </w:p>
        </w:tc>
        <w:tc>
          <w:tcPr>
            <w:tcW w:w="2464" w:type="dxa"/>
          </w:tcPr>
          <w:p w14:paraId="1010FB27" w14:textId="77777777" w:rsidR="00F800D8" w:rsidRPr="00D1098A" w:rsidRDefault="00F800D8" w:rsidP="00F800D8">
            <w:pPr>
              <w:ind w:firstLine="709"/>
              <w:jc w:val="center"/>
              <w:rPr>
                <w:sz w:val="20"/>
              </w:rPr>
            </w:pPr>
            <w:r w:rsidRPr="00D1098A">
              <w:rPr>
                <w:sz w:val="20"/>
              </w:rPr>
              <w:t>Опыта нет</w:t>
            </w:r>
          </w:p>
        </w:tc>
        <w:tc>
          <w:tcPr>
            <w:tcW w:w="2464" w:type="dxa"/>
          </w:tcPr>
          <w:p w14:paraId="767FCE59" w14:textId="77777777" w:rsidR="00F800D8" w:rsidRPr="00D1098A" w:rsidRDefault="00F800D8" w:rsidP="00F800D8">
            <w:pPr>
              <w:ind w:firstLine="709"/>
              <w:jc w:val="center"/>
              <w:rPr>
                <w:sz w:val="20"/>
              </w:rPr>
            </w:pPr>
            <w:r w:rsidRPr="00D1098A">
              <w:rPr>
                <w:sz w:val="20"/>
              </w:rPr>
              <w:t>3</w:t>
            </w:r>
          </w:p>
        </w:tc>
      </w:tr>
      <w:tr w:rsidR="00F800D8" w:rsidRPr="00D1098A" w14:paraId="65E50E05" w14:textId="77777777" w:rsidTr="00EA2D9A">
        <w:tc>
          <w:tcPr>
            <w:tcW w:w="9854" w:type="dxa"/>
            <w:gridSpan w:val="4"/>
          </w:tcPr>
          <w:p w14:paraId="715BB2BE" w14:textId="77777777" w:rsidR="00F800D8" w:rsidRPr="00D1098A" w:rsidRDefault="00F800D8" w:rsidP="00F800D8">
            <w:pPr>
              <w:ind w:firstLine="709"/>
              <w:jc w:val="center"/>
              <w:rPr>
                <w:sz w:val="20"/>
              </w:rPr>
            </w:pPr>
            <w:r w:rsidRPr="00D1098A">
              <w:rPr>
                <w:sz w:val="20"/>
              </w:rPr>
              <w:t>Профессии принимающих родителей</w:t>
            </w:r>
          </w:p>
        </w:tc>
      </w:tr>
      <w:tr w:rsidR="00F800D8" w:rsidRPr="00D1098A" w14:paraId="220451A0" w14:textId="77777777" w:rsidTr="00EA2D9A">
        <w:tc>
          <w:tcPr>
            <w:tcW w:w="2463" w:type="dxa"/>
          </w:tcPr>
          <w:p w14:paraId="1F57BE58" w14:textId="77777777" w:rsidR="00F800D8" w:rsidRPr="00D1098A" w:rsidRDefault="00F800D8" w:rsidP="00F800D8">
            <w:pPr>
              <w:ind w:firstLine="709"/>
              <w:jc w:val="center"/>
              <w:rPr>
                <w:sz w:val="20"/>
              </w:rPr>
            </w:pPr>
            <w:r w:rsidRPr="00D1098A">
              <w:rPr>
                <w:sz w:val="20"/>
              </w:rPr>
              <w:t>Педагоги</w:t>
            </w:r>
          </w:p>
        </w:tc>
        <w:tc>
          <w:tcPr>
            <w:tcW w:w="4927" w:type="dxa"/>
            <w:gridSpan w:val="2"/>
          </w:tcPr>
          <w:p w14:paraId="042DF85C" w14:textId="77777777" w:rsidR="00F800D8" w:rsidRPr="00D1098A" w:rsidRDefault="00F800D8" w:rsidP="00F800D8">
            <w:pPr>
              <w:ind w:firstLine="709"/>
              <w:jc w:val="center"/>
              <w:rPr>
                <w:sz w:val="20"/>
              </w:rPr>
            </w:pPr>
            <w:r w:rsidRPr="00D1098A">
              <w:rPr>
                <w:sz w:val="20"/>
              </w:rPr>
              <w:t>Медицинские работники</w:t>
            </w:r>
          </w:p>
        </w:tc>
        <w:tc>
          <w:tcPr>
            <w:tcW w:w="2464" w:type="dxa"/>
          </w:tcPr>
          <w:p w14:paraId="729D9259" w14:textId="77777777" w:rsidR="00F800D8" w:rsidRPr="00D1098A" w:rsidRDefault="00F800D8" w:rsidP="00F800D8">
            <w:pPr>
              <w:ind w:firstLine="709"/>
              <w:jc w:val="center"/>
              <w:rPr>
                <w:sz w:val="20"/>
              </w:rPr>
            </w:pPr>
            <w:r w:rsidRPr="00D1098A">
              <w:rPr>
                <w:sz w:val="20"/>
              </w:rPr>
              <w:t>Другое</w:t>
            </w:r>
          </w:p>
        </w:tc>
      </w:tr>
      <w:tr w:rsidR="00F800D8" w:rsidRPr="00D1098A" w14:paraId="2F56D31E" w14:textId="77777777" w:rsidTr="00EA2D9A">
        <w:tc>
          <w:tcPr>
            <w:tcW w:w="2463" w:type="dxa"/>
          </w:tcPr>
          <w:p w14:paraId="1ABC332E" w14:textId="77777777" w:rsidR="00F800D8" w:rsidRPr="00D1098A" w:rsidRDefault="00F800D8" w:rsidP="00F800D8">
            <w:pPr>
              <w:ind w:firstLine="709"/>
              <w:jc w:val="center"/>
              <w:rPr>
                <w:sz w:val="20"/>
              </w:rPr>
            </w:pPr>
            <w:r w:rsidRPr="00D1098A">
              <w:rPr>
                <w:sz w:val="20"/>
              </w:rPr>
              <w:t>16 (57%)</w:t>
            </w:r>
          </w:p>
        </w:tc>
        <w:tc>
          <w:tcPr>
            <w:tcW w:w="4927" w:type="dxa"/>
            <w:gridSpan w:val="2"/>
          </w:tcPr>
          <w:p w14:paraId="41042D33" w14:textId="77777777" w:rsidR="00F800D8" w:rsidRPr="00D1098A" w:rsidRDefault="00F800D8" w:rsidP="00F800D8">
            <w:pPr>
              <w:ind w:firstLine="709"/>
              <w:jc w:val="center"/>
              <w:rPr>
                <w:sz w:val="20"/>
              </w:rPr>
            </w:pPr>
            <w:r w:rsidRPr="00D1098A">
              <w:rPr>
                <w:sz w:val="20"/>
              </w:rPr>
              <w:t>1 (4%)</w:t>
            </w:r>
          </w:p>
        </w:tc>
        <w:tc>
          <w:tcPr>
            <w:tcW w:w="2464" w:type="dxa"/>
          </w:tcPr>
          <w:p w14:paraId="5846CDED" w14:textId="77777777" w:rsidR="00F800D8" w:rsidRPr="00D1098A" w:rsidRDefault="00F800D8" w:rsidP="00F800D8">
            <w:pPr>
              <w:ind w:firstLine="709"/>
              <w:jc w:val="center"/>
              <w:rPr>
                <w:sz w:val="20"/>
              </w:rPr>
            </w:pPr>
            <w:r w:rsidRPr="00D1098A">
              <w:rPr>
                <w:sz w:val="20"/>
              </w:rPr>
              <w:t>11 (39%)</w:t>
            </w:r>
          </w:p>
        </w:tc>
      </w:tr>
    </w:tbl>
    <w:p w14:paraId="30EDED75" w14:textId="77777777" w:rsidR="00F800D8" w:rsidRPr="00F800D8" w:rsidRDefault="00F800D8" w:rsidP="00F800D8">
      <w:pPr>
        <w:ind w:firstLine="709"/>
        <w:jc w:val="center"/>
        <w:rPr>
          <w:sz w:val="24"/>
          <w:szCs w:val="24"/>
        </w:rPr>
      </w:pPr>
    </w:p>
    <w:p w14:paraId="32BB66E3" w14:textId="77777777" w:rsidR="00F800D8" w:rsidRPr="00F800D8" w:rsidRDefault="00F800D8" w:rsidP="00F800D8">
      <w:pPr>
        <w:ind w:firstLine="709"/>
        <w:jc w:val="both"/>
        <w:rPr>
          <w:sz w:val="24"/>
          <w:szCs w:val="24"/>
        </w:rPr>
      </w:pPr>
      <w:r w:rsidRPr="00F800D8">
        <w:rPr>
          <w:sz w:val="24"/>
          <w:szCs w:val="24"/>
        </w:rPr>
        <w:t xml:space="preserve">В мероприятии приняли участие дети-инвалиды разного возраста, разных потребностей и степеней ограничения жизнедеятельности. </w:t>
      </w:r>
    </w:p>
    <w:p w14:paraId="3AA970D1" w14:textId="77777777" w:rsidR="00F800D8" w:rsidRPr="00F800D8" w:rsidRDefault="00F800D8" w:rsidP="00F800D8">
      <w:pPr>
        <w:ind w:firstLine="709"/>
        <w:jc w:val="center"/>
        <w:rPr>
          <w:b/>
          <w:sz w:val="24"/>
          <w:szCs w:val="24"/>
        </w:rPr>
      </w:pPr>
      <w:r w:rsidRPr="00F800D8">
        <w:rPr>
          <w:b/>
          <w:sz w:val="24"/>
          <w:szCs w:val="24"/>
        </w:rPr>
        <w:t>Анализ семей с детьми-инвалидами</w:t>
      </w:r>
    </w:p>
    <w:tbl>
      <w:tblPr>
        <w:tblStyle w:val="a7"/>
        <w:tblW w:w="9646" w:type="dxa"/>
        <w:jc w:val="center"/>
        <w:tblLook w:val="04A0" w:firstRow="1" w:lastRow="0" w:firstColumn="1" w:lastColumn="0" w:noHBand="0" w:noVBand="1"/>
      </w:tblPr>
      <w:tblGrid>
        <w:gridCol w:w="4297"/>
        <w:gridCol w:w="1546"/>
        <w:gridCol w:w="1708"/>
        <w:gridCol w:w="1395"/>
        <w:gridCol w:w="700"/>
      </w:tblGrid>
      <w:tr w:rsidR="00F800D8" w:rsidRPr="00D1098A" w14:paraId="67F0A9AC" w14:textId="77777777" w:rsidTr="00EA2D9A">
        <w:trPr>
          <w:jc w:val="center"/>
        </w:trPr>
        <w:tc>
          <w:tcPr>
            <w:tcW w:w="4297" w:type="dxa"/>
            <w:vMerge w:val="restart"/>
          </w:tcPr>
          <w:p w14:paraId="1159DCF8" w14:textId="77777777" w:rsidR="00F800D8" w:rsidRPr="00D1098A" w:rsidRDefault="00F800D8" w:rsidP="00F800D8">
            <w:pPr>
              <w:ind w:firstLine="29"/>
              <w:jc w:val="center"/>
              <w:rPr>
                <w:sz w:val="20"/>
              </w:rPr>
            </w:pPr>
            <w:r w:rsidRPr="00D1098A">
              <w:rPr>
                <w:sz w:val="20"/>
              </w:rPr>
              <w:t>Возраст детей</w:t>
            </w:r>
          </w:p>
        </w:tc>
        <w:tc>
          <w:tcPr>
            <w:tcW w:w="1546" w:type="dxa"/>
            <w:vMerge w:val="restart"/>
          </w:tcPr>
          <w:p w14:paraId="3F7EBDCE" w14:textId="77777777" w:rsidR="00F800D8" w:rsidRPr="00D1098A" w:rsidRDefault="00F800D8" w:rsidP="00F800D8">
            <w:pPr>
              <w:ind w:firstLine="43"/>
              <w:jc w:val="center"/>
              <w:rPr>
                <w:sz w:val="20"/>
              </w:rPr>
            </w:pPr>
            <w:r w:rsidRPr="00D1098A">
              <w:rPr>
                <w:sz w:val="20"/>
              </w:rPr>
              <w:t>Количество участников мероприятия</w:t>
            </w:r>
          </w:p>
        </w:tc>
        <w:tc>
          <w:tcPr>
            <w:tcW w:w="3803" w:type="dxa"/>
            <w:gridSpan w:val="3"/>
          </w:tcPr>
          <w:p w14:paraId="7C446C03" w14:textId="77777777" w:rsidR="00F800D8" w:rsidRPr="00D1098A" w:rsidRDefault="00F800D8" w:rsidP="00F800D8">
            <w:pPr>
              <w:ind w:firstLine="709"/>
              <w:jc w:val="center"/>
              <w:rPr>
                <w:color w:val="000000" w:themeColor="text1"/>
                <w:sz w:val="20"/>
              </w:rPr>
            </w:pPr>
            <w:r w:rsidRPr="00D1098A">
              <w:rPr>
                <w:color w:val="000000" w:themeColor="text1"/>
                <w:sz w:val="20"/>
              </w:rPr>
              <w:t>Место оказания услуг</w:t>
            </w:r>
          </w:p>
        </w:tc>
      </w:tr>
      <w:tr w:rsidR="00F800D8" w:rsidRPr="00D1098A" w14:paraId="27A3CB10" w14:textId="77777777" w:rsidTr="00EA2D9A">
        <w:trPr>
          <w:jc w:val="center"/>
        </w:trPr>
        <w:tc>
          <w:tcPr>
            <w:tcW w:w="4297" w:type="dxa"/>
            <w:vMerge/>
          </w:tcPr>
          <w:p w14:paraId="16AA0B9F" w14:textId="77777777" w:rsidR="00F800D8" w:rsidRPr="00D1098A" w:rsidRDefault="00F800D8" w:rsidP="00F800D8">
            <w:pPr>
              <w:ind w:firstLine="29"/>
              <w:jc w:val="center"/>
              <w:rPr>
                <w:sz w:val="20"/>
              </w:rPr>
            </w:pPr>
          </w:p>
        </w:tc>
        <w:tc>
          <w:tcPr>
            <w:tcW w:w="1546" w:type="dxa"/>
            <w:vMerge/>
          </w:tcPr>
          <w:p w14:paraId="148C87F7" w14:textId="77777777" w:rsidR="00F800D8" w:rsidRPr="00D1098A" w:rsidRDefault="00F800D8" w:rsidP="00F800D8">
            <w:pPr>
              <w:ind w:firstLine="43"/>
              <w:jc w:val="center"/>
              <w:rPr>
                <w:sz w:val="20"/>
              </w:rPr>
            </w:pPr>
          </w:p>
        </w:tc>
        <w:tc>
          <w:tcPr>
            <w:tcW w:w="1708" w:type="dxa"/>
          </w:tcPr>
          <w:p w14:paraId="6E48C0DB" w14:textId="77777777" w:rsidR="00F800D8" w:rsidRPr="00D1098A" w:rsidRDefault="00F800D8" w:rsidP="00F800D8">
            <w:pPr>
              <w:ind w:left="-127" w:firstLine="8"/>
              <w:jc w:val="center"/>
              <w:rPr>
                <w:color w:val="000000" w:themeColor="text1"/>
                <w:sz w:val="20"/>
              </w:rPr>
            </w:pPr>
            <w:r w:rsidRPr="00D1098A">
              <w:rPr>
                <w:color w:val="000000" w:themeColor="text1"/>
                <w:sz w:val="20"/>
              </w:rPr>
              <w:t>В принимающей семье</w:t>
            </w:r>
          </w:p>
        </w:tc>
        <w:tc>
          <w:tcPr>
            <w:tcW w:w="1395" w:type="dxa"/>
          </w:tcPr>
          <w:p w14:paraId="781B7F40" w14:textId="77777777" w:rsidR="00F800D8" w:rsidRPr="00D1098A" w:rsidRDefault="00F800D8" w:rsidP="00F800D8">
            <w:pPr>
              <w:jc w:val="center"/>
              <w:rPr>
                <w:color w:val="000000" w:themeColor="text1"/>
                <w:sz w:val="20"/>
              </w:rPr>
            </w:pPr>
            <w:r w:rsidRPr="00D1098A">
              <w:rPr>
                <w:color w:val="000000" w:themeColor="text1"/>
                <w:sz w:val="20"/>
              </w:rPr>
              <w:t>В семье РИ</w:t>
            </w:r>
          </w:p>
        </w:tc>
        <w:tc>
          <w:tcPr>
            <w:tcW w:w="700" w:type="dxa"/>
          </w:tcPr>
          <w:p w14:paraId="51EDB774" w14:textId="77777777" w:rsidR="00F800D8" w:rsidRPr="00D1098A" w:rsidRDefault="00F800D8" w:rsidP="00F800D8">
            <w:pPr>
              <w:jc w:val="center"/>
              <w:rPr>
                <w:color w:val="000000" w:themeColor="text1"/>
                <w:sz w:val="20"/>
              </w:rPr>
            </w:pPr>
            <w:r w:rsidRPr="00D1098A">
              <w:rPr>
                <w:color w:val="000000" w:themeColor="text1"/>
                <w:sz w:val="20"/>
              </w:rPr>
              <w:t>иное</w:t>
            </w:r>
          </w:p>
        </w:tc>
      </w:tr>
      <w:tr w:rsidR="00F800D8" w:rsidRPr="00D1098A" w14:paraId="7D9C0026" w14:textId="77777777" w:rsidTr="00EA2D9A">
        <w:trPr>
          <w:jc w:val="center"/>
        </w:trPr>
        <w:tc>
          <w:tcPr>
            <w:tcW w:w="4297" w:type="dxa"/>
          </w:tcPr>
          <w:p w14:paraId="51B1EA32" w14:textId="77777777" w:rsidR="00F800D8" w:rsidRPr="00D1098A" w:rsidRDefault="00F800D8" w:rsidP="00F800D8">
            <w:pPr>
              <w:ind w:firstLine="29"/>
              <w:jc w:val="center"/>
              <w:rPr>
                <w:sz w:val="20"/>
              </w:rPr>
            </w:pPr>
            <w:r w:rsidRPr="00D1098A">
              <w:rPr>
                <w:sz w:val="20"/>
              </w:rPr>
              <w:t>от 0 до 7 лет</w:t>
            </w:r>
          </w:p>
        </w:tc>
        <w:tc>
          <w:tcPr>
            <w:tcW w:w="1546" w:type="dxa"/>
          </w:tcPr>
          <w:p w14:paraId="317261A6" w14:textId="77777777" w:rsidR="00F800D8" w:rsidRPr="00D1098A" w:rsidRDefault="00F800D8" w:rsidP="00F800D8">
            <w:pPr>
              <w:ind w:firstLine="43"/>
              <w:jc w:val="center"/>
              <w:rPr>
                <w:sz w:val="20"/>
              </w:rPr>
            </w:pPr>
            <w:r w:rsidRPr="00D1098A">
              <w:rPr>
                <w:sz w:val="20"/>
              </w:rPr>
              <w:t xml:space="preserve"> 10</w:t>
            </w:r>
          </w:p>
        </w:tc>
        <w:tc>
          <w:tcPr>
            <w:tcW w:w="1708" w:type="dxa"/>
            <w:vMerge w:val="restart"/>
            <w:vAlign w:val="center"/>
          </w:tcPr>
          <w:p w14:paraId="0C18DCD9" w14:textId="77777777" w:rsidR="00F800D8" w:rsidRPr="00D1098A" w:rsidRDefault="00F800D8" w:rsidP="00F800D8">
            <w:pPr>
              <w:ind w:left="-201" w:firstLine="709"/>
              <w:jc w:val="center"/>
              <w:rPr>
                <w:color w:val="000000" w:themeColor="text1"/>
                <w:sz w:val="20"/>
              </w:rPr>
            </w:pPr>
            <w:r w:rsidRPr="00D1098A">
              <w:rPr>
                <w:color w:val="000000" w:themeColor="text1"/>
                <w:sz w:val="20"/>
              </w:rPr>
              <w:t>51</w:t>
            </w:r>
          </w:p>
        </w:tc>
        <w:tc>
          <w:tcPr>
            <w:tcW w:w="1395" w:type="dxa"/>
            <w:vMerge w:val="restart"/>
            <w:vAlign w:val="center"/>
          </w:tcPr>
          <w:p w14:paraId="30DD2582" w14:textId="77777777" w:rsidR="00F800D8" w:rsidRPr="00D1098A" w:rsidRDefault="00F800D8" w:rsidP="00F800D8">
            <w:pPr>
              <w:ind w:firstLine="709"/>
              <w:jc w:val="center"/>
              <w:rPr>
                <w:color w:val="000000" w:themeColor="text1"/>
                <w:sz w:val="20"/>
              </w:rPr>
            </w:pPr>
            <w:r w:rsidRPr="00D1098A">
              <w:rPr>
                <w:color w:val="000000" w:themeColor="text1"/>
                <w:sz w:val="20"/>
              </w:rPr>
              <w:t>33</w:t>
            </w:r>
          </w:p>
        </w:tc>
        <w:tc>
          <w:tcPr>
            <w:tcW w:w="700" w:type="dxa"/>
            <w:vMerge w:val="restart"/>
            <w:vAlign w:val="center"/>
          </w:tcPr>
          <w:p w14:paraId="2EF4BA4E" w14:textId="77777777" w:rsidR="00F800D8" w:rsidRPr="00D1098A" w:rsidRDefault="00F800D8" w:rsidP="00F800D8">
            <w:pPr>
              <w:ind w:firstLine="709"/>
              <w:jc w:val="center"/>
              <w:rPr>
                <w:color w:val="000000" w:themeColor="text1"/>
                <w:sz w:val="20"/>
              </w:rPr>
            </w:pPr>
            <w:r w:rsidRPr="00D1098A">
              <w:rPr>
                <w:color w:val="000000" w:themeColor="text1"/>
                <w:sz w:val="20"/>
              </w:rPr>
              <w:t>6</w:t>
            </w:r>
          </w:p>
        </w:tc>
      </w:tr>
      <w:tr w:rsidR="00F800D8" w:rsidRPr="00D1098A" w14:paraId="7979172B" w14:textId="77777777" w:rsidTr="00EA2D9A">
        <w:trPr>
          <w:jc w:val="center"/>
        </w:trPr>
        <w:tc>
          <w:tcPr>
            <w:tcW w:w="4297" w:type="dxa"/>
          </w:tcPr>
          <w:p w14:paraId="64BEAC63" w14:textId="77777777" w:rsidR="00F800D8" w:rsidRPr="00D1098A" w:rsidRDefault="00F800D8" w:rsidP="00F800D8">
            <w:pPr>
              <w:ind w:firstLine="29"/>
              <w:jc w:val="center"/>
              <w:rPr>
                <w:sz w:val="20"/>
              </w:rPr>
            </w:pPr>
            <w:r w:rsidRPr="00D1098A">
              <w:rPr>
                <w:sz w:val="20"/>
              </w:rPr>
              <w:t>от 8 до 14 лет</w:t>
            </w:r>
          </w:p>
        </w:tc>
        <w:tc>
          <w:tcPr>
            <w:tcW w:w="1546" w:type="dxa"/>
          </w:tcPr>
          <w:p w14:paraId="01E8321A" w14:textId="77777777" w:rsidR="00F800D8" w:rsidRPr="00D1098A" w:rsidRDefault="00F800D8" w:rsidP="00F800D8">
            <w:pPr>
              <w:ind w:firstLine="43"/>
              <w:jc w:val="center"/>
              <w:rPr>
                <w:sz w:val="20"/>
              </w:rPr>
            </w:pPr>
            <w:r w:rsidRPr="00D1098A">
              <w:rPr>
                <w:sz w:val="20"/>
              </w:rPr>
              <w:t>49</w:t>
            </w:r>
          </w:p>
        </w:tc>
        <w:tc>
          <w:tcPr>
            <w:tcW w:w="1708" w:type="dxa"/>
            <w:vMerge/>
          </w:tcPr>
          <w:p w14:paraId="43D6C4A5" w14:textId="77777777" w:rsidR="00F800D8" w:rsidRPr="00D1098A" w:rsidRDefault="00F800D8" w:rsidP="00F800D8">
            <w:pPr>
              <w:ind w:firstLine="709"/>
              <w:jc w:val="center"/>
              <w:rPr>
                <w:color w:val="FF0000"/>
                <w:sz w:val="20"/>
              </w:rPr>
            </w:pPr>
          </w:p>
        </w:tc>
        <w:tc>
          <w:tcPr>
            <w:tcW w:w="1395" w:type="dxa"/>
            <w:vMerge/>
          </w:tcPr>
          <w:p w14:paraId="2142C670" w14:textId="77777777" w:rsidR="00F800D8" w:rsidRPr="00D1098A" w:rsidRDefault="00F800D8" w:rsidP="00F800D8">
            <w:pPr>
              <w:ind w:firstLine="709"/>
              <w:jc w:val="center"/>
              <w:rPr>
                <w:color w:val="FF0000"/>
                <w:sz w:val="20"/>
              </w:rPr>
            </w:pPr>
          </w:p>
        </w:tc>
        <w:tc>
          <w:tcPr>
            <w:tcW w:w="700" w:type="dxa"/>
            <w:vMerge/>
          </w:tcPr>
          <w:p w14:paraId="19C36EA9" w14:textId="77777777" w:rsidR="00F800D8" w:rsidRPr="00D1098A" w:rsidRDefault="00F800D8" w:rsidP="00F800D8">
            <w:pPr>
              <w:ind w:firstLine="709"/>
              <w:jc w:val="center"/>
              <w:rPr>
                <w:color w:val="FF0000"/>
                <w:sz w:val="20"/>
              </w:rPr>
            </w:pPr>
          </w:p>
        </w:tc>
      </w:tr>
      <w:tr w:rsidR="00F800D8" w:rsidRPr="00D1098A" w14:paraId="320837C2" w14:textId="77777777" w:rsidTr="00EA2D9A">
        <w:trPr>
          <w:jc w:val="center"/>
        </w:trPr>
        <w:tc>
          <w:tcPr>
            <w:tcW w:w="4297" w:type="dxa"/>
          </w:tcPr>
          <w:p w14:paraId="357ABB4B" w14:textId="77777777" w:rsidR="00F800D8" w:rsidRPr="00D1098A" w:rsidRDefault="00F800D8" w:rsidP="00F800D8">
            <w:pPr>
              <w:ind w:firstLine="29"/>
              <w:jc w:val="center"/>
              <w:rPr>
                <w:sz w:val="20"/>
              </w:rPr>
            </w:pPr>
            <w:r w:rsidRPr="00D1098A">
              <w:rPr>
                <w:sz w:val="20"/>
              </w:rPr>
              <w:t>от 15 до достижения возраста 18 лет</w:t>
            </w:r>
          </w:p>
        </w:tc>
        <w:tc>
          <w:tcPr>
            <w:tcW w:w="1546" w:type="dxa"/>
          </w:tcPr>
          <w:p w14:paraId="406FEAA9" w14:textId="77777777" w:rsidR="00F800D8" w:rsidRPr="00D1098A" w:rsidRDefault="00F800D8" w:rsidP="00F800D8">
            <w:pPr>
              <w:ind w:firstLine="43"/>
              <w:jc w:val="center"/>
              <w:rPr>
                <w:sz w:val="20"/>
              </w:rPr>
            </w:pPr>
            <w:r w:rsidRPr="00D1098A">
              <w:rPr>
                <w:sz w:val="20"/>
              </w:rPr>
              <w:t>31</w:t>
            </w:r>
          </w:p>
        </w:tc>
        <w:tc>
          <w:tcPr>
            <w:tcW w:w="1708" w:type="dxa"/>
            <w:vMerge/>
          </w:tcPr>
          <w:p w14:paraId="208A3B00" w14:textId="77777777" w:rsidR="00F800D8" w:rsidRPr="00D1098A" w:rsidRDefault="00F800D8" w:rsidP="00F800D8">
            <w:pPr>
              <w:ind w:firstLine="709"/>
              <w:jc w:val="center"/>
              <w:rPr>
                <w:color w:val="FF0000"/>
                <w:sz w:val="20"/>
              </w:rPr>
            </w:pPr>
          </w:p>
        </w:tc>
        <w:tc>
          <w:tcPr>
            <w:tcW w:w="1395" w:type="dxa"/>
            <w:vMerge/>
          </w:tcPr>
          <w:p w14:paraId="72062E29" w14:textId="77777777" w:rsidR="00F800D8" w:rsidRPr="00D1098A" w:rsidRDefault="00F800D8" w:rsidP="00F800D8">
            <w:pPr>
              <w:ind w:firstLine="709"/>
              <w:jc w:val="center"/>
              <w:rPr>
                <w:color w:val="FF0000"/>
                <w:sz w:val="20"/>
              </w:rPr>
            </w:pPr>
          </w:p>
        </w:tc>
        <w:tc>
          <w:tcPr>
            <w:tcW w:w="700" w:type="dxa"/>
            <w:vMerge/>
          </w:tcPr>
          <w:p w14:paraId="7225DFD1" w14:textId="77777777" w:rsidR="00F800D8" w:rsidRPr="00D1098A" w:rsidRDefault="00F800D8" w:rsidP="00F800D8">
            <w:pPr>
              <w:ind w:firstLine="709"/>
              <w:jc w:val="center"/>
              <w:rPr>
                <w:color w:val="FF0000"/>
                <w:sz w:val="20"/>
              </w:rPr>
            </w:pPr>
          </w:p>
        </w:tc>
      </w:tr>
      <w:tr w:rsidR="00F800D8" w:rsidRPr="00D1098A" w14:paraId="43D1B754" w14:textId="77777777" w:rsidTr="00EA2D9A">
        <w:trPr>
          <w:jc w:val="center"/>
        </w:trPr>
        <w:tc>
          <w:tcPr>
            <w:tcW w:w="4297" w:type="dxa"/>
          </w:tcPr>
          <w:p w14:paraId="004FD76F" w14:textId="77777777" w:rsidR="00F800D8" w:rsidRPr="00D1098A" w:rsidRDefault="00F800D8" w:rsidP="00F800D8">
            <w:pPr>
              <w:ind w:firstLine="29"/>
              <w:jc w:val="center"/>
              <w:rPr>
                <w:sz w:val="20"/>
              </w:rPr>
            </w:pPr>
            <w:r w:rsidRPr="00D1098A">
              <w:rPr>
                <w:sz w:val="20"/>
              </w:rPr>
              <w:t>ИТОГО:</w:t>
            </w:r>
          </w:p>
        </w:tc>
        <w:tc>
          <w:tcPr>
            <w:tcW w:w="1546" w:type="dxa"/>
          </w:tcPr>
          <w:p w14:paraId="12087B85" w14:textId="77777777" w:rsidR="00F800D8" w:rsidRPr="00D1098A" w:rsidRDefault="00F800D8" w:rsidP="00F800D8">
            <w:pPr>
              <w:ind w:firstLine="43"/>
              <w:jc w:val="center"/>
              <w:rPr>
                <w:sz w:val="20"/>
              </w:rPr>
            </w:pPr>
            <w:r w:rsidRPr="00D1098A">
              <w:rPr>
                <w:sz w:val="20"/>
              </w:rPr>
              <w:t>90</w:t>
            </w:r>
          </w:p>
        </w:tc>
        <w:tc>
          <w:tcPr>
            <w:tcW w:w="1708" w:type="dxa"/>
            <w:vMerge/>
          </w:tcPr>
          <w:p w14:paraId="6A7747A6" w14:textId="77777777" w:rsidR="00F800D8" w:rsidRPr="00D1098A" w:rsidRDefault="00F800D8" w:rsidP="00F800D8">
            <w:pPr>
              <w:ind w:firstLine="709"/>
              <w:jc w:val="center"/>
              <w:rPr>
                <w:color w:val="FF0000"/>
                <w:sz w:val="20"/>
              </w:rPr>
            </w:pPr>
          </w:p>
        </w:tc>
        <w:tc>
          <w:tcPr>
            <w:tcW w:w="1395" w:type="dxa"/>
            <w:vMerge/>
          </w:tcPr>
          <w:p w14:paraId="7D04AB8F" w14:textId="77777777" w:rsidR="00F800D8" w:rsidRPr="00D1098A" w:rsidRDefault="00F800D8" w:rsidP="00F800D8">
            <w:pPr>
              <w:ind w:firstLine="709"/>
              <w:jc w:val="center"/>
              <w:rPr>
                <w:color w:val="FF0000"/>
                <w:sz w:val="20"/>
              </w:rPr>
            </w:pPr>
          </w:p>
        </w:tc>
        <w:tc>
          <w:tcPr>
            <w:tcW w:w="700" w:type="dxa"/>
            <w:vMerge/>
          </w:tcPr>
          <w:p w14:paraId="373693D2" w14:textId="77777777" w:rsidR="00F800D8" w:rsidRPr="00D1098A" w:rsidRDefault="00F800D8" w:rsidP="00F800D8">
            <w:pPr>
              <w:ind w:firstLine="709"/>
              <w:jc w:val="center"/>
              <w:rPr>
                <w:color w:val="FF0000"/>
                <w:sz w:val="20"/>
              </w:rPr>
            </w:pPr>
          </w:p>
        </w:tc>
      </w:tr>
    </w:tbl>
    <w:p w14:paraId="5F72FBC3" w14:textId="77777777" w:rsidR="00F800D8" w:rsidRPr="00F800D8" w:rsidRDefault="00F800D8" w:rsidP="00F800D8">
      <w:pPr>
        <w:ind w:firstLine="709"/>
        <w:jc w:val="both"/>
        <w:rPr>
          <w:color w:val="000000" w:themeColor="text1"/>
          <w:sz w:val="24"/>
          <w:szCs w:val="24"/>
        </w:rPr>
      </w:pPr>
    </w:p>
    <w:p w14:paraId="59315768" w14:textId="77777777" w:rsidR="00F800D8" w:rsidRPr="00F800D8" w:rsidRDefault="00F800D8" w:rsidP="00F800D8">
      <w:pPr>
        <w:ind w:firstLine="709"/>
        <w:jc w:val="both"/>
        <w:rPr>
          <w:sz w:val="24"/>
          <w:szCs w:val="24"/>
        </w:rPr>
      </w:pPr>
      <w:r w:rsidRPr="00F800D8">
        <w:rPr>
          <w:color w:val="000000" w:themeColor="text1"/>
          <w:sz w:val="24"/>
          <w:szCs w:val="24"/>
        </w:rPr>
        <w:t>Длительность оказания услуг составила от 3 дней (Пермское отделение) до 17 дней (</w:t>
      </w:r>
      <w:proofErr w:type="spellStart"/>
      <w:r w:rsidRPr="00F800D8">
        <w:rPr>
          <w:color w:val="000000" w:themeColor="text1"/>
          <w:sz w:val="24"/>
          <w:szCs w:val="24"/>
        </w:rPr>
        <w:t>Чайковское</w:t>
      </w:r>
      <w:proofErr w:type="spellEnd"/>
      <w:r w:rsidRPr="00F800D8">
        <w:rPr>
          <w:color w:val="000000" w:themeColor="text1"/>
          <w:sz w:val="24"/>
          <w:szCs w:val="24"/>
        </w:rPr>
        <w:t xml:space="preserve"> отделение). Продолжительность пребывания согласовывалась обеими сторонами: от 1 часа в день до 12 часов </w:t>
      </w:r>
      <w:r w:rsidRPr="00F800D8">
        <w:rPr>
          <w:sz w:val="24"/>
          <w:szCs w:val="24"/>
        </w:rPr>
        <w:t>в сутки. В большинстве случаев период временного пребывания составлял от 2 до 4 часов в день. Многие принимающие семьи продолжили работу с теми же детьми, с которыми работали в 2024 году.</w:t>
      </w:r>
    </w:p>
    <w:p w14:paraId="54F31C61" w14:textId="77777777" w:rsidR="00F800D8" w:rsidRPr="00F800D8" w:rsidRDefault="00F800D8" w:rsidP="00F800D8">
      <w:pPr>
        <w:ind w:firstLine="709"/>
        <w:jc w:val="both"/>
        <w:rPr>
          <w:sz w:val="24"/>
          <w:szCs w:val="24"/>
        </w:rPr>
      </w:pPr>
      <w:r w:rsidRPr="00F800D8">
        <w:rPr>
          <w:sz w:val="24"/>
          <w:szCs w:val="24"/>
        </w:rPr>
        <w:t xml:space="preserve">В целях исполнения утвержденного на 2025 год плана контроля реализации мероприятия проверки качества оказания услуг в рамках Мероприятия осуществлены в формах: очные встречи, беседы по телефону, оформлены анкеты удовлетворенности услугами. </w:t>
      </w:r>
    </w:p>
    <w:p w14:paraId="0D9488C9" w14:textId="77777777" w:rsidR="00F800D8" w:rsidRPr="00F800D8" w:rsidRDefault="00F800D8" w:rsidP="00F800D8">
      <w:pPr>
        <w:ind w:firstLine="709"/>
        <w:jc w:val="center"/>
        <w:rPr>
          <w:color w:val="FF0000"/>
          <w:sz w:val="24"/>
          <w:szCs w:val="24"/>
        </w:rPr>
      </w:pPr>
      <w:r w:rsidRPr="00F800D8">
        <w:rPr>
          <w:b/>
          <w:sz w:val="24"/>
          <w:szCs w:val="24"/>
        </w:rPr>
        <w:t>Осуществление контрольных мероприятий</w:t>
      </w:r>
    </w:p>
    <w:tbl>
      <w:tblPr>
        <w:tblStyle w:val="a7"/>
        <w:tblW w:w="9643" w:type="dxa"/>
        <w:tblInd w:w="108" w:type="dxa"/>
        <w:tblLook w:val="04A0" w:firstRow="1" w:lastRow="0" w:firstColumn="1" w:lastColumn="0" w:noHBand="0" w:noVBand="1"/>
      </w:tblPr>
      <w:tblGrid>
        <w:gridCol w:w="1901"/>
        <w:gridCol w:w="1592"/>
        <w:gridCol w:w="1565"/>
        <w:gridCol w:w="1178"/>
        <w:gridCol w:w="1798"/>
        <w:gridCol w:w="1609"/>
      </w:tblGrid>
      <w:tr w:rsidR="00F800D8" w:rsidRPr="00D1098A" w14:paraId="5A68C265" w14:textId="77777777" w:rsidTr="00EA2D9A">
        <w:tc>
          <w:tcPr>
            <w:tcW w:w="1901" w:type="dxa"/>
            <w:tcBorders>
              <w:top w:val="single" w:sz="4" w:space="0" w:color="auto"/>
              <w:left w:val="single" w:sz="4" w:space="0" w:color="auto"/>
              <w:bottom w:val="single" w:sz="4" w:space="0" w:color="auto"/>
              <w:right w:val="single" w:sz="4" w:space="0" w:color="auto"/>
            </w:tcBorders>
            <w:hideMark/>
          </w:tcPr>
          <w:p w14:paraId="16504ECE" w14:textId="77777777" w:rsidR="00F800D8" w:rsidRPr="00D1098A" w:rsidRDefault="00F800D8" w:rsidP="00F800D8">
            <w:pPr>
              <w:ind w:firstLine="66"/>
              <w:jc w:val="center"/>
              <w:rPr>
                <w:sz w:val="20"/>
              </w:rPr>
            </w:pPr>
            <w:r w:rsidRPr="00D1098A">
              <w:rPr>
                <w:sz w:val="20"/>
              </w:rPr>
              <w:t>Отделение Центра</w:t>
            </w:r>
          </w:p>
        </w:tc>
        <w:tc>
          <w:tcPr>
            <w:tcW w:w="1592" w:type="dxa"/>
            <w:tcBorders>
              <w:top w:val="single" w:sz="4" w:space="0" w:color="auto"/>
              <w:left w:val="single" w:sz="4" w:space="0" w:color="auto"/>
              <w:bottom w:val="single" w:sz="4" w:space="0" w:color="auto"/>
              <w:right w:val="single" w:sz="4" w:space="0" w:color="auto"/>
            </w:tcBorders>
          </w:tcPr>
          <w:p w14:paraId="21EBE8C3" w14:textId="77777777" w:rsidR="00F800D8" w:rsidRPr="00D1098A" w:rsidRDefault="00F800D8" w:rsidP="00F800D8">
            <w:pPr>
              <w:ind w:firstLine="32"/>
              <w:jc w:val="center"/>
              <w:rPr>
                <w:sz w:val="20"/>
              </w:rPr>
            </w:pPr>
            <w:r w:rsidRPr="00D1098A">
              <w:rPr>
                <w:sz w:val="20"/>
              </w:rPr>
              <w:t>Количество участников</w:t>
            </w:r>
          </w:p>
        </w:tc>
        <w:tc>
          <w:tcPr>
            <w:tcW w:w="1565" w:type="dxa"/>
            <w:tcBorders>
              <w:top w:val="single" w:sz="4" w:space="0" w:color="auto"/>
              <w:left w:val="single" w:sz="4" w:space="0" w:color="auto"/>
              <w:bottom w:val="single" w:sz="4" w:space="0" w:color="auto"/>
              <w:right w:val="single" w:sz="4" w:space="0" w:color="auto"/>
            </w:tcBorders>
            <w:hideMark/>
          </w:tcPr>
          <w:p w14:paraId="724D55F5" w14:textId="77777777" w:rsidR="00F800D8" w:rsidRPr="00D1098A" w:rsidRDefault="00F800D8" w:rsidP="00F800D8">
            <w:pPr>
              <w:jc w:val="center"/>
              <w:rPr>
                <w:sz w:val="20"/>
              </w:rPr>
            </w:pPr>
            <w:r w:rsidRPr="00D1098A">
              <w:rPr>
                <w:sz w:val="20"/>
              </w:rPr>
              <w:t>Очная беседа</w:t>
            </w:r>
          </w:p>
        </w:tc>
        <w:tc>
          <w:tcPr>
            <w:tcW w:w="1178" w:type="dxa"/>
            <w:tcBorders>
              <w:top w:val="single" w:sz="4" w:space="0" w:color="auto"/>
              <w:left w:val="single" w:sz="4" w:space="0" w:color="auto"/>
              <w:bottom w:val="single" w:sz="4" w:space="0" w:color="auto"/>
              <w:right w:val="single" w:sz="4" w:space="0" w:color="auto"/>
            </w:tcBorders>
            <w:hideMark/>
          </w:tcPr>
          <w:p w14:paraId="1BE77F08" w14:textId="77777777" w:rsidR="00F800D8" w:rsidRPr="00D1098A" w:rsidRDefault="00F800D8" w:rsidP="00F800D8">
            <w:pPr>
              <w:jc w:val="center"/>
              <w:rPr>
                <w:sz w:val="20"/>
              </w:rPr>
            </w:pPr>
            <w:r w:rsidRPr="00D1098A">
              <w:rPr>
                <w:sz w:val="20"/>
              </w:rPr>
              <w:t>Беседа по телефону</w:t>
            </w:r>
          </w:p>
        </w:tc>
        <w:tc>
          <w:tcPr>
            <w:tcW w:w="1798" w:type="dxa"/>
            <w:tcBorders>
              <w:top w:val="single" w:sz="4" w:space="0" w:color="auto"/>
              <w:left w:val="single" w:sz="4" w:space="0" w:color="auto"/>
              <w:bottom w:val="single" w:sz="4" w:space="0" w:color="auto"/>
              <w:right w:val="single" w:sz="4" w:space="0" w:color="auto"/>
            </w:tcBorders>
          </w:tcPr>
          <w:p w14:paraId="1B012675" w14:textId="77777777" w:rsidR="00F800D8" w:rsidRPr="00D1098A" w:rsidRDefault="00F800D8" w:rsidP="00F800D8">
            <w:pPr>
              <w:jc w:val="center"/>
              <w:rPr>
                <w:sz w:val="20"/>
              </w:rPr>
            </w:pPr>
            <w:r w:rsidRPr="00D1098A">
              <w:rPr>
                <w:sz w:val="20"/>
              </w:rPr>
              <w:t>Анкетирование</w:t>
            </w:r>
          </w:p>
        </w:tc>
        <w:tc>
          <w:tcPr>
            <w:tcW w:w="1609" w:type="dxa"/>
            <w:tcBorders>
              <w:top w:val="single" w:sz="4" w:space="0" w:color="auto"/>
              <w:left w:val="single" w:sz="4" w:space="0" w:color="auto"/>
              <w:bottom w:val="single" w:sz="4" w:space="0" w:color="auto"/>
              <w:right w:val="single" w:sz="4" w:space="0" w:color="auto"/>
            </w:tcBorders>
          </w:tcPr>
          <w:p w14:paraId="162D1419" w14:textId="77777777" w:rsidR="00F800D8" w:rsidRPr="00D1098A" w:rsidRDefault="00F800D8" w:rsidP="00F800D8">
            <w:pPr>
              <w:jc w:val="center"/>
              <w:rPr>
                <w:sz w:val="20"/>
              </w:rPr>
            </w:pPr>
            <w:r w:rsidRPr="00D1098A">
              <w:rPr>
                <w:sz w:val="20"/>
              </w:rPr>
              <w:t>Выход на дом</w:t>
            </w:r>
          </w:p>
        </w:tc>
      </w:tr>
      <w:tr w:rsidR="00F800D8" w:rsidRPr="00D1098A" w14:paraId="1DAAD95C" w14:textId="77777777" w:rsidTr="00EA2D9A">
        <w:tc>
          <w:tcPr>
            <w:tcW w:w="1901" w:type="dxa"/>
            <w:tcBorders>
              <w:top w:val="single" w:sz="4" w:space="0" w:color="auto"/>
              <w:left w:val="single" w:sz="4" w:space="0" w:color="auto"/>
              <w:bottom w:val="single" w:sz="4" w:space="0" w:color="auto"/>
              <w:right w:val="single" w:sz="4" w:space="0" w:color="auto"/>
            </w:tcBorders>
            <w:vAlign w:val="center"/>
            <w:hideMark/>
          </w:tcPr>
          <w:p w14:paraId="7FF6892F" w14:textId="77777777" w:rsidR="00F800D8" w:rsidRPr="00D1098A" w:rsidRDefault="00F800D8" w:rsidP="00F800D8">
            <w:pPr>
              <w:ind w:firstLine="66"/>
              <w:rPr>
                <w:sz w:val="20"/>
              </w:rPr>
            </w:pPr>
            <w:r w:rsidRPr="00D1098A">
              <w:rPr>
                <w:sz w:val="20"/>
              </w:rPr>
              <w:t>Пермское</w:t>
            </w:r>
          </w:p>
        </w:tc>
        <w:tc>
          <w:tcPr>
            <w:tcW w:w="1592" w:type="dxa"/>
            <w:tcBorders>
              <w:top w:val="single" w:sz="4" w:space="0" w:color="auto"/>
              <w:left w:val="single" w:sz="4" w:space="0" w:color="auto"/>
              <w:bottom w:val="single" w:sz="4" w:space="0" w:color="auto"/>
              <w:right w:val="single" w:sz="4" w:space="0" w:color="auto"/>
            </w:tcBorders>
          </w:tcPr>
          <w:p w14:paraId="2FF9D0E1" w14:textId="77777777" w:rsidR="00F800D8" w:rsidRPr="00D1098A" w:rsidRDefault="00F800D8" w:rsidP="00F800D8">
            <w:pPr>
              <w:ind w:firstLine="32"/>
              <w:jc w:val="center"/>
              <w:rPr>
                <w:sz w:val="20"/>
              </w:rPr>
            </w:pPr>
            <w:r w:rsidRPr="00D1098A">
              <w:rPr>
                <w:sz w:val="20"/>
              </w:rPr>
              <w:t>18</w:t>
            </w:r>
          </w:p>
        </w:tc>
        <w:tc>
          <w:tcPr>
            <w:tcW w:w="1565" w:type="dxa"/>
            <w:tcBorders>
              <w:top w:val="single" w:sz="4" w:space="0" w:color="auto"/>
              <w:left w:val="single" w:sz="4" w:space="0" w:color="auto"/>
              <w:bottom w:val="single" w:sz="4" w:space="0" w:color="auto"/>
              <w:right w:val="single" w:sz="4" w:space="0" w:color="auto"/>
            </w:tcBorders>
            <w:vAlign w:val="center"/>
          </w:tcPr>
          <w:p w14:paraId="1DCF0482" w14:textId="77777777" w:rsidR="00F800D8" w:rsidRPr="00D1098A" w:rsidRDefault="00F800D8" w:rsidP="00F800D8">
            <w:pPr>
              <w:jc w:val="center"/>
              <w:rPr>
                <w:sz w:val="20"/>
              </w:rPr>
            </w:pPr>
            <w:r w:rsidRPr="00D1098A">
              <w:rPr>
                <w:sz w:val="20"/>
              </w:rPr>
              <w:t>1</w:t>
            </w:r>
          </w:p>
        </w:tc>
        <w:tc>
          <w:tcPr>
            <w:tcW w:w="1178" w:type="dxa"/>
            <w:tcBorders>
              <w:top w:val="single" w:sz="4" w:space="0" w:color="auto"/>
              <w:left w:val="single" w:sz="4" w:space="0" w:color="auto"/>
              <w:bottom w:val="single" w:sz="4" w:space="0" w:color="auto"/>
              <w:right w:val="single" w:sz="4" w:space="0" w:color="auto"/>
            </w:tcBorders>
          </w:tcPr>
          <w:p w14:paraId="29ECAE9E" w14:textId="77777777" w:rsidR="00F800D8" w:rsidRPr="00D1098A" w:rsidRDefault="00F800D8" w:rsidP="00F800D8">
            <w:pPr>
              <w:jc w:val="center"/>
              <w:rPr>
                <w:sz w:val="20"/>
              </w:rPr>
            </w:pPr>
            <w:r w:rsidRPr="00D1098A">
              <w:rPr>
                <w:sz w:val="20"/>
              </w:rPr>
              <w:t>4</w:t>
            </w:r>
          </w:p>
        </w:tc>
        <w:tc>
          <w:tcPr>
            <w:tcW w:w="1798" w:type="dxa"/>
            <w:tcBorders>
              <w:top w:val="single" w:sz="4" w:space="0" w:color="auto"/>
              <w:left w:val="single" w:sz="4" w:space="0" w:color="auto"/>
              <w:bottom w:val="single" w:sz="4" w:space="0" w:color="auto"/>
              <w:right w:val="single" w:sz="4" w:space="0" w:color="auto"/>
            </w:tcBorders>
          </w:tcPr>
          <w:p w14:paraId="77F3B07F" w14:textId="77777777" w:rsidR="00F800D8" w:rsidRPr="00D1098A" w:rsidRDefault="00F800D8" w:rsidP="00F800D8">
            <w:pPr>
              <w:jc w:val="center"/>
              <w:rPr>
                <w:sz w:val="20"/>
              </w:rPr>
            </w:pPr>
            <w:r w:rsidRPr="00D1098A">
              <w:rPr>
                <w:sz w:val="20"/>
              </w:rPr>
              <w:t>4</w:t>
            </w:r>
          </w:p>
        </w:tc>
        <w:tc>
          <w:tcPr>
            <w:tcW w:w="1609" w:type="dxa"/>
            <w:tcBorders>
              <w:top w:val="single" w:sz="4" w:space="0" w:color="auto"/>
              <w:left w:val="single" w:sz="4" w:space="0" w:color="auto"/>
              <w:bottom w:val="single" w:sz="4" w:space="0" w:color="auto"/>
              <w:right w:val="single" w:sz="4" w:space="0" w:color="auto"/>
            </w:tcBorders>
          </w:tcPr>
          <w:p w14:paraId="5AC6F4D1" w14:textId="77777777" w:rsidR="00F800D8" w:rsidRPr="00D1098A" w:rsidRDefault="00F800D8" w:rsidP="00F800D8">
            <w:pPr>
              <w:jc w:val="center"/>
              <w:rPr>
                <w:sz w:val="20"/>
              </w:rPr>
            </w:pPr>
            <w:r w:rsidRPr="00D1098A">
              <w:rPr>
                <w:sz w:val="20"/>
              </w:rPr>
              <w:t>0</w:t>
            </w:r>
          </w:p>
        </w:tc>
      </w:tr>
      <w:tr w:rsidR="00F800D8" w:rsidRPr="00D1098A" w14:paraId="3B2D94AF" w14:textId="77777777" w:rsidTr="00EA2D9A">
        <w:tc>
          <w:tcPr>
            <w:tcW w:w="1901" w:type="dxa"/>
            <w:tcBorders>
              <w:top w:val="single" w:sz="4" w:space="0" w:color="auto"/>
              <w:left w:val="single" w:sz="4" w:space="0" w:color="auto"/>
              <w:bottom w:val="single" w:sz="4" w:space="0" w:color="auto"/>
              <w:right w:val="single" w:sz="4" w:space="0" w:color="auto"/>
            </w:tcBorders>
            <w:vAlign w:val="center"/>
            <w:hideMark/>
          </w:tcPr>
          <w:p w14:paraId="3E615352" w14:textId="77777777" w:rsidR="00F800D8" w:rsidRPr="00D1098A" w:rsidRDefault="00F800D8" w:rsidP="00F800D8">
            <w:pPr>
              <w:ind w:firstLine="66"/>
              <w:rPr>
                <w:sz w:val="20"/>
              </w:rPr>
            </w:pPr>
            <w:proofErr w:type="spellStart"/>
            <w:r w:rsidRPr="00D1098A">
              <w:rPr>
                <w:sz w:val="20"/>
              </w:rPr>
              <w:t>Чайковское</w:t>
            </w:r>
            <w:proofErr w:type="spellEnd"/>
          </w:p>
        </w:tc>
        <w:tc>
          <w:tcPr>
            <w:tcW w:w="1592" w:type="dxa"/>
            <w:tcBorders>
              <w:top w:val="single" w:sz="4" w:space="0" w:color="auto"/>
              <w:left w:val="single" w:sz="4" w:space="0" w:color="auto"/>
              <w:bottom w:val="single" w:sz="4" w:space="0" w:color="auto"/>
              <w:right w:val="single" w:sz="4" w:space="0" w:color="auto"/>
            </w:tcBorders>
          </w:tcPr>
          <w:p w14:paraId="36C653C5" w14:textId="77777777" w:rsidR="00F800D8" w:rsidRPr="00D1098A" w:rsidRDefault="00F800D8" w:rsidP="00F800D8">
            <w:pPr>
              <w:ind w:firstLine="32"/>
              <w:jc w:val="center"/>
              <w:rPr>
                <w:sz w:val="20"/>
              </w:rPr>
            </w:pPr>
            <w:r w:rsidRPr="00D1098A">
              <w:rPr>
                <w:sz w:val="20"/>
              </w:rPr>
              <w:t>27</w:t>
            </w:r>
          </w:p>
        </w:tc>
        <w:tc>
          <w:tcPr>
            <w:tcW w:w="1565" w:type="dxa"/>
            <w:tcBorders>
              <w:top w:val="single" w:sz="4" w:space="0" w:color="auto"/>
              <w:left w:val="single" w:sz="4" w:space="0" w:color="auto"/>
              <w:bottom w:val="single" w:sz="4" w:space="0" w:color="auto"/>
              <w:right w:val="single" w:sz="4" w:space="0" w:color="auto"/>
            </w:tcBorders>
            <w:vAlign w:val="center"/>
          </w:tcPr>
          <w:p w14:paraId="71888461" w14:textId="77777777" w:rsidR="00F800D8" w:rsidRPr="00D1098A" w:rsidRDefault="00F800D8" w:rsidP="00F800D8">
            <w:pPr>
              <w:jc w:val="center"/>
              <w:rPr>
                <w:sz w:val="20"/>
              </w:rPr>
            </w:pPr>
            <w:r w:rsidRPr="00D1098A">
              <w:rPr>
                <w:sz w:val="20"/>
              </w:rPr>
              <w:t>14</w:t>
            </w:r>
          </w:p>
        </w:tc>
        <w:tc>
          <w:tcPr>
            <w:tcW w:w="1178" w:type="dxa"/>
            <w:tcBorders>
              <w:top w:val="single" w:sz="4" w:space="0" w:color="auto"/>
              <w:left w:val="single" w:sz="4" w:space="0" w:color="auto"/>
              <w:bottom w:val="single" w:sz="4" w:space="0" w:color="auto"/>
              <w:right w:val="single" w:sz="4" w:space="0" w:color="auto"/>
            </w:tcBorders>
          </w:tcPr>
          <w:p w14:paraId="1D4B78F3" w14:textId="77777777" w:rsidR="00F800D8" w:rsidRPr="00D1098A" w:rsidRDefault="00F800D8" w:rsidP="00F800D8">
            <w:pPr>
              <w:jc w:val="center"/>
              <w:rPr>
                <w:sz w:val="20"/>
              </w:rPr>
            </w:pPr>
            <w:r w:rsidRPr="00D1098A">
              <w:rPr>
                <w:sz w:val="20"/>
              </w:rPr>
              <w:t>3</w:t>
            </w:r>
          </w:p>
        </w:tc>
        <w:tc>
          <w:tcPr>
            <w:tcW w:w="1798" w:type="dxa"/>
            <w:tcBorders>
              <w:top w:val="single" w:sz="4" w:space="0" w:color="auto"/>
              <w:left w:val="single" w:sz="4" w:space="0" w:color="auto"/>
              <w:bottom w:val="single" w:sz="4" w:space="0" w:color="auto"/>
              <w:right w:val="single" w:sz="4" w:space="0" w:color="auto"/>
            </w:tcBorders>
          </w:tcPr>
          <w:p w14:paraId="736BB18E" w14:textId="77777777" w:rsidR="00F800D8" w:rsidRPr="00D1098A" w:rsidRDefault="00F800D8" w:rsidP="00F800D8">
            <w:pPr>
              <w:jc w:val="center"/>
              <w:rPr>
                <w:sz w:val="20"/>
              </w:rPr>
            </w:pPr>
            <w:r w:rsidRPr="00D1098A">
              <w:rPr>
                <w:sz w:val="20"/>
              </w:rPr>
              <w:t>12</w:t>
            </w:r>
          </w:p>
        </w:tc>
        <w:tc>
          <w:tcPr>
            <w:tcW w:w="1609" w:type="dxa"/>
            <w:tcBorders>
              <w:top w:val="single" w:sz="4" w:space="0" w:color="auto"/>
              <w:left w:val="single" w:sz="4" w:space="0" w:color="auto"/>
              <w:bottom w:val="single" w:sz="4" w:space="0" w:color="auto"/>
              <w:right w:val="single" w:sz="4" w:space="0" w:color="auto"/>
            </w:tcBorders>
          </w:tcPr>
          <w:p w14:paraId="05878608" w14:textId="77777777" w:rsidR="00F800D8" w:rsidRPr="00D1098A" w:rsidRDefault="00F800D8" w:rsidP="00F800D8">
            <w:pPr>
              <w:jc w:val="center"/>
              <w:rPr>
                <w:sz w:val="20"/>
              </w:rPr>
            </w:pPr>
            <w:r w:rsidRPr="00D1098A">
              <w:rPr>
                <w:sz w:val="20"/>
              </w:rPr>
              <w:t>0</w:t>
            </w:r>
          </w:p>
        </w:tc>
      </w:tr>
      <w:tr w:rsidR="00F800D8" w:rsidRPr="00D1098A" w14:paraId="54B64B36" w14:textId="77777777" w:rsidTr="00EA2D9A">
        <w:tc>
          <w:tcPr>
            <w:tcW w:w="1901" w:type="dxa"/>
            <w:tcBorders>
              <w:top w:val="single" w:sz="4" w:space="0" w:color="auto"/>
              <w:left w:val="single" w:sz="4" w:space="0" w:color="auto"/>
              <w:bottom w:val="single" w:sz="4" w:space="0" w:color="auto"/>
              <w:right w:val="single" w:sz="4" w:space="0" w:color="auto"/>
            </w:tcBorders>
            <w:vAlign w:val="center"/>
            <w:hideMark/>
          </w:tcPr>
          <w:p w14:paraId="5EADC4C1" w14:textId="77777777" w:rsidR="00F800D8" w:rsidRPr="00D1098A" w:rsidRDefault="00F800D8" w:rsidP="00F800D8">
            <w:pPr>
              <w:ind w:firstLine="66"/>
              <w:rPr>
                <w:sz w:val="20"/>
              </w:rPr>
            </w:pPr>
            <w:r w:rsidRPr="00D1098A">
              <w:rPr>
                <w:sz w:val="20"/>
              </w:rPr>
              <w:t>Чусовское</w:t>
            </w:r>
          </w:p>
        </w:tc>
        <w:tc>
          <w:tcPr>
            <w:tcW w:w="1592" w:type="dxa"/>
            <w:tcBorders>
              <w:top w:val="single" w:sz="4" w:space="0" w:color="auto"/>
              <w:left w:val="single" w:sz="4" w:space="0" w:color="auto"/>
              <w:bottom w:val="single" w:sz="4" w:space="0" w:color="auto"/>
              <w:right w:val="single" w:sz="4" w:space="0" w:color="auto"/>
            </w:tcBorders>
          </w:tcPr>
          <w:p w14:paraId="4B620F62" w14:textId="77777777" w:rsidR="00F800D8" w:rsidRPr="00D1098A" w:rsidRDefault="00F800D8" w:rsidP="00F800D8">
            <w:pPr>
              <w:ind w:firstLine="32"/>
              <w:jc w:val="center"/>
              <w:rPr>
                <w:sz w:val="20"/>
              </w:rPr>
            </w:pPr>
            <w:r w:rsidRPr="00D1098A">
              <w:rPr>
                <w:sz w:val="20"/>
              </w:rPr>
              <w:t>5</w:t>
            </w:r>
          </w:p>
        </w:tc>
        <w:tc>
          <w:tcPr>
            <w:tcW w:w="1565" w:type="dxa"/>
            <w:tcBorders>
              <w:top w:val="single" w:sz="4" w:space="0" w:color="auto"/>
              <w:left w:val="single" w:sz="4" w:space="0" w:color="auto"/>
              <w:bottom w:val="single" w:sz="4" w:space="0" w:color="auto"/>
              <w:right w:val="single" w:sz="4" w:space="0" w:color="auto"/>
            </w:tcBorders>
            <w:vAlign w:val="center"/>
          </w:tcPr>
          <w:p w14:paraId="0BF4F254" w14:textId="77777777" w:rsidR="00F800D8" w:rsidRPr="00D1098A" w:rsidRDefault="00F800D8" w:rsidP="00F800D8">
            <w:pPr>
              <w:jc w:val="center"/>
              <w:rPr>
                <w:sz w:val="20"/>
              </w:rPr>
            </w:pPr>
            <w:r w:rsidRPr="00D1098A">
              <w:rPr>
                <w:sz w:val="20"/>
              </w:rPr>
              <w:t>0</w:t>
            </w:r>
          </w:p>
        </w:tc>
        <w:tc>
          <w:tcPr>
            <w:tcW w:w="1178" w:type="dxa"/>
            <w:tcBorders>
              <w:top w:val="single" w:sz="4" w:space="0" w:color="auto"/>
              <w:left w:val="single" w:sz="4" w:space="0" w:color="auto"/>
              <w:bottom w:val="single" w:sz="4" w:space="0" w:color="auto"/>
              <w:right w:val="single" w:sz="4" w:space="0" w:color="auto"/>
            </w:tcBorders>
          </w:tcPr>
          <w:p w14:paraId="4F013E2E" w14:textId="77777777" w:rsidR="00F800D8" w:rsidRPr="00D1098A" w:rsidRDefault="00F800D8" w:rsidP="00F800D8">
            <w:pPr>
              <w:jc w:val="center"/>
              <w:rPr>
                <w:sz w:val="20"/>
              </w:rPr>
            </w:pPr>
            <w:r w:rsidRPr="00D1098A">
              <w:rPr>
                <w:sz w:val="20"/>
              </w:rPr>
              <w:t>0</w:t>
            </w:r>
          </w:p>
        </w:tc>
        <w:tc>
          <w:tcPr>
            <w:tcW w:w="1798" w:type="dxa"/>
            <w:tcBorders>
              <w:top w:val="single" w:sz="4" w:space="0" w:color="auto"/>
              <w:left w:val="single" w:sz="4" w:space="0" w:color="auto"/>
              <w:bottom w:val="single" w:sz="4" w:space="0" w:color="auto"/>
              <w:right w:val="single" w:sz="4" w:space="0" w:color="auto"/>
            </w:tcBorders>
          </w:tcPr>
          <w:p w14:paraId="7DBB575B" w14:textId="77777777" w:rsidR="00F800D8" w:rsidRPr="00D1098A" w:rsidRDefault="00F800D8" w:rsidP="00F800D8">
            <w:pPr>
              <w:jc w:val="center"/>
              <w:rPr>
                <w:sz w:val="20"/>
              </w:rPr>
            </w:pPr>
            <w:r w:rsidRPr="00D1098A">
              <w:rPr>
                <w:sz w:val="20"/>
              </w:rPr>
              <w:t>5</w:t>
            </w:r>
          </w:p>
        </w:tc>
        <w:tc>
          <w:tcPr>
            <w:tcW w:w="1609" w:type="dxa"/>
            <w:tcBorders>
              <w:top w:val="single" w:sz="4" w:space="0" w:color="auto"/>
              <w:left w:val="single" w:sz="4" w:space="0" w:color="auto"/>
              <w:bottom w:val="single" w:sz="4" w:space="0" w:color="auto"/>
              <w:right w:val="single" w:sz="4" w:space="0" w:color="auto"/>
            </w:tcBorders>
          </w:tcPr>
          <w:p w14:paraId="17132670" w14:textId="77777777" w:rsidR="00F800D8" w:rsidRPr="00D1098A" w:rsidRDefault="00F800D8" w:rsidP="00F800D8">
            <w:pPr>
              <w:jc w:val="center"/>
              <w:rPr>
                <w:sz w:val="20"/>
              </w:rPr>
            </w:pPr>
            <w:r w:rsidRPr="00D1098A">
              <w:rPr>
                <w:sz w:val="20"/>
              </w:rPr>
              <w:t>0</w:t>
            </w:r>
          </w:p>
        </w:tc>
      </w:tr>
      <w:tr w:rsidR="00F800D8" w:rsidRPr="00D1098A" w14:paraId="7E438524" w14:textId="77777777" w:rsidTr="00EA2D9A">
        <w:tc>
          <w:tcPr>
            <w:tcW w:w="1901" w:type="dxa"/>
            <w:tcBorders>
              <w:top w:val="single" w:sz="4" w:space="0" w:color="auto"/>
              <w:left w:val="single" w:sz="4" w:space="0" w:color="auto"/>
              <w:bottom w:val="single" w:sz="4" w:space="0" w:color="auto"/>
              <w:right w:val="single" w:sz="4" w:space="0" w:color="auto"/>
            </w:tcBorders>
            <w:vAlign w:val="center"/>
            <w:hideMark/>
          </w:tcPr>
          <w:p w14:paraId="70703D1E" w14:textId="77777777" w:rsidR="00F800D8" w:rsidRPr="00D1098A" w:rsidRDefault="00F800D8" w:rsidP="00F800D8">
            <w:pPr>
              <w:ind w:firstLine="66"/>
              <w:rPr>
                <w:sz w:val="20"/>
              </w:rPr>
            </w:pPr>
            <w:r w:rsidRPr="00D1098A">
              <w:rPr>
                <w:sz w:val="20"/>
              </w:rPr>
              <w:t>Кунгурское</w:t>
            </w:r>
          </w:p>
        </w:tc>
        <w:tc>
          <w:tcPr>
            <w:tcW w:w="1592" w:type="dxa"/>
            <w:tcBorders>
              <w:top w:val="single" w:sz="4" w:space="0" w:color="auto"/>
              <w:left w:val="single" w:sz="4" w:space="0" w:color="auto"/>
              <w:bottom w:val="single" w:sz="4" w:space="0" w:color="auto"/>
              <w:right w:val="single" w:sz="4" w:space="0" w:color="auto"/>
            </w:tcBorders>
          </w:tcPr>
          <w:p w14:paraId="1CE59452" w14:textId="77777777" w:rsidR="00F800D8" w:rsidRPr="00D1098A" w:rsidRDefault="00F800D8" w:rsidP="00F800D8">
            <w:pPr>
              <w:ind w:firstLine="32"/>
              <w:jc w:val="center"/>
              <w:rPr>
                <w:sz w:val="20"/>
              </w:rPr>
            </w:pPr>
            <w:r w:rsidRPr="00D1098A">
              <w:rPr>
                <w:sz w:val="20"/>
              </w:rPr>
              <w:t>10</w:t>
            </w:r>
          </w:p>
        </w:tc>
        <w:tc>
          <w:tcPr>
            <w:tcW w:w="1565" w:type="dxa"/>
            <w:tcBorders>
              <w:top w:val="single" w:sz="4" w:space="0" w:color="auto"/>
              <w:left w:val="single" w:sz="4" w:space="0" w:color="auto"/>
              <w:bottom w:val="single" w:sz="4" w:space="0" w:color="auto"/>
              <w:right w:val="single" w:sz="4" w:space="0" w:color="auto"/>
            </w:tcBorders>
            <w:vAlign w:val="center"/>
          </w:tcPr>
          <w:p w14:paraId="2E77E156" w14:textId="77777777" w:rsidR="00F800D8" w:rsidRPr="00D1098A" w:rsidRDefault="00F800D8" w:rsidP="00F800D8">
            <w:pPr>
              <w:jc w:val="center"/>
              <w:rPr>
                <w:sz w:val="20"/>
              </w:rPr>
            </w:pPr>
            <w:r w:rsidRPr="00D1098A">
              <w:rPr>
                <w:sz w:val="20"/>
              </w:rPr>
              <w:t>0</w:t>
            </w:r>
          </w:p>
        </w:tc>
        <w:tc>
          <w:tcPr>
            <w:tcW w:w="1178" w:type="dxa"/>
            <w:tcBorders>
              <w:top w:val="single" w:sz="4" w:space="0" w:color="auto"/>
              <w:left w:val="single" w:sz="4" w:space="0" w:color="auto"/>
              <w:bottom w:val="single" w:sz="4" w:space="0" w:color="auto"/>
              <w:right w:val="single" w:sz="4" w:space="0" w:color="auto"/>
            </w:tcBorders>
          </w:tcPr>
          <w:p w14:paraId="480C6806" w14:textId="77777777" w:rsidR="00F800D8" w:rsidRPr="00D1098A" w:rsidRDefault="00F800D8" w:rsidP="00F800D8">
            <w:pPr>
              <w:jc w:val="center"/>
              <w:rPr>
                <w:sz w:val="20"/>
              </w:rPr>
            </w:pPr>
            <w:r w:rsidRPr="00D1098A">
              <w:rPr>
                <w:sz w:val="20"/>
              </w:rPr>
              <w:t>3</w:t>
            </w:r>
          </w:p>
        </w:tc>
        <w:tc>
          <w:tcPr>
            <w:tcW w:w="1798" w:type="dxa"/>
            <w:tcBorders>
              <w:top w:val="single" w:sz="4" w:space="0" w:color="auto"/>
              <w:left w:val="single" w:sz="4" w:space="0" w:color="auto"/>
              <w:bottom w:val="single" w:sz="4" w:space="0" w:color="auto"/>
              <w:right w:val="single" w:sz="4" w:space="0" w:color="auto"/>
            </w:tcBorders>
          </w:tcPr>
          <w:p w14:paraId="1EFF8878" w14:textId="77777777" w:rsidR="00F800D8" w:rsidRPr="00D1098A" w:rsidRDefault="00F800D8" w:rsidP="00F800D8">
            <w:pPr>
              <w:jc w:val="center"/>
              <w:rPr>
                <w:sz w:val="20"/>
              </w:rPr>
            </w:pPr>
            <w:r w:rsidRPr="00D1098A">
              <w:rPr>
                <w:sz w:val="20"/>
              </w:rPr>
              <w:t>7</w:t>
            </w:r>
          </w:p>
        </w:tc>
        <w:tc>
          <w:tcPr>
            <w:tcW w:w="1609" w:type="dxa"/>
            <w:tcBorders>
              <w:top w:val="single" w:sz="4" w:space="0" w:color="auto"/>
              <w:left w:val="single" w:sz="4" w:space="0" w:color="auto"/>
              <w:bottom w:val="single" w:sz="4" w:space="0" w:color="auto"/>
              <w:right w:val="single" w:sz="4" w:space="0" w:color="auto"/>
            </w:tcBorders>
          </w:tcPr>
          <w:p w14:paraId="4C2338B6" w14:textId="77777777" w:rsidR="00F800D8" w:rsidRPr="00D1098A" w:rsidRDefault="00F800D8" w:rsidP="00F800D8">
            <w:pPr>
              <w:jc w:val="center"/>
              <w:rPr>
                <w:sz w:val="20"/>
              </w:rPr>
            </w:pPr>
            <w:r w:rsidRPr="00D1098A">
              <w:rPr>
                <w:sz w:val="20"/>
              </w:rPr>
              <w:t>0</w:t>
            </w:r>
          </w:p>
        </w:tc>
      </w:tr>
      <w:tr w:rsidR="00F800D8" w:rsidRPr="00D1098A" w14:paraId="7131DF26" w14:textId="77777777" w:rsidTr="00EA2D9A">
        <w:tc>
          <w:tcPr>
            <w:tcW w:w="1901" w:type="dxa"/>
            <w:tcBorders>
              <w:top w:val="single" w:sz="4" w:space="0" w:color="auto"/>
              <w:left w:val="single" w:sz="4" w:space="0" w:color="auto"/>
              <w:bottom w:val="single" w:sz="4" w:space="0" w:color="auto"/>
              <w:right w:val="single" w:sz="4" w:space="0" w:color="auto"/>
            </w:tcBorders>
            <w:vAlign w:val="center"/>
            <w:hideMark/>
          </w:tcPr>
          <w:p w14:paraId="7F57ACE9" w14:textId="77777777" w:rsidR="00F800D8" w:rsidRPr="00D1098A" w:rsidRDefault="00F800D8" w:rsidP="00F800D8">
            <w:pPr>
              <w:ind w:firstLine="66"/>
              <w:rPr>
                <w:sz w:val="20"/>
              </w:rPr>
            </w:pPr>
            <w:r w:rsidRPr="00D1098A">
              <w:rPr>
                <w:sz w:val="20"/>
              </w:rPr>
              <w:lastRenderedPageBreak/>
              <w:t>Березниковское</w:t>
            </w:r>
          </w:p>
        </w:tc>
        <w:tc>
          <w:tcPr>
            <w:tcW w:w="1592" w:type="dxa"/>
            <w:tcBorders>
              <w:top w:val="single" w:sz="4" w:space="0" w:color="auto"/>
              <w:left w:val="single" w:sz="4" w:space="0" w:color="auto"/>
              <w:bottom w:val="single" w:sz="4" w:space="0" w:color="auto"/>
              <w:right w:val="single" w:sz="4" w:space="0" w:color="auto"/>
            </w:tcBorders>
          </w:tcPr>
          <w:p w14:paraId="61916A24" w14:textId="77777777" w:rsidR="00F800D8" w:rsidRPr="00D1098A" w:rsidRDefault="00F800D8" w:rsidP="00F800D8">
            <w:pPr>
              <w:ind w:firstLine="32"/>
              <w:jc w:val="center"/>
              <w:rPr>
                <w:sz w:val="20"/>
              </w:rPr>
            </w:pPr>
            <w:r w:rsidRPr="00D1098A">
              <w:rPr>
                <w:sz w:val="20"/>
              </w:rPr>
              <w:t>14</w:t>
            </w:r>
          </w:p>
        </w:tc>
        <w:tc>
          <w:tcPr>
            <w:tcW w:w="1565" w:type="dxa"/>
            <w:tcBorders>
              <w:top w:val="single" w:sz="4" w:space="0" w:color="auto"/>
              <w:left w:val="single" w:sz="4" w:space="0" w:color="auto"/>
              <w:bottom w:val="single" w:sz="4" w:space="0" w:color="auto"/>
              <w:right w:val="single" w:sz="4" w:space="0" w:color="auto"/>
            </w:tcBorders>
            <w:vAlign w:val="center"/>
          </w:tcPr>
          <w:p w14:paraId="22A1DEE4" w14:textId="77777777" w:rsidR="00F800D8" w:rsidRPr="00D1098A" w:rsidRDefault="00F800D8" w:rsidP="00F800D8">
            <w:pPr>
              <w:jc w:val="center"/>
              <w:rPr>
                <w:sz w:val="20"/>
              </w:rPr>
            </w:pPr>
            <w:r w:rsidRPr="00D1098A">
              <w:rPr>
                <w:sz w:val="20"/>
              </w:rPr>
              <w:t>0</w:t>
            </w:r>
          </w:p>
        </w:tc>
        <w:tc>
          <w:tcPr>
            <w:tcW w:w="1178" w:type="dxa"/>
            <w:tcBorders>
              <w:top w:val="single" w:sz="4" w:space="0" w:color="auto"/>
              <w:left w:val="single" w:sz="4" w:space="0" w:color="auto"/>
              <w:bottom w:val="single" w:sz="4" w:space="0" w:color="auto"/>
              <w:right w:val="single" w:sz="4" w:space="0" w:color="auto"/>
            </w:tcBorders>
          </w:tcPr>
          <w:p w14:paraId="36F09550" w14:textId="77777777" w:rsidR="00F800D8" w:rsidRPr="00D1098A" w:rsidRDefault="00F800D8" w:rsidP="00F800D8">
            <w:pPr>
              <w:jc w:val="center"/>
              <w:rPr>
                <w:sz w:val="20"/>
              </w:rPr>
            </w:pPr>
            <w:r w:rsidRPr="00D1098A">
              <w:rPr>
                <w:sz w:val="20"/>
              </w:rPr>
              <w:t>0</w:t>
            </w:r>
          </w:p>
        </w:tc>
        <w:tc>
          <w:tcPr>
            <w:tcW w:w="1798" w:type="dxa"/>
            <w:tcBorders>
              <w:top w:val="single" w:sz="4" w:space="0" w:color="auto"/>
              <w:left w:val="single" w:sz="4" w:space="0" w:color="auto"/>
              <w:bottom w:val="single" w:sz="4" w:space="0" w:color="auto"/>
              <w:right w:val="single" w:sz="4" w:space="0" w:color="auto"/>
            </w:tcBorders>
          </w:tcPr>
          <w:p w14:paraId="469CF8A7" w14:textId="77777777" w:rsidR="00F800D8" w:rsidRPr="00D1098A" w:rsidRDefault="00F800D8" w:rsidP="00F800D8">
            <w:pPr>
              <w:jc w:val="center"/>
              <w:rPr>
                <w:sz w:val="20"/>
              </w:rPr>
            </w:pPr>
            <w:r w:rsidRPr="00D1098A">
              <w:rPr>
                <w:sz w:val="20"/>
              </w:rPr>
              <w:t>14</w:t>
            </w:r>
          </w:p>
        </w:tc>
        <w:tc>
          <w:tcPr>
            <w:tcW w:w="1609" w:type="dxa"/>
            <w:tcBorders>
              <w:top w:val="single" w:sz="4" w:space="0" w:color="auto"/>
              <w:left w:val="single" w:sz="4" w:space="0" w:color="auto"/>
              <w:bottom w:val="single" w:sz="4" w:space="0" w:color="auto"/>
              <w:right w:val="single" w:sz="4" w:space="0" w:color="auto"/>
            </w:tcBorders>
          </w:tcPr>
          <w:p w14:paraId="0EFBE94D" w14:textId="77777777" w:rsidR="00F800D8" w:rsidRPr="00D1098A" w:rsidRDefault="00F800D8" w:rsidP="00F800D8">
            <w:pPr>
              <w:jc w:val="center"/>
              <w:rPr>
                <w:sz w:val="20"/>
              </w:rPr>
            </w:pPr>
            <w:r w:rsidRPr="00D1098A">
              <w:rPr>
                <w:sz w:val="20"/>
              </w:rPr>
              <w:t>0</w:t>
            </w:r>
          </w:p>
        </w:tc>
      </w:tr>
      <w:tr w:rsidR="00F800D8" w:rsidRPr="00D1098A" w14:paraId="44CA74ED" w14:textId="77777777" w:rsidTr="00EA2D9A">
        <w:tc>
          <w:tcPr>
            <w:tcW w:w="1901" w:type="dxa"/>
            <w:tcBorders>
              <w:top w:val="single" w:sz="4" w:space="0" w:color="auto"/>
              <w:left w:val="single" w:sz="4" w:space="0" w:color="auto"/>
              <w:bottom w:val="single" w:sz="4" w:space="0" w:color="auto"/>
              <w:right w:val="single" w:sz="4" w:space="0" w:color="auto"/>
            </w:tcBorders>
            <w:vAlign w:val="center"/>
            <w:hideMark/>
          </w:tcPr>
          <w:p w14:paraId="214AAD24" w14:textId="77777777" w:rsidR="00F800D8" w:rsidRPr="00D1098A" w:rsidRDefault="00F800D8" w:rsidP="00F800D8">
            <w:pPr>
              <w:ind w:firstLine="66"/>
              <w:rPr>
                <w:sz w:val="20"/>
              </w:rPr>
            </w:pPr>
            <w:r w:rsidRPr="00D1098A">
              <w:rPr>
                <w:sz w:val="20"/>
              </w:rPr>
              <w:t xml:space="preserve">Кудымкарское </w:t>
            </w:r>
          </w:p>
        </w:tc>
        <w:tc>
          <w:tcPr>
            <w:tcW w:w="1592" w:type="dxa"/>
            <w:tcBorders>
              <w:top w:val="single" w:sz="4" w:space="0" w:color="auto"/>
              <w:left w:val="single" w:sz="4" w:space="0" w:color="auto"/>
              <w:bottom w:val="single" w:sz="4" w:space="0" w:color="auto"/>
              <w:right w:val="single" w:sz="4" w:space="0" w:color="auto"/>
            </w:tcBorders>
          </w:tcPr>
          <w:p w14:paraId="48E10D21" w14:textId="77777777" w:rsidR="00F800D8" w:rsidRPr="00D1098A" w:rsidRDefault="00F800D8" w:rsidP="00F800D8">
            <w:pPr>
              <w:ind w:firstLine="32"/>
              <w:jc w:val="center"/>
              <w:rPr>
                <w:sz w:val="20"/>
              </w:rPr>
            </w:pPr>
            <w:r w:rsidRPr="00D1098A">
              <w:rPr>
                <w:sz w:val="20"/>
              </w:rPr>
              <w:t>11</w:t>
            </w:r>
          </w:p>
        </w:tc>
        <w:tc>
          <w:tcPr>
            <w:tcW w:w="1565" w:type="dxa"/>
            <w:tcBorders>
              <w:top w:val="single" w:sz="4" w:space="0" w:color="auto"/>
              <w:left w:val="single" w:sz="4" w:space="0" w:color="auto"/>
              <w:bottom w:val="single" w:sz="4" w:space="0" w:color="auto"/>
              <w:right w:val="single" w:sz="4" w:space="0" w:color="auto"/>
            </w:tcBorders>
            <w:vAlign w:val="center"/>
          </w:tcPr>
          <w:p w14:paraId="7CC176AA" w14:textId="77777777" w:rsidR="00F800D8" w:rsidRPr="00D1098A" w:rsidRDefault="00F800D8" w:rsidP="00F800D8">
            <w:pPr>
              <w:jc w:val="center"/>
              <w:rPr>
                <w:sz w:val="20"/>
              </w:rPr>
            </w:pPr>
            <w:r w:rsidRPr="00D1098A">
              <w:rPr>
                <w:sz w:val="20"/>
              </w:rPr>
              <w:t>2</w:t>
            </w:r>
          </w:p>
        </w:tc>
        <w:tc>
          <w:tcPr>
            <w:tcW w:w="1178" w:type="dxa"/>
            <w:tcBorders>
              <w:top w:val="single" w:sz="4" w:space="0" w:color="auto"/>
              <w:left w:val="single" w:sz="4" w:space="0" w:color="auto"/>
              <w:bottom w:val="single" w:sz="4" w:space="0" w:color="auto"/>
              <w:right w:val="single" w:sz="4" w:space="0" w:color="auto"/>
            </w:tcBorders>
          </w:tcPr>
          <w:p w14:paraId="24F24322" w14:textId="77777777" w:rsidR="00F800D8" w:rsidRPr="00D1098A" w:rsidRDefault="00F800D8" w:rsidP="00F800D8">
            <w:pPr>
              <w:jc w:val="center"/>
              <w:rPr>
                <w:sz w:val="20"/>
              </w:rPr>
            </w:pPr>
            <w:r w:rsidRPr="00D1098A">
              <w:rPr>
                <w:sz w:val="20"/>
              </w:rPr>
              <w:t>9</w:t>
            </w:r>
          </w:p>
        </w:tc>
        <w:tc>
          <w:tcPr>
            <w:tcW w:w="1798" w:type="dxa"/>
            <w:tcBorders>
              <w:top w:val="single" w:sz="4" w:space="0" w:color="auto"/>
              <w:left w:val="single" w:sz="4" w:space="0" w:color="auto"/>
              <w:bottom w:val="single" w:sz="4" w:space="0" w:color="auto"/>
              <w:right w:val="single" w:sz="4" w:space="0" w:color="auto"/>
            </w:tcBorders>
          </w:tcPr>
          <w:p w14:paraId="7D062E10" w14:textId="77777777" w:rsidR="00F800D8" w:rsidRPr="00D1098A" w:rsidRDefault="00F800D8" w:rsidP="00F800D8">
            <w:pPr>
              <w:jc w:val="center"/>
              <w:rPr>
                <w:sz w:val="20"/>
              </w:rPr>
            </w:pPr>
            <w:r w:rsidRPr="00D1098A">
              <w:rPr>
                <w:sz w:val="20"/>
              </w:rPr>
              <w:t>0</w:t>
            </w:r>
          </w:p>
        </w:tc>
        <w:tc>
          <w:tcPr>
            <w:tcW w:w="1609" w:type="dxa"/>
            <w:tcBorders>
              <w:top w:val="single" w:sz="4" w:space="0" w:color="auto"/>
              <w:left w:val="single" w:sz="4" w:space="0" w:color="auto"/>
              <w:bottom w:val="single" w:sz="4" w:space="0" w:color="auto"/>
              <w:right w:val="single" w:sz="4" w:space="0" w:color="auto"/>
            </w:tcBorders>
          </w:tcPr>
          <w:p w14:paraId="71221D49" w14:textId="77777777" w:rsidR="00F800D8" w:rsidRPr="00D1098A" w:rsidRDefault="00F800D8" w:rsidP="00F800D8">
            <w:pPr>
              <w:jc w:val="center"/>
              <w:rPr>
                <w:sz w:val="20"/>
              </w:rPr>
            </w:pPr>
            <w:r w:rsidRPr="00D1098A">
              <w:rPr>
                <w:sz w:val="20"/>
              </w:rPr>
              <w:t>0</w:t>
            </w:r>
          </w:p>
        </w:tc>
      </w:tr>
      <w:tr w:rsidR="00F800D8" w:rsidRPr="00D1098A" w14:paraId="2EC5C5A9" w14:textId="77777777" w:rsidTr="00EA2D9A">
        <w:tc>
          <w:tcPr>
            <w:tcW w:w="1901" w:type="dxa"/>
            <w:tcBorders>
              <w:top w:val="single" w:sz="4" w:space="0" w:color="auto"/>
              <w:left w:val="single" w:sz="4" w:space="0" w:color="auto"/>
              <w:bottom w:val="single" w:sz="4" w:space="0" w:color="auto"/>
              <w:right w:val="single" w:sz="4" w:space="0" w:color="auto"/>
            </w:tcBorders>
            <w:vAlign w:val="center"/>
          </w:tcPr>
          <w:p w14:paraId="25F4883C" w14:textId="77777777" w:rsidR="00F800D8" w:rsidRPr="00D1098A" w:rsidRDefault="00F800D8" w:rsidP="00F800D8">
            <w:pPr>
              <w:ind w:firstLine="66"/>
              <w:rPr>
                <w:sz w:val="20"/>
              </w:rPr>
            </w:pPr>
            <w:r w:rsidRPr="00D1098A">
              <w:rPr>
                <w:sz w:val="20"/>
              </w:rPr>
              <w:t>Карагайское</w:t>
            </w:r>
          </w:p>
        </w:tc>
        <w:tc>
          <w:tcPr>
            <w:tcW w:w="1592" w:type="dxa"/>
            <w:tcBorders>
              <w:top w:val="single" w:sz="4" w:space="0" w:color="auto"/>
              <w:left w:val="single" w:sz="4" w:space="0" w:color="auto"/>
              <w:bottom w:val="single" w:sz="4" w:space="0" w:color="auto"/>
              <w:right w:val="single" w:sz="4" w:space="0" w:color="auto"/>
            </w:tcBorders>
          </w:tcPr>
          <w:p w14:paraId="311B1AFF" w14:textId="77777777" w:rsidR="00F800D8" w:rsidRPr="00D1098A" w:rsidRDefault="00F800D8" w:rsidP="00F800D8">
            <w:pPr>
              <w:ind w:firstLine="32"/>
              <w:jc w:val="center"/>
              <w:rPr>
                <w:sz w:val="20"/>
              </w:rPr>
            </w:pPr>
            <w:r w:rsidRPr="00D1098A">
              <w:rPr>
                <w:sz w:val="20"/>
              </w:rPr>
              <w:t>5</w:t>
            </w:r>
          </w:p>
        </w:tc>
        <w:tc>
          <w:tcPr>
            <w:tcW w:w="1565" w:type="dxa"/>
            <w:tcBorders>
              <w:top w:val="single" w:sz="4" w:space="0" w:color="auto"/>
              <w:left w:val="single" w:sz="4" w:space="0" w:color="auto"/>
              <w:bottom w:val="single" w:sz="4" w:space="0" w:color="auto"/>
              <w:right w:val="single" w:sz="4" w:space="0" w:color="auto"/>
            </w:tcBorders>
            <w:vAlign w:val="center"/>
          </w:tcPr>
          <w:p w14:paraId="77E78120" w14:textId="77777777" w:rsidR="00F800D8" w:rsidRPr="00D1098A" w:rsidRDefault="00F800D8" w:rsidP="00F800D8">
            <w:pPr>
              <w:jc w:val="center"/>
              <w:rPr>
                <w:sz w:val="20"/>
              </w:rPr>
            </w:pPr>
            <w:r w:rsidRPr="00D1098A">
              <w:rPr>
                <w:sz w:val="20"/>
              </w:rPr>
              <w:t>5</w:t>
            </w:r>
          </w:p>
        </w:tc>
        <w:tc>
          <w:tcPr>
            <w:tcW w:w="1178" w:type="dxa"/>
            <w:tcBorders>
              <w:top w:val="single" w:sz="4" w:space="0" w:color="auto"/>
              <w:left w:val="single" w:sz="4" w:space="0" w:color="auto"/>
              <w:bottom w:val="single" w:sz="4" w:space="0" w:color="auto"/>
              <w:right w:val="single" w:sz="4" w:space="0" w:color="auto"/>
            </w:tcBorders>
          </w:tcPr>
          <w:p w14:paraId="07519653" w14:textId="77777777" w:rsidR="00F800D8" w:rsidRPr="00D1098A" w:rsidRDefault="00F800D8" w:rsidP="00F800D8">
            <w:pPr>
              <w:jc w:val="center"/>
              <w:rPr>
                <w:sz w:val="20"/>
              </w:rPr>
            </w:pPr>
            <w:r w:rsidRPr="00D1098A">
              <w:rPr>
                <w:sz w:val="20"/>
              </w:rPr>
              <w:t>0</w:t>
            </w:r>
          </w:p>
        </w:tc>
        <w:tc>
          <w:tcPr>
            <w:tcW w:w="1798" w:type="dxa"/>
            <w:tcBorders>
              <w:top w:val="single" w:sz="4" w:space="0" w:color="auto"/>
              <w:left w:val="single" w:sz="4" w:space="0" w:color="auto"/>
              <w:bottom w:val="single" w:sz="4" w:space="0" w:color="auto"/>
              <w:right w:val="single" w:sz="4" w:space="0" w:color="auto"/>
            </w:tcBorders>
          </w:tcPr>
          <w:p w14:paraId="60009EA1" w14:textId="77777777" w:rsidR="00F800D8" w:rsidRPr="00D1098A" w:rsidRDefault="00F800D8" w:rsidP="00F800D8">
            <w:pPr>
              <w:jc w:val="center"/>
              <w:rPr>
                <w:sz w:val="20"/>
              </w:rPr>
            </w:pPr>
            <w:r w:rsidRPr="00D1098A">
              <w:rPr>
                <w:sz w:val="20"/>
              </w:rPr>
              <w:t>0</w:t>
            </w:r>
          </w:p>
        </w:tc>
        <w:tc>
          <w:tcPr>
            <w:tcW w:w="1609" w:type="dxa"/>
            <w:tcBorders>
              <w:top w:val="single" w:sz="4" w:space="0" w:color="auto"/>
              <w:left w:val="single" w:sz="4" w:space="0" w:color="auto"/>
              <w:bottom w:val="single" w:sz="4" w:space="0" w:color="auto"/>
              <w:right w:val="single" w:sz="4" w:space="0" w:color="auto"/>
            </w:tcBorders>
          </w:tcPr>
          <w:p w14:paraId="12D27456" w14:textId="77777777" w:rsidR="00F800D8" w:rsidRPr="00D1098A" w:rsidRDefault="00F800D8" w:rsidP="00F800D8">
            <w:pPr>
              <w:jc w:val="center"/>
              <w:rPr>
                <w:sz w:val="20"/>
              </w:rPr>
            </w:pPr>
            <w:r w:rsidRPr="00D1098A">
              <w:rPr>
                <w:sz w:val="20"/>
              </w:rPr>
              <w:t>0</w:t>
            </w:r>
          </w:p>
        </w:tc>
      </w:tr>
      <w:tr w:rsidR="00F800D8" w:rsidRPr="00D1098A" w14:paraId="5E58BCA4" w14:textId="77777777" w:rsidTr="00EA2D9A">
        <w:tc>
          <w:tcPr>
            <w:tcW w:w="1901" w:type="dxa"/>
            <w:tcBorders>
              <w:top w:val="single" w:sz="4" w:space="0" w:color="auto"/>
              <w:left w:val="single" w:sz="4" w:space="0" w:color="auto"/>
              <w:bottom w:val="single" w:sz="4" w:space="0" w:color="auto"/>
              <w:right w:val="single" w:sz="4" w:space="0" w:color="auto"/>
            </w:tcBorders>
            <w:vAlign w:val="center"/>
          </w:tcPr>
          <w:p w14:paraId="743CA3A2" w14:textId="77777777" w:rsidR="00F800D8" w:rsidRPr="00D1098A" w:rsidRDefault="00F800D8" w:rsidP="00F800D8">
            <w:pPr>
              <w:ind w:firstLine="66"/>
              <w:rPr>
                <w:sz w:val="20"/>
              </w:rPr>
            </w:pPr>
            <w:r w:rsidRPr="00D1098A">
              <w:rPr>
                <w:sz w:val="20"/>
              </w:rPr>
              <w:t>Отдел г. Перми</w:t>
            </w:r>
          </w:p>
        </w:tc>
        <w:tc>
          <w:tcPr>
            <w:tcW w:w="1592" w:type="dxa"/>
            <w:tcBorders>
              <w:top w:val="single" w:sz="4" w:space="0" w:color="auto"/>
              <w:left w:val="single" w:sz="4" w:space="0" w:color="auto"/>
              <w:bottom w:val="single" w:sz="4" w:space="0" w:color="auto"/>
              <w:right w:val="single" w:sz="4" w:space="0" w:color="auto"/>
            </w:tcBorders>
          </w:tcPr>
          <w:p w14:paraId="555E6361" w14:textId="77777777" w:rsidR="00F800D8" w:rsidRPr="00D1098A" w:rsidRDefault="00F800D8" w:rsidP="00F800D8">
            <w:pPr>
              <w:ind w:firstLine="32"/>
              <w:jc w:val="center"/>
              <w:rPr>
                <w:sz w:val="20"/>
              </w:rPr>
            </w:pPr>
            <w:r w:rsidRPr="00D1098A">
              <w:rPr>
                <w:sz w:val="20"/>
              </w:rPr>
              <w:t>0</w:t>
            </w:r>
          </w:p>
        </w:tc>
        <w:tc>
          <w:tcPr>
            <w:tcW w:w="1565" w:type="dxa"/>
            <w:tcBorders>
              <w:top w:val="single" w:sz="4" w:space="0" w:color="auto"/>
              <w:left w:val="single" w:sz="4" w:space="0" w:color="auto"/>
              <w:bottom w:val="single" w:sz="4" w:space="0" w:color="auto"/>
              <w:right w:val="single" w:sz="4" w:space="0" w:color="auto"/>
            </w:tcBorders>
            <w:vAlign w:val="center"/>
          </w:tcPr>
          <w:p w14:paraId="21175EE0" w14:textId="77777777" w:rsidR="00F800D8" w:rsidRPr="00D1098A" w:rsidRDefault="00F800D8" w:rsidP="00F800D8">
            <w:pPr>
              <w:jc w:val="center"/>
              <w:rPr>
                <w:sz w:val="20"/>
              </w:rPr>
            </w:pPr>
            <w:r w:rsidRPr="00D1098A">
              <w:rPr>
                <w:sz w:val="20"/>
              </w:rPr>
              <w:t>0</w:t>
            </w:r>
          </w:p>
        </w:tc>
        <w:tc>
          <w:tcPr>
            <w:tcW w:w="1178" w:type="dxa"/>
            <w:tcBorders>
              <w:top w:val="single" w:sz="4" w:space="0" w:color="auto"/>
              <w:left w:val="single" w:sz="4" w:space="0" w:color="auto"/>
              <w:bottom w:val="single" w:sz="4" w:space="0" w:color="auto"/>
              <w:right w:val="single" w:sz="4" w:space="0" w:color="auto"/>
            </w:tcBorders>
          </w:tcPr>
          <w:p w14:paraId="189F7AAA" w14:textId="77777777" w:rsidR="00F800D8" w:rsidRPr="00D1098A" w:rsidRDefault="00F800D8" w:rsidP="00F800D8">
            <w:pPr>
              <w:jc w:val="center"/>
              <w:rPr>
                <w:sz w:val="20"/>
              </w:rPr>
            </w:pPr>
            <w:r w:rsidRPr="00D1098A">
              <w:rPr>
                <w:sz w:val="20"/>
              </w:rPr>
              <w:t>11</w:t>
            </w:r>
          </w:p>
        </w:tc>
        <w:tc>
          <w:tcPr>
            <w:tcW w:w="1798" w:type="dxa"/>
            <w:tcBorders>
              <w:top w:val="single" w:sz="4" w:space="0" w:color="auto"/>
              <w:left w:val="single" w:sz="4" w:space="0" w:color="auto"/>
              <w:bottom w:val="single" w:sz="4" w:space="0" w:color="auto"/>
              <w:right w:val="single" w:sz="4" w:space="0" w:color="auto"/>
            </w:tcBorders>
          </w:tcPr>
          <w:p w14:paraId="39318395" w14:textId="77777777" w:rsidR="00F800D8" w:rsidRPr="00D1098A" w:rsidRDefault="00F800D8" w:rsidP="00F800D8">
            <w:pPr>
              <w:jc w:val="center"/>
              <w:rPr>
                <w:sz w:val="20"/>
              </w:rPr>
            </w:pPr>
            <w:r w:rsidRPr="00D1098A">
              <w:rPr>
                <w:sz w:val="20"/>
              </w:rPr>
              <w:t>0</w:t>
            </w:r>
          </w:p>
        </w:tc>
        <w:tc>
          <w:tcPr>
            <w:tcW w:w="1609" w:type="dxa"/>
            <w:tcBorders>
              <w:top w:val="single" w:sz="4" w:space="0" w:color="auto"/>
              <w:left w:val="single" w:sz="4" w:space="0" w:color="auto"/>
              <w:bottom w:val="single" w:sz="4" w:space="0" w:color="auto"/>
              <w:right w:val="single" w:sz="4" w:space="0" w:color="auto"/>
            </w:tcBorders>
          </w:tcPr>
          <w:p w14:paraId="3B91AAF8" w14:textId="77777777" w:rsidR="00F800D8" w:rsidRPr="00D1098A" w:rsidRDefault="00F800D8" w:rsidP="00F800D8">
            <w:pPr>
              <w:jc w:val="center"/>
              <w:rPr>
                <w:sz w:val="20"/>
              </w:rPr>
            </w:pPr>
            <w:r w:rsidRPr="00D1098A">
              <w:rPr>
                <w:sz w:val="20"/>
              </w:rPr>
              <w:t>0</w:t>
            </w:r>
          </w:p>
        </w:tc>
      </w:tr>
      <w:tr w:rsidR="00F800D8" w:rsidRPr="00D1098A" w14:paraId="5F35688B" w14:textId="77777777" w:rsidTr="00EA2D9A">
        <w:tc>
          <w:tcPr>
            <w:tcW w:w="1901" w:type="dxa"/>
            <w:tcBorders>
              <w:top w:val="single" w:sz="4" w:space="0" w:color="auto"/>
              <w:left w:val="single" w:sz="4" w:space="0" w:color="auto"/>
              <w:bottom w:val="single" w:sz="4" w:space="0" w:color="auto"/>
              <w:right w:val="single" w:sz="4" w:space="0" w:color="auto"/>
            </w:tcBorders>
            <w:vAlign w:val="center"/>
            <w:hideMark/>
          </w:tcPr>
          <w:p w14:paraId="0D49C389" w14:textId="77777777" w:rsidR="00F800D8" w:rsidRPr="00D1098A" w:rsidRDefault="00F800D8" w:rsidP="00F800D8">
            <w:pPr>
              <w:ind w:firstLine="709"/>
              <w:rPr>
                <w:sz w:val="20"/>
              </w:rPr>
            </w:pPr>
            <w:r w:rsidRPr="00D1098A">
              <w:rPr>
                <w:sz w:val="20"/>
              </w:rPr>
              <w:t>Итого</w:t>
            </w:r>
          </w:p>
        </w:tc>
        <w:tc>
          <w:tcPr>
            <w:tcW w:w="1592" w:type="dxa"/>
            <w:tcBorders>
              <w:top w:val="single" w:sz="4" w:space="0" w:color="auto"/>
              <w:left w:val="single" w:sz="4" w:space="0" w:color="auto"/>
              <w:bottom w:val="single" w:sz="4" w:space="0" w:color="auto"/>
              <w:right w:val="single" w:sz="4" w:space="0" w:color="auto"/>
            </w:tcBorders>
          </w:tcPr>
          <w:p w14:paraId="61DF1E15" w14:textId="77777777" w:rsidR="00F800D8" w:rsidRPr="00D1098A" w:rsidRDefault="00F800D8" w:rsidP="00F800D8">
            <w:pPr>
              <w:ind w:firstLine="32"/>
              <w:jc w:val="center"/>
              <w:rPr>
                <w:sz w:val="20"/>
              </w:rPr>
            </w:pPr>
            <w:r w:rsidRPr="00D1098A">
              <w:rPr>
                <w:sz w:val="20"/>
              </w:rPr>
              <w:t>90</w:t>
            </w:r>
          </w:p>
        </w:tc>
        <w:tc>
          <w:tcPr>
            <w:tcW w:w="1565" w:type="dxa"/>
            <w:tcBorders>
              <w:top w:val="single" w:sz="4" w:space="0" w:color="auto"/>
              <w:left w:val="single" w:sz="4" w:space="0" w:color="auto"/>
              <w:bottom w:val="single" w:sz="4" w:space="0" w:color="auto"/>
              <w:right w:val="single" w:sz="4" w:space="0" w:color="auto"/>
            </w:tcBorders>
            <w:vAlign w:val="center"/>
          </w:tcPr>
          <w:p w14:paraId="4791F820" w14:textId="77777777" w:rsidR="00F800D8" w:rsidRPr="00D1098A" w:rsidRDefault="00F800D8" w:rsidP="00F800D8">
            <w:pPr>
              <w:jc w:val="center"/>
              <w:rPr>
                <w:sz w:val="20"/>
              </w:rPr>
            </w:pPr>
            <w:r w:rsidRPr="00D1098A">
              <w:rPr>
                <w:sz w:val="20"/>
              </w:rPr>
              <w:t>22</w:t>
            </w:r>
          </w:p>
        </w:tc>
        <w:tc>
          <w:tcPr>
            <w:tcW w:w="1178" w:type="dxa"/>
            <w:tcBorders>
              <w:top w:val="single" w:sz="4" w:space="0" w:color="auto"/>
              <w:left w:val="single" w:sz="4" w:space="0" w:color="auto"/>
              <w:bottom w:val="single" w:sz="4" w:space="0" w:color="auto"/>
              <w:right w:val="single" w:sz="4" w:space="0" w:color="auto"/>
            </w:tcBorders>
          </w:tcPr>
          <w:p w14:paraId="45E8BE10" w14:textId="77777777" w:rsidR="00F800D8" w:rsidRPr="00D1098A" w:rsidRDefault="00F800D8" w:rsidP="00F800D8">
            <w:pPr>
              <w:jc w:val="center"/>
              <w:rPr>
                <w:sz w:val="20"/>
              </w:rPr>
            </w:pPr>
            <w:r w:rsidRPr="00D1098A">
              <w:rPr>
                <w:sz w:val="20"/>
              </w:rPr>
              <w:t>30</w:t>
            </w:r>
          </w:p>
        </w:tc>
        <w:tc>
          <w:tcPr>
            <w:tcW w:w="1798" w:type="dxa"/>
            <w:tcBorders>
              <w:top w:val="single" w:sz="4" w:space="0" w:color="auto"/>
              <w:left w:val="single" w:sz="4" w:space="0" w:color="auto"/>
              <w:bottom w:val="single" w:sz="4" w:space="0" w:color="auto"/>
              <w:right w:val="single" w:sz="4" w:space="0" w:color="auto"/>
            </w:tcBorders>
          </w:tcPr>
          <w:p w14:paraId="0CD04EDF" w14:textId="77777777" w:rsidR="00F800D8" w:rsidRPr="00D1098A" w:rsidRDefault="00F800D8" w:rsidP="00F800D8">
            <w:pPr>
              <w:jc w:val="center"/>
              <w:rPr>
                <w:sz w:val="20"/>
              </w:rPr>
            </w:pPr>
            <w:r w:rsidRPr="00D1098A">
              <w:rPr>
                <w:sz w:val="20"/>
              </w:rPr>
              <w:t>42</w:t>
            </w:r>
          </w:p>
        </w:tc>
        <w:tc>
          <w:tcPr>
            <w:tcW w:w="1609" w:type="dxa"/>
            <w:tcBorders>
              <w:top w:val="single" w:sz="4" w:space="0" w:color="auto"/>
              <w:left w:val="single" w:sz="4" w:space="0" w:color="auto"/>
              <w:bottom w:val="single" w:sz="4" w:space="0" w:color="auto"/>
              <w:right w:val="single" w:sz="4" w:space="0" w:color="auto"/>
            </w:tcBorders>
          </w:tcPr>
          <w:p w14:paraId="2E6E796F" w14:textId="77777777" w:rsidR="00F800D8" w:rsidRPr="00D1098A" w:rsidRDefault="00F800D8" w:rsidP="00F800D8">
            <w:pPr>
              <w:jc w:val="center"/>
              <w:rPr>
                <w:sz w:val="20"/>
              </w:rPr>
            </w:pPr>
            <w:r w:rsidRPr="00D1098A">
              <w:rPr>
                <w:sz w:val="20"/>
              </w:rPr>
              <w:t>0</w:t>
            </w:r>
          </w:p>
        </w:tc>
      </w:tr>
    </w:tbl>
    <w:p w14:paraId="1EF898CE" w14:textId="77777777" w:rsidR="00F800D8" w:rsidRPr="00F800D8" w:rsidRDefault="00F800D8" w:rsidP="00F800D8">
      <w:pPr>
        <w:ind w:firstLine="709"/>
        <w:jc w:val="both"/>
        <w:rPr>
          <w:color w:val="FF0000"/>
          <w:sz w:val="24"/>
          <w:szCs w:val="24"/>
        </w:rPr>
      </w:pPr>
    </w:p>
    <w:p w14:paraId="420AD76D" w14:textId="77777777" w:rsidR="00F800D8" w:rsidRPr="00F800D8" w:rsidRDefault="00F800D8" w:rsidP="00F800D8">
      <w:pPr>
        <w:ind w:firstLine="709"/>
        <w:jc w:val="both"/>
        <w:rPr>
          <w:sz w:val="24"/>
          <w:szCs w:val="24"/>
        </w:rPr>
      </w:pPr>
      <w:r w:rsidRPr="00F800D8">
        <w:rPr>
          <w:sz w:val="24"/>
          <w:szCs w:val="24"/>
        </w:rPr>
        <w:t>В ходе контрольных мероприятий родители детей-инвалидов подтвердили оказание услуг, семьи подчеркнули важность организации Мероприятия, остались довольны качеством оказания услуги и уровнем подготовки принимающих семей. В ходе бесед и анкетирования семьи высказывали свои предложения об увеличении количества часов оказания услуг.</w:t>
      </w:r>
    </w:p>
    <w:p w14:paraId="34F73A1A" w14:textId="77777777" w:rsidR="00F800D8" w:rsidRPr="00F800D8" w:rsidRDefault="00F800D8" w:rsidP="00F800D8">
      <w:pPr>
        <w:suppressAutoHyphens/>
        <w:ind w:firstLine="709"/>
        <w:jc w:val="both"/>
        <w:rPr>
          <w:sz w:val="24"/>
          <w:szCs w:val="24"/>
        </w:rPr>
      </w:pPr>
      <w:r w:rsidRPr="00F800D8">
        <w:rPr>
          <w:sz w:val="24"/>
          <w:szCs w:val="24"/>
        </w:rPr>
        <w:t>Таким образом, мероприятие по временному пребыванию детей-инвалидов в принимающих семьях, организовано в соответствии с приказом Министерства от 04 октября 2017 г. № СЭД-33-01-03-555 «О реализации мероприятия по организации временного пребывания детей-инвалидов в принимающих семьях», Соглашением о предоставлении субсидии из бюджета Пермского края государственному бюджетному учреждению Пермского края в соответствии с абзацем вторым пункта 1 статьи 78.1 Бюджетного кодекса Российской Федерации от 01 апреля 2025г. № 1041, без нарушений.</w:t>
      </w:r>
    </w:p>
    <w:p w14:paraId="0B7CD88E" w14:textId="77777777" w:rsidR="00F800D8" w:rsidRPr="00F800D8" w:rsidRDefault="00F800D8" w:rsidP="00F800D8">
      <w:pPr>
        <w:tabs>
          <w:tab w:val="left" w:pos="7797"/>
        </w:tabs>
        <w:ind w:firstLine="709"/>
        <w:rPr>
          <w:sz w:val="24"/>
          <w:szCs w:val="24"/>
        </w:rPr>
      </w:pPr>
    </w:p>
    <w:p w14:paraId="513DCF40" w14:textId="3D5898C2" w:rsidR="002D7B45" w:rsidRPr="007101E4" w:rsidRDefault="002D7B45" w:rsidP="00F800D8">
      <w:pPr>
        <w:pStyle w:val="a6"/>
        <w:numPr>
          <w:ilvl w:val="0"/>
          <w:numId w:val="30"/>
        </w:numPr>
        <w:jc w:val="center"/>
        <w:rPr>
          <w:b/>
          <w:i/>
        </w:rPr>
      </w:pPr>
      <w:r w:rsidRPr="007101E4">
        <w:rPr>
          <w:b/>
          <w:i/>
        </w:rPr>
        <w:t xml:space="preserve"> </w:t>
      </w:r>
      <w:r w:rsidRPr="007101E4">
        <w:rPr>
          <w:b/>
        </w:rPr>
        <w:t>Повышение квалификации специалистов Центра.</w:t>
      </w:r>
    </w:p>
    <w:p w14:paraId="1C157DC6" w14:textId="77777777" w:rsidR="00474419" w:rsidRPr="00232D21" w:rsidRDefault="00474419" w:rsidP="00474419">
      <w:pPr>
        <w:spacing w:before="120"/>
        <w:ind w:firstLine="709"/>
        <w:jc w:val="both"/>
        <w:rPr>
          <w:sz w:val="24"/>
          <w:szCs w:val="24"/>
          <w:lang w:eastAsia="en-US"/>
        </w:rPr>
      </w:pPr>
      <w:r w:rsidRPr="00232D21">
        <w:rPr>
          <w:sz w:val="24"/>
          <w:szCs w:val="24"/>
          <w:lang w:eastAsia="en-US"/>
        </w:rPr>
        <w:t xml:space="preserve">В целях повышения уровня профессиональной компетентности  </w:t>
      </w:r>
      <w:r>
        <w:rPr>
          <w:sz w:val="24"/>
          <w:szCs w:val="24"/>
          <w:lang w:eastAsia="en-US"/>
        </w:rPr>
        <w:t>специалистов, реализующих услугу</w:t>
      </w:r>
      <w:r w:rsidRPr="00232D21">
        <w:rPr>
          <w:sz w:val="24"/>
          <w:szCs w:val="24"/>
        </w:rPr>
        <w:t xml:space="preserve"> по подготовке кандидатов в замещающие родители и постинтернатные воспитатели, а также  </w:t>
      </w:r>
      <w:r>
        <w:rPr>
          <w:sz w:val="24"/>
          <w:szCs w:val="24"/>
        </w:rPr>
        <w:t xml:space="preserve">услугу </w:t>
      </w:r>
      <w:r w:rsidRPr="00232D21">
        <w:rPr>
          <w:sz w:val="24"/>
          <w:szCs w:val="24"/>
        </w:rPr>
        <w:t>психолого-медико-педагогической реабилитации детей</w:t>
      </w:r>
      <w:r>
        <w:rPr>
          <w:sz w:val="24"/>
          <w:szCs w:val="24"/>
        </w:rPr>
        <w:t>,</w:t>
      </w:r>
      <w:r w:rsidRPr="00232D21">
        <w:rPr>
          <w:sz w:val="24"/>
          <w:szCs w:val="24"/>
        </w:rPr>
        <w:t xml:space="preserve"> </w:t>
      </w:r>
      <w:r w:rsidRPr="00232D21">
        <w:rPr>
          <w:sz w:val="24"/>
          <w:szCs w:val="24"/>
          <w:lang w:eastAsia="en-US"/>
        </w:rPr>
        <w:t xml:space="preserve">в учреждении продолжена </w:t>
      </w:r>
      <w:r w:rsidRPr="00232D21">
        <w:rPr>
          <w:i/>
          <w:sz w:val="24"/>
          <w:szCs w:val="24"/>
          <w:lang w:eastAsia="en-US"/>
        </w:rPr>
        <w:t>практика проведения  обучающих семинаров</w:t>
      </w:r>
      <w:r w:rsidRPr="00232D21">
        <w:rPr>
          <w:sz w:val="24"/>
          <w:szCs w:val="24"/>
          <w:lang w:eastAsia="en-US"/>
        </w:rPr>
        <w:t xml:space="preserve"> и мастер-классов. </w:t>
      </w:r>
    </w:p>
    <w:p w14:paraId="7F86CCE6" w14:textId="46B94837" w:rsidR="00474419" w:rsidRPr="00232D21" w:rsidRDefault="00474419" w:rsidP="00474419">
      <w:pPr>
        <w:pStyle w:val="a6"/>
        <w:ind w:left="0" w:firstLine="567"/>
        <w:jc w:val="both"/>
      </w:pPr>
      <w:r>
        <w:rPr>
          <w:lang w:eastAsia="en-US"/>
        </w:rPr>
        <w:t>В течение</w:t>
      </w:r>
      <w:r w:rsidRPr="00232D21">
        <w:rPr>
          <w:lang w:eastAsia="en-US"/>
        </w:rPr>
        <w:t xml:space="preserve"> </w:t>
      </w:r>
      <w:r w:rsidR="007E73E3">
        <w:rPr>
          <w:lang w:eastAsia="en-US"/>
        </w:rPr>
        <w:t>года для специалистов проводились</w:t>
      </w:r>
      <w:r w:rsidRPr="00232D21">
        <w:rPr>
          <w:lang w:eastAsia="en-US"/>
        </w:rPr>
        <w:t xml:space="preserve"> </w:t>
      </w:r>
      <w:r w:rsidR="007E73E3">
        <w:rPr>
          <w:lang w:eastAsia="en-US"/>
        </w:rPr>
        <w:t>семинары-</w:t>
      </w:r>
      <w:r w:rsidRPr="00232D21">
        <w:rPr>
          <w:lang w:eastAsia="en-US"/>
        </w:rPr>
        <w:t>практикум</w:t>
      </w:r>
      <w:r w:rsidR="007E73E3">
        <w:rPr>
          <w:lang w:eastAsia="en-US"/>
        </w:rPr>
        <w:t>ы</w:t>
      </w:r>
      <w:r w:rsidRPr="00232D21">
        <w:rPr>
          <w:lang w:eastAsia="en-US"/>
        </w:rPr>
        <w:t xml:space="preserve"> </w:t>
      </w:r>
      <w:r w:rsidR="007E73E3">
        <w:rPr>
          <w:lang w:eastAsia="en-US"/>
        </w:rPr>
        <w:t>«</w:t>
      </w:r>
      <w:proofErr w:type="spellStart"/>
      <w:r w:rsidR="007E73E3">
        <w:rPr>
          <w:lang w:eastAsia="en-US"/>
        </w:rPr>
        <w:t>С</w:t>
      </w:r>
      <w:r w:rsidRPr="00232D21">
        <w:t>казотера</w:t>
      </w:r>
      <w:r w:rsidR="007E73E3">
        <w:t>пия</w:t>
      </w:r>
      <w:proofErr w:type="spellEnd"/>
      <w:r w:rsidR="007E73E3">
        <w:t>» и</w:t>
      </w:r>
      <w:r w:rsidR="008D1730">
        <w:t xml:space="preserve"> </w:t>
      </w:r>
      <w:r w:rsidR="007E73E3" w:rsidRPr="007E73E3">
        <w:t>«Р</w:t>
      </w:r>
      <w:r w:rsidR="008D1730" w:rsidRPr="007E73E3">
        <w:t>есурсы в работе психолога</w:t>
      </w:r>
      <w:r w:rsidR="007E73E3" w:rsidRPr="007E73E3">
        <w:t>»</w:t>
      </w:r>
      <w:r w:rsidRPr="00232D21">
        <w:t xml:space="preserve"> </w:t>
      </w:r>
      <w:r>
        <w:t>(</w:t>
      </w:r>
      <w:r w:rsidRPr="00232D21">
        <w:t>автор</w:t>
      </w:r>
      <w:r>
        <w:t xml:space="preserve"> и ведущий </w:t>
      </w:r>
      <w:r w:rsidRPr="00232D21">
        <w:t xml:space="preserve"> Парышева О.В., психиатр, психотерапевт</w:t>
      </w:r>
      <w:r>
        <w:t>)</w:t>
      </w:r>
      <w:r w:rsidRPr="00232D21">
        <w:t>.</w:t>
      </w:r>
    </w:p>
    <w:p w14:paraId="716F87B1" w14:textId="77777777" w:rsidR="00474419" w:rsidRDefault="00474419" w:rsidP="00474419">
      <w:pPr>
        <w:ind w:firstLine="567"/>
        <w:jc w:val="both"/>
        <w:rPr>
          <w:sz w:val="24"/>
          <w:szCs w:val="24"/>
        </w:rPr>
      </w:pPr>
      <w:r w:rsidRPr="00232D21">
        <w:rPr>
          <w:sz w:val="24"/>
          <w:szCs w:val="24"/>
        </w:rPr>
        <w:t xml:space="preserve">С целью профилактики эмоционального выгорания специалистов был организован годовой цикл мастер-классов художницы Широковой Е.В. </w:t>
      </w:r>
    </w:p>
    <w:p w14:paraId="529D9C21" w14:textId="77777777" w:rsidR="00F53F66" w:rsidRDefault="007E73E3" w:rsidP="00474419">
      <w:pPr>
        <w:ind w:firstLine="567"/>
        <w:jc w:val="both"/>
        <w:rPr>
          <w:sz w:val="24"/>
          <w:szCs w:val="24"/>
        </w:rPr>
      </w:pPr>
      <w:r w:rsidRPr="00F53F66">
        <w:rPr>
          <w:sz w:val="24"/>
          <w:szCs w:val="24"/>
        </w:rPr>
        <w:t>Для повышения качества</w:t>
      </w:r>
      <w:r w:rsidR="005538EA" w:rsidRPr="00F53F66">
        <w:rPr>
          <w:sz w:val="24"/>
          <w:szCs w:val="24"/>
        </w:rPr>
        <w:t xml:space="preserve"> предоставления образовательной услуги</w:t>
      </w:r>
      <w:r w:rsidR="00F53F66" w:rsidRPr="00F53F66">
        <w:rPr>
          <w:sz w:val="24"/>
          <w:szCs w:val="24"/>
        </w:rPr>
        <w:t xml:space="preserve"> в течение 2025 года</w:t>
      </w:r>
      <w:r w:rsidR="005538EA" w:rsidRPr="00F53F66">
        <w:rPr>
          <w:sz w:val="24"/>
          <w:szCs w:val="24"/>
        </w:rPr>
        <w:t xml:space="preserve"> был</w:t>
      </w:r>
      <w:r w:rsidR="00F53F66" w:rsidRPr="00F53F66">
        <w:rPr>
          <w:sz w:val="24"/>
          <w:szCs w:val="24"/>
        </w:rPr>
        <w:t>а</w:t>
      </w:r>
      <w:r w:rsidR="005538EA" w:rsidRPr="00F53F66">
        <w:rPr>
          <w:sz w:val="24"/>
          <w:szCs w:val="24"/>
        </w:rPr>
        <w:t xml:space="preserve"> организован</w:t>
      </w:r>
      <w:r w:rsidR="00F53F66" w:rsidRPr="00F53F66">
        <w:rPr>
          <w:sz w:val="24"/>
          <w:szCs w:val="24"/>
        </w:rPr>
        <w:t>а</w:t>
      </w:r>
      <w:r w:rsidR="005538EA" w:rsidRPr="00F53F66">
        <w:rPr>
          <w:sz w:val="24"/>
          <w:szCs w:val="24"/>
        </w:rPr>
        <w:t xml:space="preserve"> </w:t>
      </w:r>
      <w:r w:rsidR="00F53F66" w:rsidRPr="00F53F66">
        <w:rPr>
          <w:sz w:val="24"/>
          <w:szCs w:val="24"/>
        </w:rPr>
        <w:t xml:space="preserve">работа консультационной площадки для специалистов, в рамках которой шел </w:t>
      </w:r>
      <w:r w:rsidR="005538EA" w:rsidRPr="00F53F66">
        <w:rPr>
          <w:sz w:val="24"/>
          <w:szCs w:val="24"/>
        </w:rPr>
        <w:t>просм</w:t>
      </w:r>
      <w:r w:rsidR="00F53F66" w:rsidRPr="00F53F66">
        <w:rPr>
          <w:sz w:val="24"/>
          <w:szCs w:val="24"/>
        </w:rPr>
        <w:t>отр</w:t>
      </w:r>
      <w:r w:rsidR="005538EA" w:rsidRPr="00F53F66">
        <w:rPr>
          <w:sz w:val="24"/>
          <w:szCs w:val="24"/>
        </w:rPr>
        <w:t xml:space="preserve"> </w:t>
      </w:r>
      <w:r w:rsidR="00F53F66" w:rsidRPr="00F53F66">
        <w:rPr>
          <w:sz w:val="24"/>
          <w:szCs w:val="24"/>
        </w:rPr>
        <w:t xml:space="preserve"> и анализ</w:t>
      </w:r>
      <w:r w:rsidRPr="00F53F66">
        <w:rPr>
          <w:sz w:val="24"/>
          <w:szCs w:val="24"/>
        </w:rPr>
        <w:t xml:space="preserve"> </w:t>
      </w:r>
      <w:r w:rsidR="005538EA" w:rsidRPr="00F53F66">
        <w:rPr>
          <w:sz w:val="24"/>
          <w:szCs w:val="24"/>
        </w:rPr>
        <w:t xml:space="preserve">видеоматериалов </w:t>
      </w:r>
      <w:r w:rsidRPr="00F53F66">
        <w:rPr>
          <w:sz w:val="24"/>
          <w:szCs w:val="24"/>
        </w:rPr>
        <w:t>по основным темам программы подготовки кандидатов и переподготовки действующих замещающих родителей</w:t>
      </w:r>
      <w:r w:rsidR="005538EA" w:rsidRPr="00F53F66">
        <w:rPr>
          <w:sz w:val="24"/>
          <w:szCs w:val="24"/>
        </w:rPr>
        <w:t>.</w:t>
      </w:r>
    </w:p>
    <w:p w14:paraId="77ABC4EE" w14:textId="1489F7C6" w:rsidR="00F86681" w:rsidRPr="00405FF3" w:rsidRDefault="00474419" w:rsidP="002F15DE">
      <w:pPr>
        <w:ind w:firstLine="567"/>
        <w:jc w:val="both"/>
        <w:rPr>
          <w:sz w:val="24"/>
          <w:szCs w:val="24"/>
        </w:rPr>
      </w:pPr>
      <w:r w:rsidRPr="00405FF3">
        <w:rPr>
          <w:sz w:val="24"/>
          <w:szCs w:val="24"/>
        </w:rPr>
        <w:t>В рамках работы над ме</w:t>
      </w:r>
      <w:r w:rsidR="008D1730" w:rsidRPr="00405FF3">
        <w:rPr>
          <w:sz w:val="24"/>
          <w:szCs w:val="24"/>
        </w:rPr>
        <w:t>тодической темой</w:t>
      </w:r>
      <w:r w:rsidR="00F53F66" w:rsidRPr="00405FF3">
        <w:rPr>
          <w:sz w:val="24"/>
          <w:szCs w:val="24"/>
        </w:rPr>
        <w:t xml:space="preserve"> года</w:t>
      </w:r>
      <w:r w:rsidR="008D1730" w:rsidRPr="00405FF3">
        <w:rPr>
          <w:sz w:val="24"/>
          <w:szCs w:val="24"/>
        </w:rPr>
        <w:t xml:space="preserve"> </w:t>
      </w:r>
      <w:r w:rsidR="008D1730" w:rsidRPr="00405FF3">
        <w:rPr>
          <w:rFonts w:eastAsiaTheme="minorHAnsi"/>
          <w:b/>
          <w:i/>
          <w:sz w:val="24"/>
          <w:szCs w:val="24"/>
          <w:lang w:eastAsia="en-US"/>
        </w:rPr>
        <w:t>«</w:t>
      </w:r>
      <w:r w:rsidR="008D1730" w:rsidRPr="00405FF3">
        <w:rPr>
          <w:rFonts w:eastAsiaTheme="minorHAnsi"/>
          <w:i/>
          <w:sz w:val="24"/>
          <w:szCs w:val="24"/>
          <w:lang w:eastAsia="en-US"/>
        </w:rPr>
        <w:t>Отцовство и материнство как базовые составляющие феномена родительства в замещающей семье</w:t>
      </w:r>
      <w:r w:rsidR="008D1730" w:rsidRPr="00405FF3">
        <w:rPr>
          <w:rFonts w:eastAsiaTheme="minorHAnsi"/>
          <w:b/>
          <w:i/>
          <w:sz w:val="24"/>
          <w:szCs w:val="24"/>
          <w:lang w:eastAsia="en-US"/>
        </w:rPr>
        <w:t xml:space="preserve">» </w:t>
      </w:r>
      <w:r w:rsidR="00F86681" w:rsidRPr="00405FF3">
        <w:rPr>
          <w:sz w:val="24"/>
          <w:szCs w:val="24"/>
        </w:rPr>
        <w:t>с</w:t>
      </w:r>
      <w:r w:rsidRPr="00405FF3">
        <w:rPr>
          <w:sz w:val="24"/>
          <w:szCs w:val="24"/>
        </w:rPr>
        <w:t xml:space="preserve"> </w:t>
      </w:r>
      <w:r w:rsidR="00F86681" w:rsidRPr="00405FF3">
        <w:rPr>
          <w:sz w:val="24"/>
          <w:szCs w:val="24"/>
        </w:rPr>
        <w:t>мая  по октябрь</w:t>
      </w:r>
      <w:r w:rsidRPr="00405FF3">
        <w:rPr>
          <w:sz w:val="24"/>
          <w:szCs w:val="24"/>
        </w:rPr>
        <w:t xml:space="preserve"> </w:t>
      </w:r>
      <w:r w:rsidR="00F86681" w:rsidRPr="00405FF3">
        <w:rPr>
          <w:sz w:val="24"/>
          <w:szCs w:val="24"/>
        </w:rPr>
        <w:t>2025</w:t>
      </w:r>
      <w:r w:rsidRPr="00405FF3">
        <w:rPr>
          <w:sz w:val="24"/>
          <w:szCs w:val="24"/>
        </w:rPr>
        <w:t xml:space="preserve"> года проводилась защита результатов </w:t>
      </w:r>
      <w:r w:rsidR="00F86681" w:rsidRPr="00405FF3">
        <w:rPr>
          <w:sz w:val="24"/>
          <w:szCs w:val="24"/>
        </w:rPr>
        <w:t xml:space="preserve">практической </w:t>
      </w:r>
      <w:r w:rsidRPr="00405FF3">
        <w:rPr>
          <w:sz w:val="24"/>
          <w:szCs w:val="24"/>
        </w:rPr>
        <w:t>работы</w:t>
      </w:r>
      <w:r w:rsidR="00F86681" w:rsidRPr="00405FF3">
        <w:rPr>
          <w:sz w:val="24"/>
          <w:szCs w:val="24"/>
        </w:rPr>
        <w:t xml:space="preserve"> по </w:t>
      </w:r>
      <w:r w:rsidR="00F53F66" w:rsidRPr="00405FF3">
        <w:rPr>
          <w:sz w:val="24"/>
          <w:szCs w:val="24"/>
        </w:rPr>
        <w:t>следующим аспектам:</w:t>
      </w:r>
      <w:r w:rsidRPr="00405FF3">
        <w:rPr>
          <w:sz w:val="24"/>
          <w:szCs w:val="24"/>
        </w:rPr>
        <w:t xml:space="preserve"> </w:t>
      </w:r>
    </w:p>
    <w:p w14:paraId="6CA0C962" w14:textId="209F50C9" w:rsidR="005F6F2F" w:rsidRPr="00405FF3" w:rsidRDefault="005F6F2F" w:rsidP="002F15DE">
      <w:pPr>
        <w:jc w:val="both"/>
        <w:rPr>
          <w:rFonts w:eastAsiaTheme="minorHAnsi"/>
          <w:i/>
          <w:sz w:val="24"/>
          <w:szCs w:val="24"/>
          <w:lang w:eastAsia="en-US"/>
        </w:rPr>
      </w:pPr>
      <w:r w:rsidRPr="00405FF3">
        <w:rPr>
          <w:rFonts w:eastAsiaTheme="minorHAnsi"/>
          <w:i/>
          <w:sz w:val="24"/>
          <w:szCs w:val="24"/>
          <w:lang w:eastAsia="en-US"/>
        </w:rPr>
        <w:t>- Основные этапы формирования материнства в процессе развития личности в онтогенезе (Пермское отделение)</w:t>
      </w:r>
    </w:p>
    <w:p w14:paraId="6F5A93D5" w14:textId="5F68BE0D" w:rsidR="005F6F2F" w:rsidRPr="00405FF3" w:rsidRDefault="005F6F2F" w:rsidP="002F15DE">
      <w:pPr>
        <w:jc w:val="both"/>
        <w:rPr>
          <w:rFonts w:eastAsiaTheme="minorHAnsi"/>
          <w:i/>
          <w:sz w:val="24"/>
          <w:szCs w:val="24"/>
          <w:shd w:val="clear" w:color="auto" w:fill="FFFFFF"/>
          <w:lang w:eastAsia="en-US"/>
        </w:rPr>
      </w:pPr>
      <w:r w:rsidRPr="00405FF3">
        <w:rPr>
          <w:rFonts w:eastAsiaTheme="minorHAnsi"/>
          <w:i/>
          <w:sz w:val="24"/>
          <w:szCs w:val="24"/>
          <w:lang w:eastAsia="en-US"/>
        </w:rPr>
        <w:t xml:space="preserve">- </w:t>
      </w:r>
      <w:r w:rsidRPr="00405FF3">
        <w:rPr>
          <w:rFonts w:eastAsiaTheme="minorHAnsi"/>
          <w:bCs/>
          <w:i/>
          <w:sz w:val="24"/>
          <w:szCs w:val="24"/>
          <w:shd w:val="clear" w:color="auto" w:fill="FFFFFF"/>
          <w:lang w:eastAsia="en-US"/>
        </w:rPr>
        <w:t>Этапы формирования материнства с приёмным ребёнком</w:t>
      </w:r>
      <w:r w:rsidRPr="00405FF3">
        <w:rPr>
          <w:rFonts w:eastAsiaTheme="minorHAnsi"/>
          <w:i/>
          <w:sz w:val="24"/>
          <w:szCs w:val="24"/>
          <w:shd w:val="clear" w:color="auto" w:fill="FFFFFF"/>
          <w:lang w:eastAsia="en-US"/>
        </w:rPr>
        <w:t xml:space="preserve"> (Березниковское отделение)</w:t>
      </w:r>
    </w:p>
    <w:p w14:paraId="00E64D7E" w14:textId="36646451" w:rsidR="005F6F2F" w:rsidRPr="00405FF3" w:rsidRDefault="005F6F2F" w:rsidP="002F15DE">
      <w:pPr>
        <w:jc w:val="both"/>
        <w:rPr>
          <w:rFonts w:eastAsiaTheme="minorHAnsi"/>
          <w:i/>
          <w:sz w:val="24"/>
          <w:szCs w:val="24"/>
          <w:shd w:val="clear" w:color="auto" w:fill="FFFFFF"/>
          <w:lang w:eastAsia="en-US"/>
        </w:rPr>
      </w:pPr>
      <w:r w:rsidRPr="00405FF3">
        <w:rPr>
          <w:rFonts w:eastAsiaTheme="minorHAnsi"/>
          <w:i/>
          <w:sz w:val="24"/>
          <w:szCs w:val="24"/>
          <w:shd w:val="clear" w:color="auto" w:fill="FFFFFF"/>
          <w:lang w:eastAsia="en-US"/>
        </w:rPr>
        <w:t>- Отцовство и его роль в социализации    (Чусовское отделение)</w:t>
      </w:r>
    </w:p>
    <w:p w14:paraId="1E3778AC" w14:textId="526CE30E" w:rsidR="005F6F2F" w:rsidRPr="00405FF3" w:rsidRDefault="005F6F2F" w:rsidP="002F15DE">
      <w:pPr>
        <w:jc w:val="both"/>
        <w:rPr>
          <w:rFonts w:eastAsiaTheme="minorHAnsi"/>
          <w:i/>
          <w:sz w:val="24"/>
          <w:szCs w:val="24"/>
          <w:shd w:val="clear" w:color="auto" w:fill="FFFFFF"/>
          <w:lang w:eastAsia="en-US"/>
        </w:rPr>
      </w:pPr>
      <w:r w:rsidRPr="00405FF3">
        <w:rPr>
          <w:rFonts w:eastAsiaTheme="minorHAnsi"/>
          <w:i/>
          <w:sz w:val="24"/>
          <w:szCs w:val="24"/>
          <w:shd w:val="clear" w:color="auto" w:fill="FFFFFF"/>
          <w:lang w:eastAsia="en-US"/>
        </w:rPr>
        <w:t>- Влияние матери на развитие личности ребенка (Кунгурское отделение)</w:t>
      </w:r>
    </w:p>
    <w:p w14:paraId="511D242B" w14:textId="2A217931" w:rsidR="005F6F2F" w:rsidRPr="00405FF3" w:rsidRDefault="005F6F2F" w:rsidP="002F15DE">
      <w:pPr>
        <w:jc w:val="both"/>
        <w:rPr>
          <w:rFonts w:eastAsiaTheme="minorHAnsi"/>
          <w:i/>
          <w:sz w:val="24"/>
          <w:szCs w:val="24"/>
          <w:shd w:val="clear" w:color="auto" w:fill="FFFFFF"/>
          <w:lang w:eastAsia="en-US"/>
        </w:rPr>
      </w:pPr>
      <w:r w:rsidRPr="00405FF3">
        <w:rPr>
          <w:rFonts w:eastAsiaTheme="minorHAnsi"/>
          <w:i/>
          <w:sz w:val="24"/>
          <w:szCs w:val="24"/>
          <w:shd w:val="clear" w:color="auto" w:fill="FFFFFF"/>
          <w:lang w:eastAsia="en-US"/>
        </w:rPr>
        <w:t>- Материнская депривация и ее последствия. (Карагайское отделение)</w:t>
      </w:r>
    </w:p>
    <w:p w14:paraId="6601681D" w14:textId="5999B8F7" w:rsidR="005F6F2F" w:rsidRPr="00405FF3" w:rsidRDefault="005F6F2F" w:rsidP="002F15DE">
      <w:pPr>
        <w:jc w:val="both"/>
        <w:rPr>
          <w:rFonts w:eastAsiaTheme="minorHAnsi"/>
          <w:i/>
          <w:sz w:val="24"/>
          <w:szCs w:val="24"/>
          <w:shd w:val="clear" w:color="auto" w:fill="FFFFFF"/>
          <w:lang w:eastAsia="en-US"/>
        </w:rPr>
      </w:pPr>
      <w:r w:rsidRPr="00405FF3">
        <w:rPr>
          <w:rFonts w:eastAsiaTheme="minorHAnsi"/>
          <w:i/>
          <w:sz w:val="24"/>
          <w:szCs w:val="24"/>
          <w:shd w:val="clear" w:color="auto" w:fill="FFFFFF"/>
          <w:lang w:eastAsia="en-US"/>
        </w:rPr>
        <w:t>- Особенности воспитания мальчиков и девочек в приемной семье (</w:t>
      </w:r>
      <w:proofErr w:type="spellStart"/>
      <w:r w:rsidRPr="00405FF3">
        <w:rPr>
          <w:rFonts w:eastAsiaTheme="minorHAnsi"/>
          <w:i/>
          <w:sz w:val="24"/>
          <w:szCs w:val="24"/>
          <w:shd w:val="clear" w:color="auto" w:fill="FFFFFF"/>
          <w:lang w:eastAsia="en-US"/>
        </w:rPr>
        <w:t>Чайковское</w:t>
      </w:r>
      <w:proofErr w:type="spellEnd"/>
      <w:r w:rsidRPr="00405FF3">
        <w:rPr>
          <w:rFonts w:eastAsiaTheme="minorHAnsi"/>
          <w:i/>
          <w:sz w:val="24"/>
          <w:szCs w:val="24"/>
          <w:shd w:val="clear" w:color="auto" w:fill="FFFFFF"/>
          <w:lang w:eastAsia="en-US"/>
        </w:rPr>
        <w:t xml:space="preserve">  отделение).</w:t>
      </w:r>
    </w:p>
    <w:p w14:paraId="2C10CB89" w14:textId="3290EF64" w:rsidR="00F86681" w:rsidRDefault="00F53F66" w:rsidP="002F15DE">
      <w:pPr>
        <w:ind w:firstLine="567"/>
        <w:jc w:val="both"/>
        <w:rPr>
          <w:sz w:val="24"/>
          <w:szCs w:val="24"/>
        </w:rPr>
      </w:pPr>
      <w:r w:rsidRPr="00F53F66">
        <w:rPr>
          <w:sz w:val="24"/>
          <w:szCs w:val="24"/>
        </w:rPr>
        <w:t>Впервые  результаты предоставлялись по форме презентации, с полным описанием практических упражнений. В презентациях</w:t>
      </w:r>
      <w:r w:rsidR="00AA4E11" w:rsidRPr="00F53F66">
        <w:rPr>
          <w:sz w:val="24"/>
          <w:szCs w:val="24"/>
        </w:rPr>
        <w:t xml:space="preserve"> был </w:t>
      </w:r>
      <w:r w:rsidRPr="00F53F66">
        <w:rPr>
          <w:sz w:val="24"/>
          <w:szCs w:val="24"/>
        </w:rPr>
        <w:t>представлен необходимый минимум теоритических</w:t>
      </w:r>
      <w:r w:rsidR="00AA4E11" w:rsidRPr="00F53F66">
        <w:rPr>
          <w:sz w:val="24"/>
          <w:szCs w:val="24"/>
        </w:rPr>
        <w:t xml:space="preserve"> </w:t>
      </w:r>
      <w:r w:rsidRPr="00F53F66">
        <w:rPr>
          <w:sz w:val="24"/>
          <w:szCs w:val="24"/>
        </w:rPr>
        <w:t>материалов с</w:t>
      </w:r>
      <w:r w:rsidR="00AA4E11" w:rsidRPr="00F53F66">
        <w:rPr>
          <w:sz w:val="24"/>
          <w:szCs w:val="24"/>
        </w:rPr>
        <w:t xml:space="preserve"> ссылка</w:t>
      </w:r>
      <w:r w:rsidRPr="00F53F66">
        <w:rPr>
          <w:sz w:val="24"/>
          <w:szCs w:val="24"/>
        </w:rPr>
        <w:t>ми на источники, при этом б</w:t>
      </w:r>
      <w:r w:rsidR="00AA4E11" w:rsidRPr="00F53F66">
        <w:rPr>
          <w:sz w:val="24"/>
          <w:szCs w:val="24"/>
        </w:rPr>
        <w:t>оль</w:t>
      </w:r>
      <w:r w:rsidRPr="00F53F66">
        <w:rPr>
          <w:sz w:val="24"/>
          <w:szCs w:val="24"/>
        </w:rPr>
        <w:t>шую часть занимало</w:t>
      </w:r>
      <w:r w:rsidR="00AA4E11" w:rsidRPr="00F53F66">
        <w:rPr>
          <w:sz w:val="24"/>
          <w:szCs w:val="24"/>
        </w:rPr>
        <w:t xml:space="preserve"> </w:t>
      </w:r>
      <w:r w:rsidRPr="00F53F66">
        <w:rPr>
          <w:sz w:val="24"/>
          <w:szCs w:val="24"/>
        </w:rPr>
        <w:t>описание и технология проведения практических упражнений</w:t>
      </w:r>
      <w:r w:rsidR="00AA4E11" w:rsidRPr="00F53F66">
        <w:rPr>
          <w:sz w:val="24"/>
          <w:szCs w:val="24"/>
        </w:rPr>
        <w:t xml:space="preserve"> по </w:t>
      </w:r>
      <w:r w:rsidRPr="00F53F66">
        <w:rPr>
          <w:sz w:val="24"/>
          <w:szCs w:val="24"/>
        </w:rPr>
        <w:t>выбранному аспекту методической темы; предлагались и  вопросы для</w:t>
      </w:r>
      <w:r w:rsidR="00AA4E11" w:rsidRPr="00F53F66">
        <w:rPr>
          <w:sz w:val="24"/>
          <w:szCs w:val="24"/>
        </w:rPr>
        <w:t xml:space="preserve"> рефлексии.</w:t>
      </w:r>
      <w:r w:rsidR="00AA4E11">
        <w:rPr>
          <w:sz w:val="24"/>
          <w:szCs w:val="24"/>
        </w:rPr>
        <w:t xml:space="preserve"> </w:t>
      </w:r>
    </w:p>
    <w:p w14:paraId="7400F19C" w14:textId="5BEA4E62" w:rsidR="00474419" w:rsidRDefault="00474419" w:rsidP="002F15DE">
      <w:pPr>
        <w:ind w:firstLine="567"/>
        <w:jc w:val="both"/>
        <w:rPr>
          <w:sz w:val="24"/>
          <w:szCs w:val="24"/>
        </w:rPr>
      </w:pPr>
      <w:r w:rsidRPr="00232D21">
        <w:rPr>
          <w:sz w:val="24"/>
          <w:szCs w:val="24"/>
        </w:rPr>
        <w:t xml:space="preserve">Продолжена практика проведения </w:t>
      </w:r>
      <w:r w:rsidR="00F53F66">
        <w:rPr>
          <w:sz w:val="24"/>
          <w:szCs w:val="24"/>
        </w:rPr>
        <w:t xml:space="preserve">тематических </w:t>
      </w:r>
      <w:r w:rsidR="00FC33B5">
        <w:rPr>
          <w:sz w:val="24"/>
          <w:szCs w:val="24"/>
        </w:rPr>
        <w:t>семинаров</w:t>
      </w:r>
      <w:r w:rsidR="00F53F66" w:rsidRPr="00F53F66">
        <w:rPr>
          <w:sz w:val="24"/>
          <w:szCs w:val="24"/>
        </w:rPr>
        <w:t xml:space="preserve"> </w:t>
      </w:r>
      <w:r w:rsidR="00F53F66" w:rsidRPr="00232D21">
        <w:rPr>
          <w:sz w:val="24"/>
          <w:szCs w:val="24"/>
        </w:rPr>
        <w:t>тематических консультаций</w:t>
      </w:r>
      <w:r w:rsidR="002F15DE">
        <w:rPr>
          <w:sz w:val="24"/>
          <w:szCs w:val="24"/>
        </w:rPr>
        <w:t xml:space="preserve"> </w:t>
      </w:r>
      <w:r w:rsidRPr="00232D21">
        <w:rPr>
          <w:sz w:val="24"/>
          <w:szCs w:val="24"/>
        </w:rPr>
        <w:t>для специалистов по актуальным проблемам реализации программ обучения и реабилитации:</w:t>
      </w:r>
    </w:p>
    <w:p w14:paraId="334B4743" w14:textId="6A60D2D6" w:rsidR="00BF5D73" w:rsidRPr="002F15DE" w:rsidRDefault="00BF5D73" w:rsidP="002F15DE">
      <w:pPr>
        <w:jc w:val="both"/>
        <w:rPr>
          <w:rFonts w:eastAsiaTheme="minorHAnsi"/>
          <w:sz w:val="24"/>
          <w:szCs w:val="24"/>
          <w:lang w:eastAsia="en-US"/>
        </w:rPr>
      </w:pPr>
      <w:r w:rsidRPr="002F15DE">
        <w:rPr>
          <w:rFonts w:eastAsiaTheme="minorHAnsi"/>
          <w:sz w:val="24"/>
          <w:szCs w:val="24"/>
          <w:lang w:eastAsia="en-US"/>
        </w:rPr>
        <w:t xml:space="preserve">- </w:t>
      </w:r>
      <w:r w:rsidR="002F15DE" w:rsidRPr="002F15DE">
        <w:rPr>
          <w:rFonts w:eastAsiaTheme="minorHAnsi"/>
          <w:sz w:val="24"/>
          <w:szCs w:val="24"/>
          <w:lang w:eastAsia="en-US"/>
        </w:rPr>
        <w:t xml:space="preserve">26.02.2025 г. Цели и задачи работы с </w:t>
      </w:r>
      <w:r w:rsidR="00BB4976" w:rsidRPr="002F15DE">
        <w:rPr>
          <w:rFonts w:eastAsiaTheme="minorHAnsi"/>
          <w:sz w:val="24"/>
          <w:szCs w:val="24"/>
          <w:lang w:eastAsia="en-US"/>
        </w:rPr>
        <w:t>несовершеннолетними</w:t>
      </w:r>
      <w:r w:rsidRPr="002F15DE">
        <w:rPr>
          <w:rFonts w:eastAsiaTheme="minorHAnsi"/>
          <w:sz w:val="24"/>
          <w:szCs w:val="24"/>
          <w:lang w:eastAsia="en-US"/>
        </w:rPr>
        <w:t xml:space="preserve">. Требования к оформлению и ведению документации в рамках реализации услуги «Психологическая реабилитация </w:t>
      </w:r>
      <w:r w:rsidRPr="002F15DE">
        <w:rPr>
          <w:rFonts w:eastAsiaTheme="minorHAnsi"/>
          <w:sz w:val="24"/>
          <w:szCs w:val="24"/>
          <w:lang w:eastAsia="en-US"/>
        </w:rPr>
        <w:lastRenderedPageBreak/>
        <w:t>несовершеннолетних, пострадавших от насилия»</w:t>
      </w:r>
      <w:r w:rsidR="002F15DE" w:rsidRPr="002F15DE">
        <w:rPr>
          <w:rFonts w:eastAsiaTheme="minorHAnsi"/>
          <w:sz w:val="24"/>
          <w:szCs w:val="24"/>
          <w:lang w:eastAsia="en-US"/>
        </w:rPr>
        <w:t xml:space="preserve"> - Сем</w:t>
      </w:r>
      <w:r w:rsidR="00BB4976">
        <w:rPr>
          <w:rFonts w:eastAsiaTheme="minorHAnsi"/>
          <w:sz w:val="24"/>
          <w:szCs w:val="24"/>
          <w:lang w:eastAsia="en-US"/>
        </w:rPr>
        <w:t>е</w:t>
      </w:r>
      <w:r w:rsidR="002F15DE" w:rsidRPr="002F15DE">
        <w:rPr>
          <w:rFonts w:eastAsiaTheme="minorHAnsi"/>
          <w:sz w:val="24"/>
          <w:szCs w:val="24"/>
          <w:lang w:eastAsia="en-US"/>
        </w:rPr>
        <w:t>йкина Л.Ю., заместитель директора</w:t>
      </w:r>
    </w:p>
    <w:p w14:paraId="56D8C73B" w14:textId="70A4D831" w:rsidR="00C5503B" w:rsidRPr="002F15DE" w:rsidRDefault="00C5503B" w:rsidP="002F15DE">
      <w:pPr>
        <w:jc w:val="both"/>
        <w:rPr>
          <w:rFonts w:eastAsiaTheme="minorHAnsi"/>
          <w:sz w:val="24"/>
          <w:szCs w:val="24"/>
          <w:lang w:eastAsia="en-US"/>
        </w:rPr>
      </w:pPr>
      <w:r w:rsidRPr="002F15DE">
        <w:rPr>
          <w:rFonts w:eastAsiaTheme="minorHAnsi"/>
          <w:sz w:val="24"/>
          <w:szCs w:val="24"/>
          <w:lang w:eastAsia="en-US"/>
        </w:rPr>
        <w:t xml:space="preserve">- 26.02.2025 г. </w:t>
      </w:r>
      <w:r w:rsidR="002F15DE" w:rsidRPr="002F15DE">
        <w:rPr>
          <w:rFonts w:eastAsiaTheme="minorHAnsi"/>
          <w:sz w:val="24"/>
          <w:szCs w:val="24"/>
          <w:lang w:eastAsia="en-US"/>
        </w:rPr>
        <w:t xml:space="preserve">Технология работы </w:t>
      </w:r>
      <w:r w:rsidRPr="002F15DE">
        <w:rPr>
          <w:rFonts w:eastAsiaTheme="minorHAnsi"/>
          <w:sz w:val="24"/>
          <w:szCs w:val="24"/>
          <w:lang w:eastAsia="en-US"/>
        </w:rPr>
        <w:t xml:space="preserve"> над методи</w:t>
      </w:r>
      <w:r w:rsidR="002F15DE" w:rsidRPr="002F15DE">
        <w:rPr>
          <w:rFonts w:eastAsiaTheme="minorHAnsi"/>
          <w:sz w:val="24"/>
          <w:szCs w:val="24"/>
          <w:lang w:eastAsia="en-US"/>
        </w:rPr>
        <w:t xml:space="preserve">ческой темой. – </w:t>
      </w:r>
      <w:proofErr w:type="spellStart"/>
      <w:r w:rsidR="002F15DE" w:rsidRPr="002F15DE">
        <w:rPr>
          <w:rFonts w:eastAsiaTheme="minorHAnsi"/>
          <w:sz w:val="24"/>
          <w:szCs w:val="24"/>
          <w:lang w:eastAsia="en-US"/>
        </w:rPr>
        <w:t>Загний</w:t>
      </w:r>
      <w:proofErr w:type="spellEnd"/>
      <w:r w:rsidR="002F15DE" w:rsidRPr="002F15DE">
        <w:rPr>
          <w:rFonts w:eastAsiaTheme="minorHAnsi"/>
          <w:sz w:val="24"/>
          <w:szCs w:val="24"/>
          <w:lang w:eastAsia="en-US"/>
        </w:rPr>
        <w:t xml:space="preserve"> Н.Ф. заведующий </w:t>
      </w:r>
      <w:r w:rsidRPr="002F15DE">
        <w:rPr>
          <w:rFonts w:eastAsiaTheme="minorHAnsi"/>
          <w:sz w:val="24"/>
          <w:szCs w:val="24"/>
          <w:lang w:eastAsia="en-US"/>
        </w:rPr>
        <w:t>учебно-методическим отделом;</w:t>
      </w:r>
    </w:p>
    <w:p w14:paraId="26CDFF60" w14:textId="77777777" w:rsidR="002F15DE" w:rsidRPr="00405FF3" w:rsidRDefault="00E30B81" w:rsidP="002F15DE">
      <w:pPr>
        <w:jc w:val="both"/>
        <w:rPr>
          <w:rFonts w:eastAsiaTheme="minorHAnsi"/>
          <w:sz w:val="24"/>
          <w:szCs w:val="24"/>
          <w:lang w:eastAsia="en-US"/>
        </w:rPr>
      </w:pPr>
      <w:r w:rsidRPr="002F15DE">
        <w:rPr>
          <w:rFonts w:eastAsiaTheme="minorHAnsi"/>
          <w:sz w:val="24"/>
          <w:szCs w:val="24"/>
          <w:lang w:eastAsia="en-US"/>
        </w:rPr>
        <w:t xml:space="preserve">- 26.03.2025 г. </w:t>
      </w:r>
      <w:r w:rsidRPr="00405FF3">
        <w:rPr>
          <w:sz w:val="24"/>
          <w:szCs w:val="24"/>
          <w:shd w:val="clear" w:color="auto" w:fill="FFFFFF"/>
        </w:rPr>
        <w:t>Роль матери в жизни ребенка.</w:t>
      </w:r>
      <w:r w:rsidRPr="00405FF3">
        <w:rPr>
          <w:rFonts w:eastAsiaTheme="minorHAnsi"/>
          <w:sz w:val="24"/>
          <w:szCs w:val="24"/>
          <w:lang w:eastAsia="en-US"/>
        </w:rPr>
        <w:t xml:space="preserve"> – </w:t>
      </w:r>
      <w:proofErr w:type="spellStart"/>
      <w:r w:rsidRPr="00405FF3">
        <w:rPr>
          <w:rFonts w:eastAsiaTheme="minorHAnsi"/>
          <w:sz w:val="24"/>
          <w:szCs w:val="24"/>
          <w:lang w:eastAsia="en-US"/>
        </w:rPr>
        <w:t>Загний</w:t>
      </w:r>
      <w:proofErr w:type="spellEnd"/>
      <w:r w:rsidRPr="00405FF3">
        <w:rPr>
          <w:rFonts w:eastAsiaTheme="minorHAnsi"/>
          <w:sz w:val="24"/>
          <w:szCs w:val="24"/>
          <w:lang w:eastAsia="en-US"/>
        </w:rPr>
        <w:t xml:space="preserve"> Н.Ф. </w:t>
      </w:r>
      <w:r w:rsidR="002F15DE" w:rsidRPr="00405FF3">
        <w:rPr>
          <w:rFonts w:eastAsiaTheme="minorHAnsi"/>
          <w:sz w:val="24"/>
          <w:szCs w:val="24"/>
          <w:lang w:eastAsia="en-US"/>
        </w:rPr>
        <w:t>заведующий учебно-методическим отделом;</w:t>
      </w:r>
    </w:p>
    <w:p w14:paraId="6A3D806C" w14:textId="679A96ED" w:rsidR="00FC33B5" w:rsidRPr="00FC33B5" w:rsidRDefault="00FC33B5" w:rsidP="002F15DE">
      <w:pPr>
        <w:jc w:val="both"/>
        <w:rPr>
          <w:rFonts w:eastAsiaTheme="minorHAnsi"/>
          <w:sz w:val="24"/>
          <w:szCs w:val="24"/>
          <w:lang w:eastAsia="en-US"/>
        </w:rPr>
      </w:pPr>
      <w:r w:rsidRPr="002F15DE">
        <w:rPr>
          <w:rFonts w:eastAsiaTheme="minorHAnsi"/>
          <w:sz w:val="24"/>
          <w:szCs w:val="24"/>
          <w:lang w:eastAsia="en-US"/>
        </w:rPr>
        <w:t xml:space="preserve">- 26.11.2025 г. «Реализация услуги «Психологическая реабилитация несовершеннолетних, пострадавших </w:t>
      </w:r>
      <w:r w:rsidR="002F15DE" w:rsidRPr="002F15DE">
        <w:rPr>
          <w:rFonts w:eastAsiaTheme="minorHAnsi"/>
          <w:sz w:val="24"/>
          <w:szCs w:val="24"/>
          <w:lang w:eastAsia="en-US"/>
        </w:rPr>
        <w:t xml:space="preserve">от насилия»- Семейкина Л.Ю. заместитель </w:t>
      </w:r>
      <w:r w:rsidRPr="002F15DE">
        <w:rPr>
          <w:rFonts w:eastAsiaTheme="minorHAnsi"/>
          <w:sz w:val="24"/>
          <w:szCs w:val="24"/>
          <w:lang w:eastAsia="en-US"/>
        </w:rPr>
        <w:t>директ</w:t>
      </w:r>
      <w:r w:rsidR="002F15DE" w:rsidRPr="002F15DE">
        <w:rPr>
          <w:rFonts w:eastAsiaTheme="minorHAnsi"/>
          <w:sz w:val="24"/>
          <w:szCs w:val="24"/>
          <w:lang w:eastAsia="en-US"/>
        </w:rPr>
        <w:t>ора.</w:t>
      </w:r>
    </w:p>
    <w:p w14:paraId="341DB099" w14:textId="19CE7261" w:rsidR="00474419" w:rsidRDefault="007547DA" w:rsidP="002F15DE">
      <w:pPr>
        <w:ind w:firstLine="567"/>
        <w:jc w:val="both"/>
        <w:rPr>
          <w:sz w:val="24"/>
          <w:szCs w:val="24"/>
        </w:rPr>
      </w:pPr>
      <w:r>
        <w:rPr>
          <w:sz w:val="24"/>
          <w:szCs w:val="24"/>
        </w:rPr>
        <w:t>П</w:t>
      </w:r>
      <w:r w:rsidR="00474419" w:rsidRPr="00232D21">
        <w:rPr>
          <w:sz w:val="24"/>
          <w:szCs w:val="24"/>
        </w:rPr>
        <w:t>родолж</w:t>
      </w:r>
      <w:r>
        <w:rPr>
          <w:sz w:val="24"/>
          <w:szCs w:val="24"/>
        </w:rPr>
        <w:t xml:space="preserve">ены </w:t>
      </w:r>
      <w:r w:rsidR="00474419" w:rsidRPr="00232D21">
        <w:rPr>
          <w:sz w:val="24"/>
          <w:szCs w:val="24"/>
        </w:rPr>
        <w:t xml:space="preserve"> </w:t>
      </w:r>
      <w:r>
        <w:rPr>
          <w:sz w:val="24"/>
          <w:szCs w:val="24"/>
        </w:rPr>
        <w:t>мастер-классы</w:t>
      </w:r>
      <w:r w:rsidR="00474419">
        <w:rPr>
          <w:sz w:val="24"/>
          <w:szCs w:val="24"/>
        </w:rPr>
        <w:t xml:space="preserve">, </w:t>
      </w:r>
      <w:r>
        <w:rPr>
          <w:sz w:val="24"/>
          <w:szCs w:val="24"/>
        </w:rPr>
        <w:t>которые проводят специалисты из своей практики обучения слушателей в рамках реализации программ Центра с целью распространения эффективного опыта работы:</w:t>
      </w:r>
    </w:p>
    <w:p w14:paraId="5AC5EA2D" w14:textId="494250DE" w:rsidR="00F50182" w:rsidRPr="00405FF3" w:rsidRDefault="00F50182" w:rsidP="00405FF3">
      <w:pPr>
        <w:pStyle w:val="a6"/>
        <w:numPr>
          <w:ilvl w:val="0"/>
          <w:numId w:val="31"/>
        </w:numPr>
        <w:ind w:left="0" w:firstLine="360"/>
        <w:jc w:val="both"/>
      </w:pPr>
      <w:r w:rsidRPr="00405FF3">
        <w:rPr>
          <w:rFonts w:eastAsiaTheme="minorHAnsi"/>
          <w:lang w:eastAsia="en-US"/>
        </w:rPr>
        <w:t xml:space="preserve"> 26.02.2025 г.</w:t>
      </w:r>
      <w:r w:rsidR="00A24745" w:rsidRPr="00405FF3">
        <w:rPr>
          <w:rFonts w:eastAsiaTheme="minorHAnsi"/>
          <w:lang w:eastAsia="en-US"/>
        </w:rPr>
        <w:t xml:space="preserve"> </w:t>
      </w:r>
      <w:r w:rsidRPr="00405FF3">
        <w:rPr>
          <w:rFonts w:eastAsiaTheme="minorHAnsi"/>
          <w:lang w:eastAsia="en-US"/>
        </w:rPr>
        <w:t xml:space="preserve"> </w:t>
      </w:r>
      <w:r w:rsidR="00405FF3" w:rsidRPr="00405FF3">
        <w:rPr>
          <w:rFonts w:eastAsiaTheme="minorHAnsi"/>
          <w:lang w:eastAsia="en-US"/>
        </w:rPr>
        <w:t>Использование технологии «</w:t>
      </w:r>
      <w:r w:rsidRPr="00405FF3">
        <w:rPr>
          <w:rFonts w:eastAsiaTheme="minorHAnsi"/>
          <w:lang w:eastAsia="en-US"/>
        </w:rPr>
        <w:t>Сказкотерапия</w:t>
      </w:r>
      <w:r w:rsidR="00405FF3" w:rsidRPr="00405FF3">
        <w:rPr>
          <w:rFonts w:eastAsiaTheme="minorHAnsi"/>
          <w:lang w:eastAsia="en-US"/>
        </w:rPr>
        <w:t>» в работе с кандидатами в замещающие родители</w:t>
      </w:r>
      <w:r w:rsidRPr="00405FF3">
        <w:rPr>
          <w:rFonts w:eastAsiaTheme="minorHAnsi"/>
          <w:lang w:eastAsia="en-US"/>
        </w:rPr>
        <w:t xml:space="preserve"> - </w:t>
      </w:r>
      <w:r w:rsidR="00405FF3" w:rsidRPr="00405FF3">
        <w:t>Мехоношина Н.Г., заведующий</w:t>
      </w:r>
      <w:r w:rsidRPr="00405FF3">
        <w:t xml:space="preserve"> отделом;</w:t>
      </w:r>
    </w:p>
    <w:p w14:paraId="4DA39083" w14:textId="10253FB9" w:rsidR="00A24745" w:rsidRPr="00405FF3" w:rsidRDefault="00A24745" w:rsidP="00405FF3">
      <w:pPr>
        <w:pStyle w:val="a6"/>
        <w:numPr>
          <w:ilvl w:val="0"/>
          <w:numId w:val="31"/>
        </w:numPr>
        <w:ind w:left="0" w:firstLine="360"/>
        <w:jc w:val="both"/>
      </w:pPr>
      <w:r w:rsidRPr="00405FF3">
        <w:t xml:space="preserve"> 26.03.2025 г.</w:t>
      </w:r>
      <w:r w:rsidRPr="00405FF3">
        <w:rPr>
          <w:rFonts w:eastAsiaTheme="minorHAnsi"/>
          <w:lang w:eastAsia="en-US"/>
        </w:rPr>
        <w:t xml:space="preserve"> </w:t>
      </w:r>
      <w:r w:rsidR="00405FF3" w:rsidRPr="00405FF3">
        <w:rPr>
          <w:rFonts w:eastAsiaTheme="minorHAnsi"/>
          <w:lang w:eastAsia="en-US"/>
        </w:rPr>
        <w:t>Использование технологии «Сказкотерапия» в работе с действующими замещающими родителями</w:t>
      </w:r>
      <w:r w:rsidRPr="00405FF3">
        <w:rPr>
          <w:rFonts w:eastAsiaTheme="minorHAnsi"/>
          <w:lang w:eastAsia="en-US"/>
        </w:rPr>
        <w:t xml:space="preserve"> - </w:t>
      </w:r>
      <w:r w:rsidR="00405FF3" w:rsidRPr="00405FF3">
        <w:t>Мехоношина Н.Г., заведующий</w:t>
      </w:r>
      <w:r w:rsidRPr="00405FF3">
        <w:t xml:space="preserve"> отделом;</w:t>
      </w:r>
    </w:p>
    <w:p w14:paraId="47B0A82D" w14:textId="29DE78DF" w:rsidR="001D2B6E" w:rsidRPr="00405FF3" w:rsidRDefault="001D2B6E" w:rsidP="00405FF3">
      <w:pPr>
        <w:pStyle w:val="a6"/>
        <w:numPr>
          <w:ilvl w:val="0"/>
          <w:numId w:val="31"/>
        </w:numPr>
        <w:ind w:left="0" w:firstLine="360"/>
        <w:jc w:val="both"/>
        <w:rPr>
          <w:rFonts w:eastAsiaTheme="minorHAnsi"/>
          <w:lang w:eastAsia="en-US"/>
        </w:rPr>
      </w:pPr>
      <w:r w:rsidRPr="00405FF3">
        <w:t xml:space="preserve">28.05.2025 г. </w:t>
      </w:r>
      <w:r w:rsidRPr="00405FF3">
        <w:rPr>
          <w:rFonts w:eastAsiaTheme="minorHAnsi"/>
          <w:lang w:eastAsia="en-US"/>
        </w:rPr>
        <w:t xml:space="preserve">Формирование привязанности </w:t>
      </w:r>
      <w:r w:rsidR="00405FF3" w:rsidRPr="00405FF3">
        <w:rPr>
          <w:rFonts w:eastAsiaTheme="minorHAnsi"/>
          <w:lang w:eastAsia="en-US"/>
        </w:rPr>
        <w:t xml:space="preserve">и любви к ребенку, как личности. </w:t>
      </w:r>
      <w:r w:rsidRPr="00405FF3">
        <w:rPr>
          <w:rFonts w:eastAsiaTheme="minorHAnsi"/>
          <w:lang w:eastAsia="en-US"/>
        </w:rPr>
        <w:t>-Сергее</w:t>
      </w:r>
      <w:r w:rsidR="00405FF3" w:rsidRPr="00405FF3">
        <w:rPr>
          <w:rFonts w:eastAsiaTheme="minorHAnsi"/>
          <w:lang w:eastAsia="en-US"/>
        </w:rPr>
        <w:t>ва О.Ю., педагог-психолог</w:t>
      </w:r>
      <w:r w:rsidRPr="00405FF3">
        <w:rPr>
          <w:rFonts w:eastAsiaTheme="minorHAnsi"/>
          <w:lang w:eastAsia="en-US"/>
        </w:rPr>
        <w:t>;</w:t>
      </w:r>
    </w:p>
    <w:p w14:paraId="65B2A5B4" w14:textId="56CFDAAE" w:rsidR="00405FF3" w:rsidRPr="00405FF3" w:rsidRDefault="005C6842" w:rsidP="00405FF3">
      <w:pPr>
        <w:pStyle w:val="aa"/>
        <w:numPr>
          <w:ilvl w:val="0"/>
          <w:numId w:val="31"/>
        </w:numPr>
        <w:spacing w:before="0" w:beforeAutospacing="0" w:after="0" w:afterAutospacing="0"/>
        <w:ind w:left="0" w:firstLine="360"/>
        <w:jc w:val="both"/>
        <w:rPr>
          <w:rFonts w:eastAsiaTheme="minorHAnsi"/>
          <w:lang w:eastAsia="en-US"/>
        </w:rPr>
      </w:pPr>
      <w:r w:rsidRPr="00405FF3">
        <w:rPr>
          <w:rFonts w:eastAsiaTheme="minorHAnsi"/>
          <w:lang w:eastAsia="en-US"/>
        </w:rPr>
        <w:t>26.06.2</w:t>
      </w:r>
      <w:r w:rsidR="007B131D" w:rsidRPr="00405FF3">
        <w:rPr>
          <w:rFonts w:eastAsiaTheme="minorHAnsi"/>
          <w:lang w:eastAsia="en-US"/>
        </w:rPr>
        <w:t xml:space="preserve">025 г. </w:t>
      </w:r>
    </w:p>
    <w:p w14:paraId="33D745AC" w14:textId="782CF7A4" w:rsidR="008E081B" w:rsidRPr="00405FF3" w:rsidRDefault="00AA32E0" w:rsidP="00405FF3">
      <w:pPr>
        <w:pStyle w:val="aa"/>
        <w:spacing w:before="0" w:beforeAutospacing="0" w:after="0" w:afterAutospacing="0"/>
        <w:ind w:firstLine="360"/>
        <w:jc w:val="both"/>
        <w:rPr>
          <w:rFonts w:eastAsiaTheme="minorHAnsi"/>
          <w:lang w:eastAsia="en-US"/>
        </w:rPr>
      </w:pPr>
      <w:r w:rsidRPr="00405FF3">
        <w:rPr>
          <w:rFonts w:eastAsiaTheme="minorHAnsi"/>
          <w:lang w:eastAsia="en-US"/>
        </w:rPr>
        <w:t xml:space="preserve">- </w:t>
      </w:r>
      <w:r w:rsidR="00CD75DA" w:rsidRPr="00405FF3">
        <w:t>Основные этапы формирования материнства в процессе развития</w:t>
      </w:r>
      <w:r w:rsidR="00405FF3" w:rsidRPr="00405FF3">
        <w:t xml:space="preserve"> личности в онтогенезе.-</w:t>
      </w:r>
      <w:r w:rsidR="00CD75DA" w:rsidRPr="00405FF3">
        <w:t xml:space="preserve"> </w:t>
      </w:r>
      <w:r w:rsidR="008E081B" w:rsidRPr="00405FF3">
        <w:rPr>
          <w:rFonts w:eastAsiaTheme="minorHAnsi"/>
          <w:lang w:eastAsia="en-US"/>
        </w:rPr>
        <w:t xml:space="preserve">Денисова А.Ю., .Василевская Е.В. </w:t>
      </w:r>
      <w:r w:rsidR="00405FF3" w:rsidRPr="00405FF3">
        <w:rPr>
          <w:rFonts w:eastAsiaTheme="minorHAnsi"/>
          <w:lang w:eastAsia="en-US"/>
        </w:rPr>
        <w:t>педагоги-психологи</w:t>
      </w:r>
      <w:r w:rsidR="008E081B" w:rsidRPr="00405FF3">
        <w:rPr>
          <w:rFonts w:eastAsiaTheme="minorHAnsi"/>
          <w:lang w:eastAsia="en-US"/>
        </w:rPr>
        <w:t>;</w:t>
      </w:r>
    </w:p>
    <w:p w14:paraId="2B25F268" w14:textId="19D23B0B" w:rsidR="008E081B" w:rsidRPr="00405FF3" w:rsidRDefault="00AA32E0" w:rsidP="00405FF3">
      <w:pPr>
        <w:pStyle w:val="aa"/>
        <w:spacing w:before="0" w:beforeAutospacing="0" w:after="0" w:afterAutospacing="0"/>
        <w:ind w:firstLine="360"/>
        <w:jc w:val="both"/>
        <w:rPr>
          <w:rFonts w:eastAsiaTheme="minorHAnsi"/>
          <w:lang w:eastAsia="en-US"/>
        </w:rPr>
      </w:pPr>
      <w:r w:rsidRPr="00405FF3">
        <w:rPr>
          <w:rFonts w:eastAsiaTheme="minorHAnsi"/>
          <w:lang w:eastAsia="en-US"/>
        </w:rPr>
        <w:t xml:space="preserve">- </w:t>
      </w:r>
      <w:r w:rsidR="008E081B" w:rsidRPr="00405FF3">
        <w:t>Материнс</w:t>
      </w:r>
      <w:r w:rsidR="00405FF3" w:rsidRPr="00405FF3">
        <w:t>кая депривация и ее последствия.</w:t>
      </w:r>
      <w:r w:rsidR="008E081B" w:rsidRPr="00405FF3">
        <w:t xml:space="preserve"> - </w:t>
      </w:r>
      <w:r w:rsidR="008E081B" w:rsidRPr="00405FF3">
        <w:rPr>
          <w:rFonts w:eastAsia="+mn-ea"/>
          <w:color w:val="000000"/>
          <w:kern w:val="24"/>
        </w:rPr>
        <w:t>Башкирова И.Г.,</w:t>
      </w:r>
      <w:r w:rsidR="00405FF3" w:rsidRPr="00405FF3">
        <w:rPr>
          <w:rFonts w:eastAsia="+mn-ea"/>
          <w:color w:val="000000"/>
          <w:kern w:val="24"/>
        </w:rPr>
        <w:t xml:space="preserve"> </w:t>
      </w:r>
      <w:r w:rsidR="008E081B" w:rsidRPr="00405FF3">
        <w:rPr>
          <w:rFonts w:eastAsia="+mn-ea"/>
          <w:color w:val="000000"/>
          <w:kern w:val="24"/>
        </w:rPr>
        <w:t>Куделина Н.М.,</w:t>
      </w:r>
      <w:r w:rsidR="00405FF3" w:rsidRPr="00405FF3">
        <w:rPr>
          <w:rFonts w:eastAsia="+mn-ea"/>
          <w:color w:val="000000"/>
          <w:kern w:val="24"/>
        </w:rPr>
        <w:t xml:space="preserve"> </w:t>
      </w:r>
      <w:r w:rsidR="008E081B" w:rsidRPr="00405FF3">
        <w:rPr>
          <w:rFonts w:eastAsia="+mn-ea"/>
          <w:color w:val="000000"/>
          <w:kern w:val="24"/>
          <w:lang w:eastAsia="en-US"/>
        </w:rPr>
        <w:t>Пермякова И.А.</w:t>
      </w:r>
      <w:r w:rsidR="00405FF3" w:rsidRPr="00405FF3">
        <w:rPr>
          <w:rFonts w:eastAsiaTheme="minorHAnsi"/>
          <w:lang w:eastAsia="en-US"/>
        </w:rPr>
        <w:t xml:space="preserve"> педагоги-психологи</w:t>
      </w:r>
      <w:r w:rsidR="008E081B" w:rsidRPr="00405FF3">
        <w:rPr>
          <w:rFonts w:eastAsiaTheme="minorHAnsi"/>
          <w:lang w:eastAsia="en-US"/>
        </w:rPr>
        <w:t>;</w:t>
      </w:r>
    </w:p>
    <w:p w14:paraId="43128E10" w14:textId="4F652DDF" w:rsidR="00AA32E0" w:rsidRPr="00405FF3" w:rsidRDefault="00AA32E0" w:rsidP="00405FF3">
      <w:pPr>
        <w:pStyle w:val="aa"/>
        <w:spacing w:before="0" w:beforeAutospacing="0" w:after="0" w:afterAutospacing="0"/>
        <w:ind w:firstLine="360"/>
        <w:jc w:val="both"/>
        <w:rPr>
          <w:rFonts w:eastAsiaTheme="minorHAnsi"/>
          <w:lang w:eastAsia="en-US"/>
        </w:rPr>
      </w:pPr>
      <w:r w:rsidRPr="00405FF3">
        <w:rPr>
          <w:color w:val="2C2D2E"/>
        </w:rPr>
        <w:t xml:space="preserve">- </w:t>
      </w:r>
      <w:r w:rsidRPr="00405FF3">
        <w:t>Влияние мате</w:t>
      </w:r>
      <w:r w:rsidR="00405FF3" w:rsidRPr="00405FF3">
        <w:t xml:space="preserve">ри на развитие личности ребенка. </w:t>
      </w:r>
      <w:r w:rsidRPr="00405FF3">
        <w:t>-</w:t>
      </w:r>
      <w:r w:rsidRPr="00405FF3">
        <w:rPr>
          <w:rFonts w:eastAsiaTheme="minorHAnsi"/>
          <w:lang w:eastAsia="en-US"/>
        </w:rPr>
        <w:t xml:space="preserve"> Шишкина Е.И.,</w:t>
      </w:r>
      <w:r w:rsidR="00405FF3" w:rsidRPr="00405FF3">
        <w:rPr>
          <w:rFonts w:eastAsiaTheme="minorHAnsi"/>
          <w:lang w:eastAsia="en-US"/>
        </w:rPr>
        <w:t xml:space="preserve"> </w:t>
      </w:r>
      <w:r w:rsidRPr="00405FF3">
        <w:rPr>
          <w:rFonts w:eastAsiaTheme="minorHAnsi"/>
          <w:lang w:eastAsia="en-US"/>
        </w:rPr>
        <w:t>Пьянкова Н.П.,</w:t>
      </w:r>
      <w:r w:rsidR="00405FF3" w:rsidRPr="00405FF3">
        <w:rPr>
          <w:rFonts w:eastAsiaTheme="minorHAnsi"/>
          <w:lang w:eastAsia="en-US"/>
        </w:rPr>
        <w:t xml:space="preserve"> </w:t>
      </w:r>
      <w:proofErr w:type="spellStart"/>
      <w:r w:rsidRPr="00405FF3">
        <w:rPr>
          <w:rFonts w:eastAsiaTheme="minorHAnsi"/>
          <w:lang w:eastAsia="en-US"/>
        </w:rPr>
        <w:t>Лунегова</w:t>
      </w:r>
      <w:proofErr w:type="spellEnd"/>
      <w:r w:rsidRPr="00405FF3">
        <w:rPr>
          <w:rFonts w:eastAsiaTheme="minorHAnsi"/>
          <w:lang w:eastAsia="en-US"/>
        </w:rPr>
        <w:t xml:space="preserve"> М.В</w:t>
      </w:r>
      <w:r w:rsidRPr="00405FF3">
        <w:rPr>
          <w:rFonts w:eastAsia="+mn-ea"/>
          <w:color w:val="000000"/>
          <w:kern w:val="24"/>
          <w:lang w:eastAsia="en-US"/>
        </w:rPr>
        <w:t>.</w:t>
      </w:r>
      <w:r w:rsidR="00405FF3" w:rsidRPr="00405FF3">
        <w:rPr>
          <w:rFonts w:eastAsiaTheme="minorHAnsi"/>
          <w:lang w:eastAsia="en-US"/>
        </w:rPr>
        <w:t xml:space="preserve"> педагоги-психологи</w:t>
      </w:r>
      <w:r w:rsidRPr="00405FF3">
        <w:rPr>
          <w:rFonts w:eastAsiaTheme="minorHAnsi"/>
          <w:lang w:eastAsia="en-US"/>
        </w:rPr>
        <w:t>;</w:t>
      </w:r>
    </w:p>
    <w:p w14:paraId="253B61FD" w14:textId="7F051A40" w:rsidR="00BB4C01" w:rsidRPr="00405FF3" w:rsidRDefault="00BB4C01" w:rsidP="00405FF3">
      <w:pPr>
        <w:pStyle w:val="a6"/>
        <w:numPr>
          <w:ilvl w:val="0"/>
          <w:numId w:val="31"/>
        </w:numPr>
        <w:ind w:left="0" w:firstLine="360"/>
        <w:jc w:val="both"/>
        <w:rPr>
          <w:rFonts w:eastAsiaTheme="minorHAnsi"/>
          <w:lang w:eastAsia="en-US"/>
        </w:rPr>
      </w:pPr>
      <w:r w:rsidRPr="00405FF3">
        <w:rPr>
          <w:rFonts w:eastAsiaTheme="minorHAnsi"/>
          <w:lang w:eastAsia="en-US"/>
        </w:rPr>
        <w:t xml:space="preserve"> 28.06.2025 г. </w:t>
      </w:r>
      <w:r w:rsidRPr="00405FF3">
        <w:t>Супервизия</w:t>
      </w:r>
      <w:r w:rsidR="00405FF3" w:rsidRPr="00405FF3">
        <w:t xml:space="preserve"> по сложным случаям</w:t>
      </w:r>
      <w:r w:rsidRPr="00405FF3">
        <w:t xml:space="preserve"> реабилитации несовершеннолетних пострадавших от насилия</w:t>
      </w:r>
      <w:r w:rsidR="00405FF3" w:rsidRPr="00405FF3">
        <w:t xml:space="preserve"> из практики специалистов Центра. -</w:t>
      </w:r>
      <w:r w:rsidRPr="00405FF3">
        <w:rPr>
          <w:rFonts w:eastAsiaTheme="minorHAnsi"/>
          <w:lang w:eastAsia="en-US"/>
        </w:rPr>
        <w:t xml:space="preserve"> Сергеева О.Ю., </w:t>
      </w:r>
      <w:r w:rsidR="00405FF3" w:rsidRPr="00405FF3">
        <w:rPr>
          <w:rFonts w:eastAsiaTheme="minorHAnsi"/>
          <w:lang w:eastAsia="en-US"/>
        </w:rPr>
        <w:t>педагог-психолог</w:t>
      </w:r>
      <w:r w:rsidRPr="00405FF3">
        <w:rPr>
          <w:rFonts w:eastAsiaTheme="minorHAnsi"/>
          <w:lang w:eastAsia="en-US"/>
        </w:rPr>
        <w:t>;</w:t>
      </w:r>
    </w:p>
    <w:p w14:paraId="7BF4525C" w14:textId="32DF0E3B" w:rsidR="00405FF3" w:rsidRPr="00405FF3" w:rsidRDefault="007B131D" w:rsidP="00405FF3">
      <w:pPr>
        <w:pStyle w:val="a6"/>
        <w:numPr>
          <w:ilvl w:val="0"/>
          <w:numId w:val="31"/>
        </w:numPr>
        <w:ind w:left="0" w:firstLine="360"/>
        <w:jc w:val="both"/>
        <w:rPr>
          <w:rFonts w:eastAsiaTheme="minorHAnsi"/>
          <w:lang w:eastAsia="en-US"/>
        </w:rPr>
      </w:pPr>
      <w:r w:rsidRPr="00405FF3">
        <w:t>25.09.2025 г.</w:t>
      </w:r>
      <w:r w:rsidRPr="00405FF3">
        <w:rPr>
          <w:rFonts w:eastAsiaTheme="minorHAnsi"/>
          <w:lang w:eastAsia="en-US"/>
        </w:rPr>
        <w:t xml:space="preserve"> </w:t>
      </w:r>
    </w:p>
    <w:p w14:paraId="27F3D1B0" w14:textId="7EC931C5" w:rsidR="007B131D" w:rsidRPr="00405FF3" w:rsidRDefault="00405FF3" w:rsidP="00405FF3">
      <w:pPr>
        <w:pStyle w:val="a6"/>
        <w:ind w:left="0" w:firstLine="360"/>
        <w:jc w:val="both"/>
        <w:rPr>
          <w:rFonts w:eastAsiaTheme="minorHAnsi"/>
          <w:lang w:eastAsia="en-US"/>
        </w:rPr>
      </w:pPr>
      <w:r w:rsidRPr="00405FF3">
        <w:rPr>
          <w:rFonts w:eastAsiaTheme="minorHAnsi"/>
          <w:bCs/>
          <w:shd w:val="clear" w:color="auto" w:fill="FFFFFF"/>
          <w:lang w:eastAsia="en-US"/>
        </w:rPr>
        <w:t xml:space="preserve">- </w:t>
      </w:r>
      <w:r w:rsidR="007B131D" w:rsidRPr="00405FF3">
        <w:rPr>
          <w:rFonts w:eastAsiaTheme="minorHAnsi"/>
          <w:bCs/>
          <w:shd w:val="clear" w:color="auto" w:fill="FFFFFF"/>
          <w:lang w:eastAsia="en-US"/>
        </w:rPr>
        <w:t xml:space="preserve">Этапы формирования </w:t>
      </w:r>
      <w:r w:rsidRPr="00405FF3">
        <w:rPr>
          <w:rFonts w:eastAsiaTheme="minorHAnsi"/>
          <w:bCs/>
          <w:shd w:val="clear" w:color="auto" w:fill="FFFFFF"/>
          <w:lang w:eastAsia="en-US"/>
        </w:rPr>
        <w:t xml:space="preserve">материнства с приёмным ребёнком. </w:t>
      </w:r>
      <w:r w:rsidR="007B131D" w:rsidRPr="00405FF3">
        <w:rPr>
          <w:rFonts w:eastAsiaTheme="minorHAnsi"/>
          <w:bCs/>
          <w:shd w:val="clear" w:color="auto" w:fill="FFFFFF"/>
          <w:lang w:eastAsia="en-US"/>
        </w:rPr>
        <w:t xml:space="preserve">- </w:t>
      </w:r>
      <w:proofErr w:type="spellStart"/>
      <w:r w:rsidR="007D25E0" w:rsidRPr="00405FF3">
        <w:rPr>
          <w:rFonts w:eastAsiaTheme="minorHAnsi"/>
          <w:bCs/>
          <w:shd w:val="clear" w:color="auto" w:fill="FFFFFF"/>
          <w:lang w:eastAsia="en-US"/>
        </w:rPr>
        <w:t>Жукотская</w:t>
      </w:r>
      <w:proofErr w:type="spellEnd"/>
      <w:r w:rsidR="007D25E0" w:rsidRPr="00405FF3">
        <w:rPr>
          <w:rFonts w:eastAsiaTheme="minorHAnsi"/>
          <w:bCs/>
          <w:shd w:val="clear" w:color="auto" w:fill="FFFFFF"/>
          <w:lang w:eastAsia="en-US"/>
        </w:rPr>
        <w:t xml:space="preserve"> С</w:t>
      </w:r>
      <w:r w:rsidR="007B131D" w:rsidRPr="00405FF3">
        <w:rPr>
          <w:rFonts w:eastAsiaTheme="minorHAnsi"/>
          <w:bCs/>
          <w:shd w:val="clear" w:color="auto" w:fill="FFFFFF"/>
          <w:lang w:eastAsia="en-US"/>
        </w:rPr>
        <w:t>.</w:t>
      </w:r>
      <w:r w:rsidR="007D25E0" w:rsidRPr="00405FF3">
        <w:rPr>
          <w:rFonts w:eastAsiaTheme="minorHAnsi"/>
          <w:bCs/>
          <w:shd w:val="clear" w:color="auto" w:fill="FFFFFF"/>
          <w:lang w:eastAsia="en-US"/>
        </w:rPr>
        <w:t>А.</w:t>
      </w:r>
      <w:r w:rsidRPr="00405FF3">
        <w:rPr>
          <w:rFonts w:eastAsiaTheme="minorHAnsi"/>
          <w:bCs/>
          <w:shd w:val="clear" w:color="auto" w:fill="FFFFFF"/>
          <w:lang w:eastAsia="en-US"/>
        </w:rPr>
        <w:t>,</w:t>
      </w:r>
      <w:r w:rsidRPr="00405FF3">
        <w:rPr>
          <w:rFonts w:eastAsiaTheme="minorHAnsi"/>
          <w:lang w:eastAsia="en-US"/>
        </w:rPr>
        <w:t xml:space="preserve"> педагог-психолог</w:t>
      </w:r>
      <w:r w:rsidR="007B131D" w:rsidRPr="00405FF3">
        <w:rPr>
          <w:rFonts w:eastAsiaTheme="minorHAnsi"/>
          <w:lang w:eastAsia="en-US"/>
        </w:rPr>
        <w:t>;</w:t>
      </w:r>
    </w:p>
    <w:p w14:paraId="68302334" w14:textId="5802383D" w:rsidR="00352D6B" w:rsidRPr="00405FF3" w:rsidRDefault="007B131D" w:rsidP="00405FF3">
      <w:pPr>
        <w:pStyle w:val="a6"/>
        <w:ind w:left="0" w:firstLine="360"/>
        <w:jc w:val="both"/>
        <w:rPr>
          <w:rFonts w:eastAsiaTheme="minorHAnsi"/>
          <w:lang w:eastAsia="en-US"/>
        </w:rPr>
      </w:pPr>
      <w:r w:rsidRPr="00405FF3">
        <w:rPr>
          <w:rFonts w:eastAsiaTheme="minorHAnsi"/>
          <w:lang w:eastAsia="en-US"/>
        </w:rPr>
        <w:t>-</w:t>
      </w:r>
      <w:r w:rsidR="00405FF3" w:rsidRPr="00405FF3">
        <w:t xml:space="preserve"> </w:t>
      </w:r>
      <w:r w:rsidR="00352D6B" w:rsidRPr="00405FF3">
        <w:rPr>
          <w:shd w:val="clear" w:color="auto" w:fill="FFFFFF"/>
        </w:rPr>
        <w:t>Особенности воспитания мальч</w:t>
      </w:r>
      <w:r w:rsidR="00405FF3" w:rsidRPr="00405FF3">
        <w:rPr>
          <w:shd w:val="clear" w:color="auto" w:fill="FFFFFF"/>
        </w:rPr>
        <w:t xml:space="preserve">иков и девочек в приемной семье. </w:t>
      </w:r>
      <w:r w:rsidR="00352D6B" w:rsidRPr="00405FF3">
        <w:rPr>
          <w:shd w:val="clear" w:color="auto" w:fill="FFFFFF"/>
        </w:rPr>
        <w:t xml:space="preserve">- </w:t>
      </w:r>
      <w:proofErr w:type="spellStart"/>
      <w:r w:rsidR="00352D6B" w:rsidRPr="00405FF3">
        <w:rPr>
          <w:shd w:val="clear" w:color="auto" w:fill="FFFFFF"/>
        </w:rPr>
        <w:t>Самуткина</w:t>
      </w:r>
      <w:proofErr w:type="spellEnd"/>
      <w:r w:rsidR="00352D6B" w:rsidRPr="00405FF3">
        <w:rPr>
          <w:shd w:val="clear" w:color="auto" w:fill="FFFFFF"/>
        </w:rPr>
        <w:t xml:space="preserve"> О.В., </w:t>
      </w:r>
      <w:proofErr w:type="spellStart"/>
      <w:r w:rsidR="00352D6B" w:rsidRPr="00405FF3">
        <w:rPr>
          <w:color w:val="333333"/>
          <w:shd w:val="clear" w:color="auto" w:fill="FFFFFF"/>
        </w:rPr>
        <w:t>Тюкалова</w:t>
      </w:r>
      <w:proofErr w:type="spellEnd"/>
      <w:r w:rsidR="00352D6B" w:rsidRPr="00405FF3">
        <w:rPr>
          <w:color w:val="333333"/>
          <w:shd w:val="clear" w:color="auto" w:fill="FFFFFF"/>
        </w:rPr>
        <w:t xml:space="preserve"> Н.Н.</w:t>
      </w:r>
      <w:r w:rsidR="00352D6B" w:rsidRPr="00405FF3">
        <w:rPr>
          <w:rFonts w:eastAsiaTheme="minorHAnsi"/>
          <w:lang w:eastAsia="en-US"/>
        </w:rPr>
        <w:t xml:space="preserve"> педагоги-психологи;</w:t>
      </w:r>
    </w:p>
    <w:p w14:paraId="73A999AE" w14:textId="2745185D" w:rsidR="003955EC" w:rsidRPr="00405FF3" w:rsidRDefault="00F50182" w:rsidP="00405FF3">
      <w:pPr>
        <w:pStyle w:val="a6"/>
        <w:numPr>
          <w:ilvl w:val="0"/>
          <w:numId w:val="31"/>
        </w:numPr>
        <w:ind w:left="0" w:firstLine="360"/>
        <w:jc w:val="both"/>
      </w:pPr>
      <w:r w:rsidRPr="00405FF3">
        <w:t xml:space="preserve"> </w:t>
      </w:r>
      <w:r w:rsidR="0069285E" w:rsidRPr="00405FF3">
        <w:t xml:space="preserve">25.09.2025 г. Ролевая игра «Участие специалистов в заседании комиссии </w:t>
      </w:r>
      <w:r w:rsidR="00405FF3" w:rsidRPr="00405FF3">
        <w:t>по опеке и попечительству</w:t>
      </w:r>
      <w:r w:rsidR="0069285E" w:rsidRPr="00405FF3">
        <w:t xml:space="preserve">» - </w:t>
      </w:r>
      <w:r w:rsidR="00405FF3" w:rsidRPr="00405FF3">
        <w:t>Мехоношина Н.Г., заведующий отделом.</w:t>
      </w:r>
    </w:p>
    <w:p w14:paraId="3ABBAB4B" w14:textId="3B2DFEF9" w:rsidR="00474419" w:rsidRDefault="00474419" w:rsidP="00474419">
      <w:pPr>
        <w:pStyle w:val="a6"/>
        <w:ind w:left="0" w:firstLine="567"/>
        <w:jc w:val="both"/>
        <w:rPr>
          <w:lang w:eastAsia="en-US"/>
        </w:rPr>
      </w:pPr>
      <w:r w:rsidRPr="00232D21">
        <w:rPr>
          <w:lang w:eastAsia="en-US"/>
        </w:rPr>
        <w:t>Стали традиционными практикумы по освоению технологии конструирования учебных занятий и проведения психологической диагностики:</w:t>
      </w:r>
    </w:p>
    <w:p w14:paraId="42734E29" w14:textId="2814509D" w:rsidR="00EA2D9A" w:rsidRPr="007F7EB2" w:rsidRDefault="00EA2D9A" w:rsidP="00474419">
      <w:pPr>
        <w:pStyle w:val="a6"/>
        <w:ind w:left="0" w:firstLine="567"/>
        <w:jc w:val="both"/>
      </w:pPr>
      <w:r w:rsidRPr="007F7EB2">
        <w:t>- 29.01.2025 г.</w:t>
      </w:r>
      <w:r w:rsidR="007F7EB2" w:rsidRPr="007F7EB2">
        <w:t xml:space="preserve"> </w:t>
      </w:r>
      <w:r w:rsidRPr="007F7EB2">
        <w:t xml:space="preserve"> Риски и ресурсы гражданина, выявленные в ходе проведенного обследования</w:t>
      </w:r>
      <w:r w:rsidR="007F7EB2" w:rsidRPr="007F7EB2">
        <w:t>. - Мехоношина Н.Г., заведующий</w:t>
      </w:r>
      <w:r w:rsidR="006D7066" w:rsidRPr="007F7EB2">
        <w:t xml:space="preserve"> отделом;</w:t>
      </w:r>
    </w:p>
    <w:p w14:paraId="5FFC8875" w14:textId="3BE13ABA" w:rsidR="002E16BB" w:rsidRPr="007F7EB2" w:rsidRDefault="002E16BB" w:rsidP="00474419">
      <w:pPr>
        <w:pStyle w:val="a6"/>
        <w:ind w:left="0" w:firstLine="567"/>
        <w:jc w:val="both"/>
      </w:pPr>
      <w:r w:rsidRPr="007F7EB2">
        <w:t>- 29.01.2025 г</w:t>
      </w:r>
      <w:r w:rsidR="007F7EB2" w:rsidRPr="007F7EB2">
        <w:t>.</w:t>
      </w:r>
      <w:r w:rsidRPr="007F7EB2">
        <w:rPr>
          <w:sz w:val="28"/>
          <w:szCs w:val="28"/>
        </w:rPr>
        <w:t xml:space="preserve"> </w:t>
      </w:r>
      <w:r w:rsidRPr="007F7EB2">
        <w:t>Организация работы по подготовке кандидатов в опекуны/попечители над совершеннолетними недееспособными или не полностью дееспособными гражданами</w:t>
      </w:r>
      <w:r w:rsidR="007F7EB2" w:rsidRPr="007F7EB2">
        <w:t>.</w:t>
      </w:r>
      <w:r w:rsidRPr="007F7EB2">
        <w:t xml:space="preserve"> – Федосеева С.Н., </w:t>
      </w:r>
      <w:r w:rsidR="007F7EB2" w:rsidRPr="007F7EB2">
        <w:t>педагог-психолог, координатор услуги</w:t>
      </w:r>
      <w:r w:rsidRPr="007F7EB2">
        <w:t>;</w:t>
      </w:r>
    </w:p>
    <w:p w14:paraId="511FB217" w14:textId="5E4F20C9" w:rsidR="00AB577E" w:rsidRPr="007F7EB2" w:rsidRDefault="00AB577E" w:rsidP="007F7EB2">
      <w:pPr>
        <w:pStyle w:val="a6"/>
        <w:ind w:left="0" w:firstLine="567"/>
        <w:jc w:val="both"/>
        <w:rPr>
          <w:rFonts w:eastAsiaTheme="minorHAnsi"/>
          <w:lang w:eastAsia="en-US"/>
        </w:rPr>
      </w:pPr>
      <w:r w:rsidRPr="007F7EB2">
        <w:t xml:space="preserve">-28.05.2025 г. </w:t>
      </w:r>
      <w:r w:rsidRPr="007F7EB2">
        <w:rPr>
          <w:rFonts w:eastAsiaTheme="minorHAnsi"/>
          <w:lang w:eastAsia="en-US"/>
        </w:rPr>
        <w:t>Организация работы по подготовке кандидатов в опекуны/попечители над совершеннолетними недееспособными или не полностью дееспособными гражданами</w:t>
      </w:r>
      <w:r w:rsidRPr="007F7EB2">
        <w:t xml:space="preserve"> – Федосеева С.Н., </w:t>
      </w:r>
      <w:r w:rsidR="007F7EB2" w:rsidRPr="007F7EB2">
        <w:t>педагог-психолог, координатор услуги;</w:t>
      </w:r>
    </w:p>
    <w:p w14:paraId="34C0156D" w14:textId="37C3E35B" w:rsidR="00AE5A42" w:rsidRPr="007F7EB2" w:rsidRDefault="008B23D3" w:rsidP="00AE5A42">
      <w:pPr>
        <w:pStyle w:val="a6"/>
        <w:ind w:left="0" w:firstLine="567"/>
        <w:jc w:val="both"/>
      </w:pPr>
      <w:r w:rsidRPr="007F7EB2">
        <w:t xml:space="preserve">- </w:t>
      </w:r>
      <w:r w:rsidR="00AE5A42" w:rsidRPr="007F7EB2">
        <w:t xml:space="preserve"> 28.05.2025 г. Интерпретация  и описание проективных тестов</w:t>
      </w:r>
      <w:r w:rsidR="007F7EB2" w:rsidRPr="007F7EB2">
        <w:t>.</w:t>
      </w:r>
      <w:r w:rsidR="00AE5A42" w:rsidRPr="007F7EB2">
        <w:t xml:space="preserve"> </w:t>
      </w:r>
      <w:r w:rsidR="007F7EB2" w:rsidRPr="007F7EB2">
        <w:t>- Мехоношина Н.Г., заведующий</w:t>
      </w:r>
      <w:r w:rsidR="00AE5A42" w:rsidRPr="007F7EB2">
        <w:t xml:space="preserve"> отделом;</w:t>
      </w:r>
    </w:p>
    <w:p w14:paraId="02CC510D" w14:textId="618C9E2F" w:rsidR="008B23D3" w:rsidRPr="008B23D3" w:rsidRDefault="008B23D3" w:rsidP="008B23D3">
      <w:pPr>
        <w:jc w:val="both"/>
        <w:rPr>
          <w:rFonts w:eastAsiaTheme="minorHAnsi"/>
          <w:sz w:val="24"/>
          <w:szCs w:val="24"/>
          <w:lang w:eastAsia="en-US"/>
        </w:rPr>
      </w:pPr>
      <w:r w:rsidRPr="007F7EB2">
        <w:rPr>
          <w:sz w:val="24"/>
          <w:szCs w:val="24"/>
        </w:rPr>
        <w:t xml:space="preserve">- 28.10.2025 г. </w:t>
      </w:r>
      <w:r w:rsidRPr="007F7EB2">
        <w:rPr>
          <w:rFonts w:eastAsiaTheme="minorHAnsi"/>
          <w:iCs/>
          <w:sz w:val="24"/>
          <w:szCs w:val="24"/>
          <w:lang w:eastAsia="en-US"/>
        </w:rPr>
        <w:t>Техники психологической помощи и само</w:t>
      </w:r>
      <w:r w:rsidR="007F7EB2" w:rsidRPr="007F7EB2">
        <w:rPr>
          <w:rFonts w:eastAsiaTheme="minorHAnsi"/>
          <w:iCs/>
          <w:sz w:val="24"/>
          <w:szCs w:val="24"/>
          <w:lang w:eastAsia="en-US"/>
        </w:rPr>
        <w:t>помощи в состоянии стресса</w:t>
      </w:r>
      <w:r w:rsidRPr="007F7EB2">
        <w:rPr>
          <w:rFonts w:eastAsiaTheme="minorHAnsi"/>
          <w:iCs/>
          <w:sz w:val="24"/>
          <w:szCs w:val="24"/>
          <w:lang w:eastAsia="en-US"/>
        </w:rPr>
        <w:t>.-</w:t>
      </w:r>
      <w:r w:rsidRPr="007F7EB2">
        <w:rPr>
          <w:rFonts w:eastAsiaTheme="minorHAnsi"/>
          <w:i/>
          <w:iCs/>
          <w:sz w:val="24"/>
          <w:szCs w:val="24"/>
          <w:lang w:eastAsia="en-US"/>
        </w:rPr>
        <w:t xml:space="preserve"> </w:t>
      </w:r>
      <w:r w:rsidR="007F7EB2" w:rsidRPr="007F7EB2">
        <w:rPr>
          <w:rFonts w:eastAsiaTheme="minorHAnsi"/>
          <w:iCs/>
          <w:sz w:val="24"/>
          <w:szCs w:val="24"/>
          <w:lang w:eastAsia="en-US"/>
        </w:rPr>
        <w:t xml:space="preserve">Мехоношин М.В., </w:t>
      </w:r>
      <w:r w:rsidRPr="007F7EB2">
        <w:rPr>
          <w:rFonts w:eastAsiaTheme="minorHAnsi"/>
          <w:iCs/>
          <w:sz w:val="24"/>
          <w:szCs w:val="24"/>
          <w:lang w:eastAsia="en-US"/>
        </w:rPr>
        <w:t>психолог.</w:t>
      </w:r>
    </w:p>
    <w:p w14:paraId="12BF42E1" w14:textId="5667483A" w:rsidR="00474419" w:rsidRPr="007F7EB2" w:rsidRDefault="002A7FCF" w:rsidP="00474419">
      <w:pPr>
        <w:ind w:firstLine="709"/>
        <w:jc w:val="both"/>
        <w:rPr>
          <w:sz w:val="24"/>
          <w:szCs w:val="24"/>
        </w:rPr>
      </w:pPr>
      <w:r w:rsidRPr="007F7EB2">
        <w:rPr>
          <w:sz w:val="24"/>
          <w:szCs w:val="24"/>
        </w:rPr>
        <w:t>В 2025</w:t>
      </w:r>
      <w:r w:rsidR="00474419" w:rsidRPr="007F7EB2">
        <w:rPr>
          <w:sz w:val="24"/>
          <w:szCs w:val="24"/>
        </w:rPr>
        <w:t xml:space="preserve"> году успешно прошли аттестацию </w:t>
      </w:r>
      <w:r w:rsidR="00EC3417">
        <w:rPr>
          <w:sz w:val="24"/>
          <w:szCs w:val="24"/>
        </w:rPr>
        <w:t>14</w:t>
      </w:r>
      <w:r w:rsidR="003A7549" w:rsidRPr="007F7EB2">
        <w:rPr>
          <w:sz w:val="24"/>
          <w:szCs w:val="24"/>
        </w:rPr>
        <w:t xml:space="preserve"> </w:t>
      </w:r>
      <w:r w:rsidR="00474419" w:rsidRPr="007F7EB2">
        <w:rPr>
          <w:sz w:val="24"/>
          <w:szCs w:val="24"/>
        </w:rPr>
        <w:t xml:space="preserve"> специалистов Центра:</w:t>
      </w:r>
    </w:p>
    <w:p w14:paraId="214FB567" w14:textId="1F855A13" w:rsidR="002A7FCF" w:rsidRPr="007F7EB2" w:rsidRDefault="00474419" w:rsidP="00474419">
      <w:pPr>
        <w:ind w:firstLine="709"/>
        <w:jc w:val="both"/>
        <w:rPr>
          <w:sz w:val="24"/>
          <w:szCs w:val="24"/>
        </w:rPr>
      </w:pPr>
      <w:r w:rsidRPr="007F7EB2">
        <w:rPr>
          <w:sz w:val="24"/>
          <w:szCs w:val="24"/>
        </w:rPr>
        <w:t xml:space="preserve">- </w:t>
      </w:r>
      <w:r w:rsidR="007F7EB2">
        <w:rPr>
          <w:sz w:val="24"/>
          <w:szCs w:val="24"/>
        </w:rPr>
        <w:t>присвоена  первая квалификационная категория 4 человекам</w:t>
      </w:r>
      <w:r w:rsidRPr="007F7EB2">
        <w:rPr>
          <w:sz w:val="24"/>
          <w:szCs w:val="24"/>
        </w:rPr>
        <w:t xml:space="preserve"> </w:t>
      </w:r>
      <w:r w:rsidR="007F7EB2">
        <w:rPr>
          <w:sz w:val="24"/>
          <w:szCs w:val="24"/>
        </w:rPr>
        <w:t>(</w:t>
      </w:r>
      <w:proofErr w:type="spellStart"/>
      <w:r w:rsidR="007F7EB2">
        <w:rPr>
          <w:sz w:val="24"/>
          <w:szCs w:val="24"/>
        </w:rPr>
        <w:t>Гилевой</w:t>
      </w:r>
      <w:proofErr w:type="spellEnd"/>
      <w:r w:rsidR="007F7EB2">
        <w:rPr>
          <w:sz w:val="24"/>
          <w:szCs w:val="24"/>
        </w:rPr>
        <w:t xml:space="preserve"> В.П., Сергеевой О.Ю., </w:t>
      </w:r>
      <w:proofErr w:type="spellStart"/>
      <w:r w:rsidR="007F7EB2">
        <w:rPr>
          <w:sz w:val="24"/>
          <w:szCs w:val="24"/>
        </w:rPr>
        <w:t>Монастыревой</w:t>
      </w:r>
      <w:proofErr w:type="spellEnd"/>
      <w:r w:rsidR="002A7FCF" w:rsidRPr="007F7EB2">
        <w:rPr>
          <w:sz w:val="24"/>
          <w:szCs w:val="24"/>
        </w:rPr>
        <w:t xml:space="preserve"> Е.Ю.,</w:t>
      </w:r>
      <w:r w:rsidR="007F7EB2">
        <w:rPr>
          <w:sz w:val="24"/>
          <w:szCs w:val="24"/>
        </w:rPr>
        <w:t xml:space="preserve"> </w:t>
      </w:r>
      <w:proofErr w:type="spellStart"/>
      <w:r w:rsidR="007F7EB2">
        <w:rPr>
          <w:sz w:val="24"/>
          <w:szCs w:val="24"/>
        </w:rPr>
        <w:t>Мехоношиной</w:t>
      </w:r>
      <w:proofErr w:type="spellEnd"/>
      <w:r w:rsidR="002A7FCF" w:rsidRPr="007F7EB2">
        <w:rPr>
          <w:sz w:val="24"/>
          <w:szCs w:val="24"/>
        </w:rPr>
        <w:t xml:space="preserve"> А.А.</w:t>
      </w:r>
      <w:r w:rsidR="007F7EB2">
        <w:rPr>
          <w:sz w:val="24"/>
          <w:szCs w:val="24"/>
        </w:rPr>
        <w:t>)</w:t>
      </w:r>
      <w:r w:rsidR="002A7FCF" w:rsidRPr="007F7EB2">
        <w:rPr>
          <w:sz w:val="24"/>
          <w:szCs w:val="24"/>
        </w:rPr>
        <w:t>;</w:t>
      </w:r>
    </w:p>
    <w:p w14:paraId="1ED95BFA" w14:textId="50B6EBA5" w:rsidR="002A7FCF" w:rsidRPr="007F7EB2" w:rsidRDefault="007F7EB2" w:rsidP="002A7FCF">
      <w:pPr>
        <w:ind w:firstLine="709"/>
        <w:jc w:val="both"/>
        <w:rPr>
          <w:sz w:val="24"/>
          <w:szCs w:val="24"/>
        </w:rPr>
      </w:pPr>
      <w:r>
        <w:rPr>
          <w:sz w:val="24"/>
          <w:szCs w:val="24"/>
        </w:rPr>
        <w:t>- присвоена выс</w:t>
      </w:r>
      <w:r w:rsidR="00EC3417">
        <w:rPr>
          <w:sz w:val="24"/>
          <w:szCs w:val="24"/>
        </w:rPr>
        <w:t>шая квалификационная категория 10</w:t>
      </w:r>
      <w:r>
        <w:rPr>
          <w:sz w:val="24"/>
          <w:szCs w:val="24"/>
        </w:rPr>
        <w:t xml:space="preserve"> человекам (</w:t>
      </w:r>
      <w:proofErr w:type="spellStart"/>
      <w:r>
        <w:rPr>
          <w:sz w:val="24"/>
          <w:szCs w:val="24"/>
        </w:rPr>
        <w:t>Мехоношиной</w:t>
      </w:r>
      <w:proofErr w:type="spellEnd"/>
      <w:r>
        <w:rPr>
          <w:sz w:val="24"/>
          <w:szCs w:val="24"/>
        </w:rPr>
        <w:t xml:space="preserve"> Н.Г., Денисовой А.Ю.,  Шишкиной</w:t>
      </w:r>
      <w:r w:rsidR="00016041" w:rsidRPr="007F7EB2">
        <w:rPr>
          <w:sz w:val="24"/>
          <w:szCs w:val="24"/>
        </w:rPr>
        <w:t xml:space="preserve"> Е.И.,  </w:t>
      </w:r>
      <w:proofErr w:type="spellStart"/>
      <w:r>
        <w:rPr>
          <w:sz w:val="24"/>
          <w:szCs w:val="24"/>
        </w:rPr>
        <w:t>Куделиной</w:t>
      </w:r>
      <w:proofErr w:type="spellEnd"/>
      <w:r w:rsidR="002A7FCF" w:rsidRPr="007F7EB2">
        <w:rPr>
          <w:sz w:val="24"/>
          <w:szCs w:val="24"/>
        </w:rPr>
        <w:t xml:space="preserve"> Н.М.</w:t>
      </w:r>
      <w:r>
        <w:rPr>
          <w:sz w:val="24"/>
          <w:szCs w:val="24"/>
        </w:rPr>
        <w:t xml:space="preserve">, </w:t>
      </w:r>
      <w:proofErr w:type="spellStart"/>
      <w:r>
        <w:rPr>
          <w:sz w:val="24"/>
          <w:szCs w:val="24"/>
        </w:rPr>
        <w:t>Пермяковой</w:t>
      </w:r>
      <w:proofErr w:type="spellEnd"/>
      <w:r w:rsidR="00016041" w:rsidRPr="007F7EB2">
        <w:rPr>
          <w:sz w:val="24"/>
          <w:szCs w:val="24"/>
        </w:rPr>
        <w:t xml:space="preserve"> И.Г.</w:t>
      </w:r>
      <w:r>
        <w:rPr>
          <w:sz w:val="24"/>
          <w:szCs w:val="24"/>
        </w:rPr>
        <w:t>,</w:t>
      </w:r>
      <w:r w:rsidR="002A7FCF" w:rsidRPr="007F7EB2">
        <w:rPr>
          <w:sz w:val="24"/>
          <w:szCs w:val="24"/>
        </w:rPr>
        <w:t xml:space="preserve"> </w:t>
      </w:r>
      <w:r>
        <w:rPr>
          <w:sz w:val="24"/>
          <w:szCs w:val="24"/>
        </w:rPr>
        <w:t>Белобородовой</w:t>
      </w:r>
      <w:r w:rsidR="00016041" w:rsidRPr="007F7EB2">
        <w:rPr>
          <w:sz w:val="24"/>
          <w:szCs w:val="24"/>
        </w:rPr>
        <w:t xml:space="preserve"> Р.Б., </w:t>
      </w:r>
      <w:r>
        <w:rPr>
          <w:sz w:val="24"/>
          <w:szCs w:val="24"/>
        </w:rPr>
        <w:t xml:space="preserve">Башкатовой И.Г., </w:t>
      </w:r>
      <w:r w:rsidR="00016041" w:rsidRPr="007F7EB2">
        <w:rPr>
          <w:sz w:val="24"/>
          <w:szCs w:val="24"/>
        </w:rPr>
        <w:t>Башки</w:t>
      </w:r>
      <w:r>
        <w:rPr>
          <w:sz w:val="24"/>
          <w:szCs w:val="24"/>
        </w:rPr>
        <w:t>ровой И.Г.,</w:t>
      </w:r>
      <w:r w:rsidR="002A7FCF" w:rsidRPr="007F7EB2">
        <w:rPr>
          <w:sz w:val="24"/>
          <w:szCs w:val="24"/>
        </w:rPr>
        <w:t xml:space="preserve"> Деряб</w:t>
      </w:r>
      <w:r>
        <w:rPr>
          <w:sz w:val="24"/>
          <w:szCs w:val="24"/>
        </w:rPr>
        <w:t>иной Т.И.</w:t>
      </w:r>
      <w:r w:rsidR="002A7FCF" w:rsidRPr="007F7EB2">
        <w:rPr>
          <w:sz w:val="24"/>
          <w:szCs w:val="24"/>
        </w:rPr>
        <w:t xml:space="preserve">; </w:t>
      </w:r>
      <w:r>
        <w:rPr>
          <w:sz w:val="24"/>
          <w:szCs w:val="24"/>
        </w:rPr>
        <w:t>Андрияновой</w:t>
      </w:r>
      <w:r w:rsidR="003A7549" w:rsidRPr="007F7EB2">
        <w:rPr>
          <w:sz w:val="24"/>
          <w:szCs w:val="24"/>
        </w:rPr>
        <w:t xml:space="preserve"> Е.Н.</w:t>
      </w:r>
      <w:r w:rsidR="00EC3417">
        <w:rPr>
          <w:sz w:val="24"/>
          <w:szCs w:val="24"/>
        </w:rPr>
        <w:t>).</w:t>
      </w:r>
      <w:r w:rsidR="003A7549" w:rsidRPr="007F7EB2">
        <w:rPr>
          <w:sz w:val="24"/>
          <w:szCs w:val="24"/>
        </w:rPr>
        <w:t xml:space="preserve"> </w:t>
      </w:r>
    </w:p>
    <w:p w14:paraId="5050F843" w14:textId="746C5778" w:rsidR="002D7B45" w:rsidRPr="00B04DC7" w:rsidRDefault="002D7B45" w:rsidP="00A51D24">
      <w:pPr>
        <w:spacing w:before="120"/>
        <w:jc w:val="center"/>
        <w:rPr>
          <w:b/>
          <w:sz w:val="24"/>
          <w:szCs w:val="24"/>
        </w:rPr>
      </w:pPr>
      <w:r w:rsidRPr="00B04DC7">
        <w:rPr>
          <w:b/>
          <w:sz w:val="24"/>
          <w:szCs w:val="24"/>
        </w:rPr>
        <w:lastRenderedPageBreak/>
        <w:t>Контроль  качества оказания услуг.</w:t>
      </w:r>
    </w:p>
    <w:p w14:paraId="38D1912A" w14:textId="77777777" w:rsidR="00EC3417" w:rsidRDefault="00D717B3" w:rsidP="00EC3417">
      <w:pPr>
        <w:ind w:firstLine="426"/>
        <w:jc w:val="both"/>
        <w:rPr>
          <w:sz w:val="24"/>
          <w:szCs w:val="24"/>
        </w:rPr>
      </w:pPr>
      <w:r>
        <w:rPr>
          <w:sz w:val="24"/>
          <w:szCs w:val="24"/>
        </w:rPr>
        <w:t xml:space="preserve">В учреждении действует двухуровневая система контроля качества оказываемых услуг. Первый уровень – контроль со стороны заведующего отделением (внутри отделения); второй – выезд экспертной комиссии учреждения в отделение. </w:t>
      </w:r>
    </w:p>
    <w:p w14:paraId="63AD9ED1" w14:textId="5ABAC176" w:rsidR="00D717B3" w:rsidRDefault="00D717B3" w:rsidP="00EC3417">
      <w:pPr>
        <w:ind w:firstLine="426"/>
        <w:jc w:val="both"/>
        <w:rPr>
          <w:sz w:val="24"/>
          <w:szCs w:val="24"/>
        </w:rPr>
      </w:pPr>
      <w:r>
        <w:rPr>
          <w:sz w:val="24"/>
          <w:szCs w:val="24"/>
        </w:rPr>
        <w:t>На основании приказа Центра от 09.01.2025 года № 01/1 «О проведении проверок качества оказания государственной услуги «Подготовка граждан, желающих принять детей-сирот и детей, оставшихся без попечения родителей, на семейные формы устройства» в 2025 году»</w:t>
      </w:r>
      <w:r>
        <w:rPr>
          <w:szCs w:val="28"/>
        </w:rPr>
        <w:t xml:space="preserve"> </w:t>
      </w:r>
      <w:r>
        <w:rPr>
          <w:sz w:val="24"/>
          <w:szCs w:val="24"/>
        </w:rPr>
        <w:t>создана экспертная комиссия и утвержден график плановых проверок отделений.</w:t>
      </w:r>
    </w:p>
    <w:p w14:paraId="16B29EA8" w14:textId="77777777" w:rsidR="00D717B3" w:rsidRDefault="00D717B3" w:rsidP="00D717B3">
      <w:pPr>
        <w:ind w:firstLine="709"/>
        <w:jc w:val="both"/>
        <w:rPr>
          <w:sz w:val="24"/>
          <w:szCs w:val="24"/>
        </w:rPr>
      </w:pPr>
      <w:r>
        <w:rPr>
          <w:sz w:val="24"/>
          <w:szCs w:val="24"/>
        </w:rPr>
        <w:t xml:space="preserve"> Плановая проверка включает в себя анализ документации отделения, посещение учебных занятий специалистов либо анализ видеозаписи учебного занятия, анализ результатов психологической диагностики слушателей. По материалам проверок готовятся сводные справки, в которых выдаются рекомендации по повышению качества предоставления услуг, устанавливаются сроки устранения выявленных нарушений.</w:t>
      </w:r>
    </w:p>
    <w:p w14:paraId="5D7D47A1" w14:textId="77777777" w:rsidR="00D717B3" w:rsidRDefault="00D717B3" w:rsidP="00D717B3">
      <w:pPr>
        <w:pStyle w:val="a6"/>
        <w:ind w:left="0" w:firstLine="709"/>
        <w:jc w:val="both"/>
      </w:pPr>
      <w:r>
        <w:t xml:space="preserve">В 2025 году были проведены все выездные проверки в соответствии с приказом. </w:t>
      </w:r>
    </w:p>
    <w:p w14:paraId="2A31D8F6" w14:textId="77777777" w:rsidR="00D717B3" w:rsidRDefault="00D717B3" w:rsidP="00D717B3">
      <w:pPr>
        <w:jc w:val="both"/>
        <w:rPr>
          <w:sz w:val="24"/>
          <w:szCs w:val="24"/>
        </w:rPr>
      </w:pPr>
      <w:r>
        <w:rPr>
          <w:sz w:val="24"/>
          <w:szCs w:val="24"/>
        </w:rPr>
        <w:t xml:space="preserve">Документация в отделениях в целом ведется в соответствии с требованиями приказов от 09.01.2025 № 02/1 «Об утверждении порядка оказания государственной услуги по подготовке кандидатов в замещающие родители и постинтернатные воспитатели, </w:t>
      </w:r>
      <w:proofErr w:type="spellStart"/>
      <w:r>
        <w:rPr>
          <w:sz w:val="24"/>
          <w:szCs w:val="24"/>
        </w:rPr>
        <w:t>ереподготовке</w:t>
      </w:r>
      <w:proofErr w:type="spellEnd"/>
      <w:r>
        <w:rPr>
          <w:sz w:val="24"/>
          <w:szCs w:val="24"/>
        </w:rPr>
        <w:t xml:space="preserve"> действующих замещающих родителей и постинтернатных воспитателей»; от 09.01.2025 № 03/1 «О порядке проведения психологического обследования граждан»; от 09.01.2025 № 07/1 «О порядке  оказания государственной услуги «Психолого-медико-педагогическая реабилитация детей». Однако допускаются случаи неаккуратного ведения специалистами листов регистрации слушателей на занятиях, журналов выдачи свидетельств и журналов учета консультаций. Все нарушения доводятся до сведения начальников отделений, фиксируются в справках по результатам проверок, устанавливаются сроки устранения нарушений. Устранение нарушений контролируется в форме предоставления служебных записок от заведующих отделениями или повторных выездов в территорию.</w:t>
      </w:r>
    </w:p>
    <w:p w14:paraId="555D174E" w14:textId="77777777" w:rsidR="00D717B3" w:rsidRDefault="00D717B3" w:rsidP="00D717B3">
      <w:pPr>
        <w:ind w:firstLine="709"/>
        <w:jc w:val="both"/>
        <w:rPr>
          <w:sz w:val="24"/>
          <w:szCs w:val="24"/>
        </w:rPr>
      </w:pPr>
      <w:r>
        <w:rPr>
          <w:sz w:val="24"/>
          <w:szCs w:val="24"/>
        </w:rPr>
        <w:t xml:space="preserve">Проверка работы сектора в г. Кудымкаре проводилась заведующим отделением </w:t>
      </w:r>
      <w:proofErr w:type="spellStart"/>
      <w:r>
        <w:rPr>
          <w:sz w:val="24"/>
          <w:szCs w:val="24"/>
        </w:rPr>
        <w:t>М.В.Антипиной</w:t>
      </w:r>
      <w:proofErr w:type="spellEnd"/>
      <w:r>
        <w:rPr>
          <w:sz w:val="24"/>
          <w:szCs w:val="24"/>
        </w:rPr>
        <w:t xml:space="preserve">. Проверка работы сектора в г. Перми проводилась экспертами комиссии в декабре 2025 года. </w:t>
      </w:r>
    </w:p>
    <w:p w14:paraId="4990B86F" w14:textId="0FF296E7" w:rsidR="0033346B" w:rsidRPr="00A51D24" w:rsidRDefault="0033346B" w:rsidP="0033346B">
      <w:pPr>
        <w:ind w:firstLine="709"/>
        <w:jc w:val="both"/>
        <w:rPr>
          <w:sz w:val="24"/>
          <w:szCs w:val="24"/>
        </w:rPr>
      </w:pPr>
      <w:r w:rsidRPr="00A51D24">
        <w:rPr>
          <w:sz w:val="24"/>
          <w:szCs w:val="24"/>
        </w:rPr>
        <w:t xml:space="preserve">В рамках проверок были проанализированы видеозаписи проведения консультаций и </w:t>
      </w:r>
      <w:r w:rsidR="00EC3417">
        <w:rPr>
          <w:sz w:val="24"/>
          <w:szCs w:val="24"/>
        </w:rPr>
        <w:t xml:space="preserve">психологического обследования </w:t>
      </w:r>
      <w:r w:rsidRPr="00A51D24">
        <w:rPr>
          <w:sz w:val="24"/>
          <w:szCs w:val="24"/>
        </w:rPr>
        <w:t xml:space="preserve"> </w:t>
      </w:r>
      <w:r w:rsidR="00EC3417">
        <w:rPr>
          <w:sz w:val="24"/>
          <w:szCs w:val="24"/>
        </w:rPr>
        <w:t>граждан</w:t>
      </w:r>
      <w:r w:rsidRPr="00A51D24">
        <w:rPr>
          <w:sz w:val="24"/>
          <w:szCs w:val="24"/>
        </w:rPr>
        <w:t xml:space="preserve">. Данный вид контроля позволяет наиболее точно </w:t>
      </w:r>
      <w:r w:rsidR="00F273F9" w:rsidRPr="00A51D24">
        <w:rPr>
          <w:sz w:val="24"/>
          <w:szCs w:val="24"/>
        </w:rPr>
        <w:t>подготовить</w:t>
      </w:r>
      <w:r w:rsidRPr="00A51D24">
        <w:rPr>
          <w:sz w:val="24"/>
          <w:szCs w:val="24"/>
        </w:rPr>
        <w:t xml:space="preserve"> рекомендации </w:t>
      </w:r>
      <w:r w:rsidR="00F273F9" w:rsidRPr="00A51D24">
        <w:rPr>
          <w:sz w:val="24"/>
          <w:szCs w:val="24"/>
        </w:rPr>
        <w:t>для специалистов</w:t>
      </w:r>
      <w:r w:rsidRPr="00A51D24">
        <w:rPr>
          <w:sz w:val="24"/>
          <w:szCs w:val="24"/>
        </w:rPr>
        <w:t xml:space="preserve"> по улучшению качества проводимой работы. </w:t>
      </w:r>
    </w:p>
    <w:p w14:paraId="7A5CABBA" w14:textId="554B7159" w:rsidR="00A51D24" w:rsidRPr="00EC3417" w:rsidRDefault="0050524F" w:rsidP="00A51D24">
      <w:pPr>
        <w:ind w:firstLine="709"/>
        <w:jc w:val="both"/>
        <w:rPr>
          <w:sz w:val="24"/>
          <w:szCs w:val="24"/>
        </w:rPr>
      </w:pPr>
      <w:r>
        <w:rPr>
          <w:sz w:val="24"/>
          <w:szCs w:val="24"/>
        </w:rPr>
        <w:t>В 2025</w:t>
      </w:r>
      <w:r w:rsidR="00E56015" w:rsidRPr="00A51D24">
        <w:rPr>
          <w:sz w:val="24"/>
          <w:szCs w:val="24"/>
        </w:rPr>
        <w:t xml:space="preserve"> году продолжена практика </w:t>
      </w:r>
      <w:r w:rsidR="00E56015" w:rsidRPr="00EC3417">
        <w:rPr>
          <w:sz w:val="24"/>
          <w:szCs w:val="24"/>
        </w:rPr>
        <w:t>выхода</w:t>
      </w:r>
      <w:r w:rsidR="00EC3417" w:rsidRPr="00EC3417">
        <w:rPr>
          <w:sz w:val="24"/>
          <w:szCs w:val="24"/>
        </w:rPr>
        <w:t xml:space="preserve"> на учебные занятия к специалистам Центра с целью анализа эффективности организации занятия и качества их содержания. </w:t>
      </w:r>
      <w:r w:rsidR="00A51D24" w:rsidRPr="00EC3417">
        <w:rPr>
          <w:sz w:val="24"/>
          <w:szCs w:val="24"/>
        </w:rPr>
        <w:t xml:space="preserve"> </w:t>
      </w:r>
      <w:r w:rsidR="00EC3417" w:rsidRPr="00EC3417">
        <w:rPr>
          <w:sz w:val="24"/>
          <w:szCs w:val="24"/>
        </w:rPr>
        <w:t>Посещены занятия</w:t>
      </w:r>
      <w:r w:rsidR="00A51D24" w:rsidRPr="00EC3417">
        <w:rPr>
          <w:sz w:val="24"/>
          <w:szCs w:val="24"/>
        </w:rPr>
        <w:t xml:space="preserve"> п</w:t>
      </w:r>
      <w:r w:rsidR="00EC3417" w:rsidRPr="00EC3417">
        <w:rPr>
          <w:sz w:val="24"/>
          <w:szCs w:val="24"/>
        </w:rPr>
        <w:t xml:space="preserve">едагогов-психологов </w:t>
      </w:r>
      <w:proofErr w:type="spellStart"/>
      <w:r w:rsidR="00EC3417" w:rsidRPr="00EC3417">
        <w:rPr>
          <w:sz w:val="24"/>
          <w:szCs w:val="24"/>
        </w:rPr>
        <w:t>Лунеговой</w:t>
      </w:r>
      <w:proofErr w:type="spellEnd"/>
      <w:r w:rsidRPr="00EC3417">
        <w:rPr>
          <w:sz w:val="24"/>
          <w:szCs w:val="24"/>
        </w:rPr>
        <w:t xml:space="preserve"> М.В</w:t>
      </w:r>
      <w:r w:rsidR="00EC3417" w:rsidRPr="00EC3417">
        <w:rPr>
          <w:sz w:val="24"/>
          <w:szCs w:val="24"/>
        </w:rPr>
        <w:t xml:space="preserve">., </w:t>
      </w:r>
      <w:proofErr w:type="spellStart"/>
      <w:r w:rsidR="00EC3417" w:rsidRPr="00EC3417">
        <w:rPr>
          <w:sz w:val="24"/>
          <w:szCs w:val="24"/>
        </w:rPr>
        <w:t>Тюкаловой</w:t>
      </w:r>
      <w:proofErr w:type="spellEnd"/>
      <w:r w:rsidRPr="00EC3417">
        <w:rPr>
          <w:sz w:val="24"/>
          <w:szCs w:val="24"/>
        </w:rPr>
        <w:t xml:space="preserve"> Н.Н., </w:t>
      </w:r>
      <w:proofErr w:type="spellStart"/>
      <w:r w:rsidRPr="00EC3417">
        <w:rPr>
          <w:sz w:val="24"/>
          <w:szCs w:val="24"/>
        </w:rPr>
        <w:t>Самуткин</w:t>
      </w:r>
      <w:r w:rsidR="00EC3417" w:rsidRPr="00EC3417">
        <w:rPr>
          <w:sz w:val="24"/>
          <w:szCs w:val="24"/>
        </w:rPr>
        <w:t>ой</w:t>
      </w:r>
      <w:proofErr w:type="spellEnd"/>
      <w:r w:rsidR="00EC3417" w:rsidRPr="00EC3417">
        <w:rPr>
          <w:sz w:val="24"/>
          <w:szCs w:val="24"/>
        </w:rPr>
        <w:t xml:space="preserve"> О.В., </w:t>
      </w:r>
      <w:proofErr w:type="spellStart"/>
      <w:r w:rsidR="00EC3417" w:rsidRPr="00EC3417">
        <w:rPr>
          <w:sz w:val="24"/>
          <w:szCs w:val="24"/>
        </w:rPr>
        <w:t>Жукотской</w:t>
      </w:r>
      <w:proofErr w:type="spellEnd"/>
      <w:r w:rsidRPr="00EC3417">
        <w:rPr>
          <w:sz w:val="24"/>
          <w:szCs w:val="24"/>
        </w:rPr>
        <w:t xml:space="preserve"> С.А.</w:t>
      </w:r>
    </w:p>
    <w:p w14:paraId="7DB024AE" w14:textId="2C1FBF17" w:rsidR="00E64EEF" w:rsidRDefault="00A51D24" w:rsidP="00E64EEF">
      <w:pPr>
        <w:ind w:firstLine="709"/>
        <w:jc w:val="both"/>
        <w:rPr>
          <w:sz w:val="24"/>
          <w:szCs w:val="24"/>
        </w:rPr>
      </w:pPr>
      <w:r w:rsidRPr="00EC3417">
        <w:rPr>
          <w:sz w:val="24"/>
          <w:szCs w:val="24"/>
        </w:rPr>
        <w:t xml:space="preserve">В отдельных случаях проводится анализ  видеозаписей занятий специалистов со слушателями.  </w:t>
      </w:r>
      <w:r w:rsidR="00EC3417" w:rsidRPr="00EC3417">
        <w:rPr>
          <w:sz w:val="24"/>
          <w:szCs w:val="24"/>
        </w:rPr>
        <w:t>В отчетный период п</w:t>
      </w:r>
      <w:r w:rsidRPr="00EC3417">
        <w:rPr>
          <w:sz w:val="24"/>
          <w:szCs w:val="24"/>
        </w:rPr>
        <w:t>роанализированы ви</w:t>
      </w:r>
      <w:r w:rsidR="00EC3417" w:rsidRPr="00EC3417">
        <w:rPr>
          <w:sz w:val="24"/>
          <w:szCs w:val="24"/>
        </w:rPr>
        <w:t xml:space="preserve">деозаписи следующих специалистов:  Городиловой Е.М., </w:t>
      </w:r>
      <w:r w:rsidR="00E64EEF" w:rsidRPr="00EC3417">
        <w:rPr>
          <w:sz w:val="24"/>
          <w:szCs w:val="24"/>
        </w:rPr>
        <w:t xml:space="preserve"> </w:t>
      </w:r>
      <w:proofErr w:type="spellStart"/>
      <w:r w:rsidR="00E64EEF" w:rsidRPr="00EC3417">
        <w:rPr>
          <w:sz w:val="24"/>
          <w:szCs w:val="24"/>
        </w:rPr>
        <w:t>Вотяковой</w:t>
      </w:r>
      <w:proofErr w:type="spellEnd"/>
      <w:r w:rsidR="00E64EEF" w:rsidRPr="00EC3417">
        <w:rPr>
          <w:sz w:val="24"/>
          <w:szCs w:val="24"/>
        </w:rPr>
        <w:t xml:space="preserve"> Г.А. (</w:t>
      </w:r>
      <w:r w:rsidR="00EC3417" w:rsidRPr="00EC3417">
        <w:rPr>
          <w:sz w:val="24"/>
          <w:szCs w:val="24"/>
        </w:rPr>
        <w:t xml:space="preserve">отделение в г. </w:t>
      </w:r>
      <w:proofErr w:type="spellStart"/>
      <w:r w:rsidR="00EC3417" w:rsidRPr="00EC3417">
        <w:rPr>
          <w:sz w:val="24"/>
          <w:szCs w:val="24"/>
        </w:rPr>
        <w:t>Чусовом</w:t>
      </w:r>
      <w:proofErr w:type="spellEnd"/>
      <w:r w:rsidR="00E64EEF" w:rsidRPr="00EC3417">
        <w:rPr>
          <w:sz w:val="24"/>
          <w:szCs w:val="24"/>
        </w:rPr>
        <w:t>);</w:t>
      </w:r>
      <w:r w:rsidR="00EC3417" w:rsidRPr="00EC3417">
        <w:rPr>
          <w:sz w:val="24"/>
          <w:szCs w:val="24"/>
        </w:rPr>
        <w:t xml:space="preserve"> </w:t>
      </w:r>
      <w:r w:rsidR="00E64EEF" w:rsidRPr="00EC3417">
        <w:rPr>
          <w:sz w:val="24"/>
          <w:szCs w:val="24"/>
        </w:rPr>
        <w:t xml:space="preserve"> </w:t>
      </w:r>
      <w:proofErr w:type="spellStart"/>
      <w:r w:rsidR="00E64EEF" w:rsidRPr="00EC3417">
        <w:rPr>
          <w:sz w:val="24"/>
          <w:szCs w:val="24"/>
        </w:rPr>
        <w:t>Костючик</w:t>
      </w:r>
      <w:proofErr w:type="spellEnd"/>
      <w:r w:rsidR="00E64EEF" w:rsidRPr="00EC3417">
        <w:rPr>
          <w:sz w:val="24"/>
          <w:szCs w:val="24"/>
        </w:rPr>
        <w:t xml:space="preserve"> Т.С. (</w:t>
      </w:r>
      <w:r w:rsidR="00EC3417" w:rsidRPr="00EC3417">
        <w:rPr>
          <w:sz w:val="24"/>
          <w:szCs w:val="24"/>
        </w:rPr>
        <w:t>отделение в г. Перми). По результатам выходов и анализа видеозаписей всем специалистам даны рекомендации по повышению</w:t>
      </w:r>
      <w:r w:rsidR="00EC3417">
        <w:rPr>
          <w:sz w:val="24"/>
          <w:szCs w:val="24"/>
        </w:rPr>
        <w:t xml:space="preserve"> эффективности их работы при подготовке и проведении занятий со слушателями.</w:t>
      </w:r>
    </w:p>
    <w:p w14:paraId="5360BBAF" w14:textId="12349783" w:rsidR="00B0224C" w:rsidRPr="0088016B" w:rsidRDefault="00B94657" w:rsidP="00A761CA">
      <w:pPr>
        <w:ind w:firstLine="709"/>
        <w:jc w:val="both"/>
        <w:rPr>
          <w:sz w:val="24"/>
          <w:szCs w:val="24"/>
        </w:rPr>
      </w:pPr>
      <w:r>
        <w:rPr>
          <w:sz w:val="24"/>
          <w:szCs w:val="24"/>
        </w:rPr>
        <w:t>Продолжена практика регулярных (ежеквартальных) проверок</w:t>
      </w:r>
      <w:r w:rsidR="00B0224C" w:rsidRPr="0088016B">
        <w:rPr>
          <w:sz w:val="24"/>
          <w:szCs w:val="24"/>
        </w:rPr>
        <w:t xml:space="preserve"> </w:t>
      </w:r>
      <w:r>
        <w:rPr>
          <w:sz w:val="24"/>
          <w:szCs w:val="24"/>
        </w:rPr>
        <w:t>ведения</w:t>
      </w:r>
      <w:r w:rsidR="0009611D" w:rsidRPr="0088016B">
        <w:rPr>
          <w:sz w:val="24"/>
          <w:szCs w:val="24"/>
        </w:rPr>
        <w:t xml:space="preserve"> </w:t>
      </w:r>
      <w:r>
        <w:rPr>
          <w:sz w:val="24"/>
          <w:szCs w:val="24"/>
        </w:rPr>
        <w:t>реестров</w:t>
      </w:r>
      <w:r w:rsidR="00B0224C" w:rsidRPr="0088016B">
        <w:rPr>
          <w:sz w:val="24"/>
          <w:szCs w:val="24"/>
        </w:rPr>
        <w:t xml:space="preserve"> граждан</w:t>
      </w:r>
      <w:r w:rsidR="0009611D" w:rsidRPr="0088016B">
        <w:rPr>
          <w:sz w:val="24"/>
          <w:szCs w:val="24"/>
        </w:rPr>
        <w:t>, прошедших психологическое обследование. По результатам про</w:t>
      </w:r>
      <w:r>
        <w:rPr>
          <w:sz w:val="24"/>
          <w:szCs w:val="24"/>
        </w:rPr>
        <w:t xml:space="preserve">верок проведены 4 </w:t>
      </w:r>
      <w:r w:rsidR="0088016B" w:rsidRPr="0088016B">
        <w:rPr>
          <w:sz w:val="24"/>
          <w:szCs w:val="24"/>
        </w:rPr>
        <w:t xml:space="preserve"> консультации </w:t>
      </w:r>
      <w:r w:rsidR="0009611D" w:rsidRPr="0088016B">
        <w:rPr>
          <w:sz w:val="24"/>
          <w:szCs w:val="24"/>
        </w:rPr>
        <w:t>по правилам его ведения</w:t>
      </w:r>
      <w:r>
        <w:rPr>
          <w:sz w:val="24"/>
          <w:szCs w:val="24"/>
        </w:rPr>
        <w:t xml:space="preserve"> для заведующих отделениями на совещаниях при директоре учреждения</w:t>
      </w:r>
      <w:r w:rsidR="0009611D" w:rsidRPr="0088016B">
        <w:rPr>
          <w:sz w:val="24"/>
          <w:szCs w:val="24"/>
        </w:rPr>
        <w:t>.</w:t>
      </w:r>
    </w:p>
    <w:p w14:paraId="410CFE71" w14:textId="562C7FBF" w:rsidR="0009611D" w:rsidRPr="0088016B" w:rsidRDefault="0088016B" w:rsidP="00A761CA">
      <w:pPr>
        <w:ind w:firstLine="709"/>
        <w:jc w:val="both"/>
        <w:rPr>
          <w:sz w:val="24"/>
          <w:szCs w:val="24"/>
        </w:rPr>
      </w:pPr>
      <w:r>
        <w:rPr>
          <w:sz w:val="24"/>
          <w:szCs w:val="24"/>
        </w:rPr>
        <w:t>Заведующие отделениями ежемесячно проводили проверку</w:t>
      </w:r>
      <w:r w:rsidR="0009611D" w:rsidRPr="0088016B">
        <w:rPr>
          <w:sz w:val="24"/>
          <w:szCs w:val="24"/>
        </w:rPr>
        <w:t xml:space="preserve"> качества оказания услуг </w:t>
      </w:r>
      <w:r>
        <w:rPr>
          <w:sz w:val="24"/>
          <w:szCs w:val="24"/>
        </w:rPr>
        <w:t>и готовили</w:t>
      </w:r>
      <w:r w:rsidR="00186D32" w:rsidRPr="0088016B">
        <w:rPr>
          <w:sz w:val="24"/>
          <w:szCs w:val="24"/>
        </w:rPr>
        <w:t xml:space="preserve"> справки</w:t>
      </w:r>
      <w:r>
        <w:rPr>
          <w:sz w:val="24"/>
          <w:szCs w:val="24"/>
        </w:rPr>
        <w:t xml:space="preserve"> </w:t>
      </w:r>
      <w:r w:rsidR="00B94657">
        <w:rPr>
          <w:sz w:val="24"/>
          <w:szCs w:val="24"/>
        </w:rPr>
        <w:t>по результатам проведенной проверки с указанием выявленных нарушений и рекомендаций по улучшению работы специалистов</w:t>
      </w:r>
      <w:r w:rsidR="0009611D" w:rsidRPr="0088016B">
        <w:rPr>
          <w:sz w:val="24"/>
          <w:szCs w:val="24"/>
        </w:rPr>
        <w:t xml:space="preserve">. </w:t>
      </w:r>
      <w:r w:rsidR="0010614D">
        <w:rPr>
          <w:sz w:val="24"/>
          <w:szCs w:val="24"/>
        </w:rPr>
        <w:t xml:space="preserve">Проверка проводилась в разных формах: выходы на занятия к специалистам, выборочные звонки гражданам, проходившим подготовку или переподготовку, анализ анкет обратной связи, которую заполняют слушатели. </w:t>
      </w:r>
      <w:r w:rsidR="0009611D" w:rsidRPr="0088016B">
        <w:rPr>
          <w:sz w:val="24"/>
          <w:szCs w:val="24"/>
        </w:rPr>
        <w:t xml:space="preserve">Выборка произвольная, но не менее 10 % от количества обученных </w:t>
      </w:r>
      <w:r w:rsidR="0009611D" w:rsidRPr="0088016B">
        <w:rPr>
          <w:sz w:val="24"/>
          <w:szCs w:val="24"/>
        </w:rPr>
        <w:lastRenderedPageBreak/>
        <w:t>в каждой территории. Результаты проверок обсуждались на совещаниях с заведующими</w:t>
      </w:r>
      <w:r w:rsidR="00186D32" w:rsidRPr="0088016B">
        <w:rPr>
          <w:sz w:val="24"/>
          <w:szCs w:val="24"/>
        </w:rPr>
        <w:t xml:space="preserve"> отделений</w:t>
      </w:r>
      <w:r w:rsidR="0009611D" w:rsidRPr="0088016B">
        <w:rPr>
          <w:sz w:val="24"/>
          <w:szCs w:val="24"/>
        </w:rPr>
        <w:t xml:space="preserve"> при директоре</w:t>
      </w:r>
      <w:r w:rsidR="00B94657">
        <w:rPr>
          <w:sz w:val="24"/>
          <w:szCs w:val="24"/>
        </w:rPr>
        <w:t xml:space="preserve"> учреждения</w:t>
      </w:r>
      <w:r w:rsidR="0009611D" w:rsidRPr="0088016B">
        <w:rPr>
          <w:sz w:val="24"/>
          <w:szCs w:val="24"/>
        </w:rPr>
        <w:t>.</w:t>
      </w:r>
    </w:p>
    <w:p w14:paraId="2A8A1509" w14:textId="77777777" w:rsidR="00FF4160" w:rsidRPr="001071E5" w:rsidRDefault="00FF4160" w:rsidP="00A761CA">
      <w:pPr>
        <w:ind w:firstLine="709"/>
        <w:jc w:val="both"/>
        <w:rPr>
          <w:sz w:val="24"/>
          <w:szCs w:val="24"/>
          <w:highlight w:val="yellow"/>
        </w:rPr>
      </w:pPr>
    </w:p>
    <w:p w14:paraId="1B95DF28" w14:textId="1A891530" w:rsidR="003C6861" w:rsidRPr="003C6861" w:rsidRDefault="003C6861" w:rsidP="003C6861">
      <w:pPr>
        <w:ind w:firstLine="709"/>
        <w:jc w:val="both"/>
        <w:rPr>
          <w:sz w:val="24"/>
          <w:szCs w:val="24"/>
        </w:rPr>
      </w:pPr>
      <w:r w:rsidRPr="003C6861">
        <w:rPr>
          <w:sz w:val="24"/>
          <w:szCs w:val="24"/>
        </w:rPr>
        <w:t xml:space="preserve">По результатам проверок </w:t>
      </w:r>
      <w:r w:rsidR="00B94657">
        <w:rPr>
          <w:sz w:val="24"/>
          <w:szCs w:val="24"/>
        </w:rPr>
        <w:t xml:space="preserve">качества оказания услуг психологической реабилитации несовершеннолетних в 2025 году </w:t>
      </w:r>
      <w:r w:rsidRPr="003C6861">
        <w:rPr>
          <w:sz w:val="24"/>
          <w:szCs w:val="24"/>
        </w:rPr>
        <w:t>выявлено следующее:</w:t>
      </w:r>
    </w:p>
    <w:p w14:paraId="5F9ED29A" w14:textId="77777777" w:rsidR="003C6861" w:rsidRPr="003C6861" w:rsidRDefault="003C6861" w:rsidP="003C6861">
      <w:pPr>
        <w:ind w:firstLine="709"/>
        <w:jc w:val="both"/>
        <w:rPr>
          <w:sz w:val="24"/>
          <w:szCs w:val="24"/>
        </w:rPr>
      </w:pPr>
      <w:r w:rsidRPr="003C6861">
        <w:rPr>
          <w:sz w:val="24"/>
          <w:szCs w:val="24"/>
        </w:rPr>
        <w:t>Документация в отделениях ведется в соответствии с установленными требованиями.</w:t>
      </w:r>
    </w:p>
    <w:p w14:paraId="6B024C50" w14:textId="77777777" w:rsidR="003C6861" w:rsidRPr="003C6861" w:rsidRDefault="003C6861" w:rsidP="003C6861">
      <w:pPr>
        <w:ind w:firstLine="709"/>
        <w:jc w:val="both"/>
        <w:rPr>
          <w:sz w:val="24"/>
          <w:szCs w:val="24"/>
        </w:rPr>
      </w:pPr>
      <w:r w:rsidRPr="003C6861">
        <w:rPr>
          <w:sz w:val="24"/>
          <w:szCs w:val="24"/>
        </w:rPr>
        <w:t xml:space="preserve">Для оказания услуг реабилитации во всех случаях есть правовое основание: запрос (СУ СК, МВД, </w:t>
      </w:r>
      <w:proofErr w:type="spellStart"/>
      <w:r w:rsidRPr="003C6861">
        <w:rPr>
          <w:sz w:val="24"/>
          <w:szCs w:val="24"/>
        </w:rPr>
        <w:t>ООиП</w:t>
      </w:r>
      <w:proofErr w:type="spellEnd"/>
      <w:r w:rsidRPr="003C6861">
        <w:rPr>
          <w:sz w:val="24"/>
          <w:szCs w:val="24"/>
        </w:rPr>
        <w:t xml:space="preserve">, </w:t>
      </w:r>
      <w:proofErr w:type="spellStart"/>
      <w:r w:rsidRPr="003C6861">
        <w:rPr>
          <w:sz w:val="24"/>
          <w:szCs w:val="24"/>
        </w:rPr>
        <w:t>КДНиЗП</w:t>
      </w:r>
      <w:proofErr w:type="spellEnd"/>
      <w:r w:rsidRPr="003C6861">
        <w:rPr>
          <w:sz w:val="24"/>
          <w:szCs w:val="24"/>
        </w:rPr>
        <w:t>) или личное обращение законного представителя несовершеннолетнего, а также заявление-согласие на реабилитационную работу от законного представителя.</w:t>
      </w:r>
    </w:p>
    <w:p w14:paraId="52368841" w14:textId="77777777" w:rsidR="003C6861" w:rsidRPr="003C6861" w:rsidRDefault="003C6861" w:rsidP="003C6861">
      <w:pPr>
        <w:ind w:firstLine="709"/>
        <w:jc w:val="both"/>
        <w:rPr>
          <w:sz w:val="24"/>
          <w:szCs w:val="24"/>
        </w:rPr>
      </w:pPr>
      <w:r w:rsidRPr="003C6861">
        <w:rPr>
          <w:sz w:val="24"/>
          <w:szCs w:val="24"/>
        </w:rPr>
        <w:t>Психологические заключения по результатам первичной диагностики составляются в установленные сроки и направляются в центральный офис на проверку. Психологическая диагностика описывается подробно, качественно, профессионально.</w:t>
      </w:r>
    </w:p>
    <w:p w14:paraId="111614BC" w14:textId="77777777" w:rsidR="003C6861" w:rsidRPr="003C6861" w:rsidRDefault="003C6861" w:rsidP="003C6861">
      <w:pPr>
        <w:ind w:firstLine="709"/>
        <w:jc w:val="both"/>
        <w:rPr>
          <w:sz w:val="24"/>
          <w:szCs w:val="24"/>
        </w:rPr>
      </w:pPr>
      <w:r w:rsidRPr="003C6861">
        <w:rPr>
          <w:sz w:val="24"/>
          <w:szCs w:val="24"/>
        </w:rPr>
        <w:t xml:space="preserve">Индивидуальные программы реабилитации составлены на каждого ребенка и членов его семьи по установленной форме, своевременно. </w:t>
      </w:r>
    </w:p>
    <w:p w14:paraId="17263216" w14:textId="77777777" w:rsidR="003C6861" w:rsidRPr="003C6861" w:rsidRDefault="003C6861" w:rsidP="003C6861">
      <w:pPr>
        <w:ind w:firstLine="709"/>
        <w:jc w:val="both"/>
        <w:rPr>
          <w:sz w:val="24"/>
          <w:szCs w:val="24"/>
        </w:rPr>
      </w:pPr>
      <w:r w:rsidRPr="003C6861">
        <w:rPr>
          <w:sz w:val="24"/>
          <w:szCs w:val="24"/>
        </w:rPr>
        <w:t xml:space="preserve">Психологические исследования по запросу СУ СК РФ по ПК проводятся профессионально и в установленные сроки, результаты исследований направляются супервизору, а затем в СУ СК. </w:t>
      </w:r>
    </w:p>
    <w:p w14:paraId="2F5C3BE7" w14:textId="77777777" w:rsidR="003C6861" w:rsidRPr="003C6861" w:rsidRDefault="003C6861" w:rsidP="003C6861">
      <w:pPr>
        <w:ind w:firstLine="709"/>
        <w:jc w:val="both"/>
        <w:rPr>
          <w:sz w:val="24"/>
          <w:szCs w:val="24"/>
        </w:rPr>
      </w:pPr>
      <w:r w:rsidRPr="003C6861">
        <w:rPr>
          <w:sz w:val="24"/>
          <w:szCs w:val="24"/>
        </w:rPr>
        <w:t>Листы учета оказанных услуг предоставляются специалистами ежемесячно в установленные сроки.</w:t>
      </w:r>
    </w:p>
    <w:p w14:paraId="0072D275" w14:textId="77777777" w:rsidR="003C6861" w:rsidRPr="003C6861" w:rsidRDefault="003C6861" w:rsidP="003C6861">
      <w:pPr>
        <w:ind w:firstLine="709"/>
        <w:jc w:val="both"/>
        <w:rPr>
          <w:sz w:val="24"/>
          <w:szCs w:val="24"/>
        </w:rPr>
      </w:pPr>
      <w:r w:rsidRPr="003C6861">
        <w:rPr>
          <w:sz w:val="24"/>
          <w:szCs w:val="24"/>
        </w:rPr>
        <w:t>Учет реабилитационной работы с несовершеннолетними и их законными представителями ведется по рекомендованной форме: каждым специалистом заполняются журнал учета занятий и журнал учета консультаций. Листы журнала учета занятий и журнала учета консультаций находятся в личных делах несовершеннолетних вместе с материалами соответствующих занятий (консультаций). Указаны темы, даты, содержание и результаты занятий, даты и темы консультаций. Содержание журналов соответствует листам учета оказанных услуг.</w:t>
      </w:r>
    </w:p>
    <w:p w14:paraId="50007532" w14:textId="77777777" w:rsidR="003C6861" w:rsidRPr="003C6861" w:rsidRDefault="003C6861" w:rsidP="003C6861">
      <w:pPr>
        <w:ind w:firstLine="709"/>
        <w:jc w:val="both"/>
        <w:rPr>
          <w:sz w:val="24"/>
          <w:szCs w:val="24"/>
        </w:rPr>
      </w:pPr>
      <w:r w:rsidRPr="003C6861">
        <w:rPr>
          <w:sz w:val="24"/>
          <w:szCs w:val="24"/>
        </w:rPr>
        <w:t xml:space="preserve">Основные замечания по ведению документации: отсутствует внутренний реестр несовершеннолетних в отделениях; в некоторых программах не указывается ответственный исполнитель реабилитационного мероприятия. </w:t>
      </w:r>
    </w:p>
    <w:p w14:paraId="3C9CDCD3" w14:textId="77777777" w:rsidR="003C6861" w:rsidRPr="003C6861" w:rsidRDefault="003C6861" w:rsidP="003C6861">
      <w:pPr>
        <w:ind w:firstLine="709"/>
        <w:jc w:val="both"/>
        <w:rPr>
          <w:sz w:val="24"/>
          <w:szCs w:val="24"/>
        </w:rPr>
      </w:pPr>
      <w:r w:rsidRPr="003C6861">
        <w:rPr>
          <w:sz w:val="24"/>
          <w:szCs w:val="24"/>
        </w:rPr>
        <w:t>Основные замечания по реализации реабилитационных мероприятий: допускаются неточности при проведении диагностических методик; при проведении занятий некоторыми специалистами не учитываются возрастные и индивидуальные особенности детей.</w:t>
      </w:r>
    </w:p>
    <w:p w14:paraId="68D071E7" w14:textId="77777777" w:rsidR="003C6861" w:rsidRPr="003C6861" w:rsidRDefault="003C6861" w:rsidP="003C6861">
      <w:pPr>
        <w:ind w:firstLine="709"/>
        <w:jc w:val="both"/>
        <w:rPr>
          <w:sz w:val="24"/>
          <w:szCs w:val="24"/>
        </w:rPr>
      </w:pPr>
      <w:r w:rsidRPr="003C6861">
        <w:rPr>
          <w:sz w:val="24"/>
          <w:szCs w:val="24"/>
        </w:rPr>
        <w:t xml:space="preserve">Выявлены также недочеты в организации реабилитационного пространства: загромождение игрушками и материалами. </w:t>
      </w:r>
    </w:p>
    <w:p w14:paraId="1FAE904C" w14:textId="77777777" w:rsidR="003C6861" w:rsidRPr="003C6861" w:rsidRDefault="003C6861" w:rsidP="003C6861">
      <w:pPr>
        <w:ind w:firstLine="709"/>
        <w:jc w:val="both"/>
        <w:rPr>
          <w:rFonts w:eastAsiaTheme="minorHAnsi"/>
          <w:sz w:val="24"/>
          <w:szCs w:val="24"/>
          <w:lang w:eastAsia="en-US"/>
        </w:rPr>
      </w:pPr>
      <w:r w:rsidRPr="003C6861">
        <w:rPr>
          <w:sz w:val="24"/>
          <w:szCs w:val="24"/>
        </w:rPr>
        <w:t>Специалистам Центра рекомендовано п</w:t>
      </w:r>
      <w:r w:rsidRPr="003C6861">
        <w:rPr>
          <w:rFonts w:eastAsiaTheme="minorHAnsi"/>
          <w:sz w:val="24"/>
          <w:szCs w:val="24"/>
          <w:lang w:eastAsia="en-US"/>
        </w:rPr>
        <w:t xml:space="preserve">осещать обучающие семинары по основным вопросам оказания услуги, организуемые администрацией учреждения, в том числе веб-супервизии. Заведующим отделениями систематически контролировать качество ведения документации и сроки ее предоставления в центральный офис. </w:t>
      </w:r>
    </w:p>
    <w:p w14:paraId="06DA5369" w14:textId="06E2843C" w:rsidR="00BF04D9" w:rsidRPr="00577DF7" w:rsidRDefault="003C6861" w:rsidP="003C6861">
      <w:pPr>
        <w:ind w:firstLine="709"/>
        <w:jc w:val="both"/>
        <w:rPr>
          <w:sz w:val="24"/>
          <w:szCs w:val="24"/>
        </w:rPr>
      </w:pPr>
      <w:r w:rsidRPr="003C6861">
        <w:rPr>
          <w:sz w:val="24"/>
          <w:szCs w:val="24"/>
        </w:rPr>
        <w:t>Все нарушения доводятся до сведения заведующих отделениями, фиксируются в справках по результатам проверок.</w:t>
      </w:r>
    </w:p>
    <w:p w14:paraId="00BE9A85" w14:textId="77777777" w:rsidR="002D7B45" w:rsidRPr="001071E5" w:rsidRDefault="002D7B45" w:rsidP="00A761CA">
      <w:pPr>
        <w:ind w:firstLine="709"/>
        <w:jc w:val="center"/>
        <w:rPr>
          <w:b/>
          <w:i/>
          <w:sz w:val="24"/>
          <w:szCs w:val="24"/>
          <w:highlight w:val="yellow"/>
        </w:rPr>
      </w:pPr>
    </w:p>
    <w:p w14:paraId="512F7284" w14:textId="46285313" w:rsidR="00E20A25" w:rsidRPr="00C873B7" w:rsidRDefault="00E20A25" w:rsidP="00A761CA">
      <w:pPr>
        <w:pStyle w:val="a6"/>
        <w:numPr>
          <w:ilvl w:val="0"/>
          <w:numId w:val="17"/>
        </w:numPr>
        <w:ind w:left="0" w:firstLine="709"/>
        <w:contextualSpacing/>
        <w:jc w:val="center"/>
        <w:rPr>
          <w:iCs/>
          <w:sz w:val="22"/>
        </w:rPr>
      </w:pPr>
      <w:r w:rsidRPr="00C873B7">
        <w:rPr>
          <w:b/>
          <w:iCs/>
        </w:rPr>
        <w:t>Исполнение государственного задания «Подготовка граждан, выразивших желание стать опекуном или попечителем совершеннолетних недееспособных или не полностью дееспособных граждан»</w:t>
      </w:r>
    </w:p>
    <w:p w14:paraId="63D7311C" w14:textId="77777777" w:rsidR="00E5756B" w:rsidRPr="00E5756B" w:rsidRDefault="00E5756B" w:rsidP="00E5756B">
      <w:pPr>
        <w:ind w:firstLine="709"/>
        <w:jc w:val="center"/>
        <w:rPr>
          <w:sz w:val="24"/>
          <w:szCs w:val="24"/>
        </w:rPr>
      </w:pPr>
    </w:p>
    <w:p w14:paraId="5183ED64" w14:textId="77777777" w:rsidR="00E5756B" w:rsidRPr="00E5756B" w:rsidRDefault="00E5756B" w:rsidP="00E5756B">
      <w:pPr>
        <w:ind w:firstLine="709"/>
        <w:jc w:val="both"/>
        <w:rPr>
          <w:sz w:val="24"/>
          <w:szCs w:val="24"/>
        </w:rPr>
      </w:pPr>
      <w:r w:rsidRPr="00E5756B">
        <w:rPr>
          <w:sz w:val="24"/>
          <w:szCs w:val="24"/>
        </w:rPr>
        <w:t>Более одиннадцати лет специалисты Центра оказывают услугу по подготовке граждан, выразивших желание стать опекуном или попечителем совершеннолетних недееспособных или не полностью дееспособных граждан. В 2021 году данная услуга была заведена в государственное задание, которое оказывается на основании следующих нормативных документов:</w:t>
      </w:r>
    </w:p>
    <w:p w14:paraId="4D36F696" w14:textId="77777777" w:rsidR="00E5756B" w:rsidRPr="00E5756B" w:rsidRDefault="00E5756B" w:rsidP="00E5756B">
      <w:pPr>
        <w:numPr>
          <w:ilvl w:val="0"/>
          <w:numId w:val="3"/>
        </w:numPr>
        <w:ind w:left="0" w:firstLine="567"/>
        <w:jc w:val="both"/>
        <w:rPr>
          <w:sz w:val="24"/>
          <w:szCs w:val="24"/>
        </w:rPr>
      </w:pPr>
      <w:r w:rsidRPr="00E5756B">
        <w:rPr>
          <w:sz w:val="24"/>
          <w:szCs w:val="24"/>
        </w:rPr>
        <w:t>ФЗ № 48 от 24.04.2008 «Об опеке и попечительстве»;</w:t>
      </w:r>
    </w:p>
    <w:p w14:paraId="509EA97D" w14:textId="77777777" w:rsidR="00E5756B" w:rsidRPr="00E5756B" w:rsidRDefault="00E5756B" w:rsidP="00E5756B">
      <w:pPr>
        <w:numPr>
          <w:ilvl w:val="0"/>
          <w:numId w:val="3"/>
        </w:numPr>
        <w:ind w:left="0" w:firstLine="567"/>
        <w:jc w:val="both"/>
        <w:rPr>
          <w:sz w:val="24"/>
          <w:szCs w:val="24"/>
        </w:rPr>
      </w:pPr>
      <w:r w:rsidRPr="00E5756B">
        <w:rPr>
          <w:sz w:val="24"/>
          <w:szCs w:val="24"/>
        </w:rPr>
        <w:lastRenderedPageBreak/>
        <w:t>Постановления Правительства РФ от 17.11.2012 № 927 «Об отдельных вопросах осуществления опеки и попечительства в отношении совершеннолетних недееспособных и не полностью дееспособных граждан»;</w:t>
      </w:r>
    </w:p>
    <w:p w14:paraId="71D907CF" w14:textId="77777777" w:rsidR="00E5756B" w:rsidRPr="00E5756B" w:rsidRDefault="00E5756B" w:rsidP="00E5756B">
      <w:pPr>
        <w:numPr>
          <w:ilvl w:val="0"/>
          <w:numId w:val="3"/>
        </w:numPr>
        <w:ind w:left="0" w:firstLine="567"/>
        <w:jc w:val="both"/>
        <w:rPr>
          <w:sz w:val="24"/>
          <w:szCs w:val="24"/>
        </w:rPr>
      </w:pPr>
      <w:r w:rsidRPr="00E5756B">
        <w:rPr>
          <w:sz w:val="24"/>
          <w:szCs w:val="24"/>
        </w:rPr>
        <w:t>Приказа Министерства социальной защиты Российской Федерации от 12 февраля 2020 г. № 58н "Об утверждении примерной программы подготовки граждан, выразивших желание стать опекунами или попечителями совершеннолетних недееспособных или не полностью дееспособных граждан";</w:t>
      </w:r>
    </w:p>
    <w:p w14:paraId="2E0D8384" w14:textId="77777777" w:rsidR="00E5756B" w:rsidRPr="00E5756B" w:rsidRDefault="00E5756B" w:rsidP="00E5756B">
      <w:pPr>
        <w:numPr>
          <w:ilvl w:val="0"/>
          <w:numId w:val="3"/>
        </w:numPr>
        <w:ind w:left="0" w:firstLine="567"/>
        <w:jc w:val="both"/>
        <w:rPr>
          <w:sz w:val="24"/>
          <w:szCs w:val="24"/>
        </w:rPr>
      </w:pPr>
      <w:r w:rsidRPr="00E5756B">
        <w:rPr>
          <w:sz w:val="24"/>
          <w:szCs w:val="24"/>
        </w:rPr>
        <w:t xml:space="preserve"> Приказа Министерства социального развития Пермского края от 16 июня 2020 N СЭД-33-01-03/1-89 "Об утверждении программы подготовки граждан, выразивших желание стать опекунами или попечителями совершеннолетних недееспособных или не полностью дееспособных граждан".</w:t>
      </w:r>
    </w:p>
    <w:p w14:paraId="577B2768" w14:textId="77777777" w:rsidR="00E5756B" w:rsidRPr="00E5756B" w:rsidRDefault="00E5756B" w:rsidP="00E5756B">
      <w:pPr>
        <w:numPr>
          <w:ilvl w:val="0"/>
          <w:numId w:val="3"/>
        </w:numPr>
        <w:ind w:left="0" w:firstLine="567"/>
        <w:jc w:val="both"/>
        <w:rPr>
          <w:sz w:val="24"/>
          <w:szCs w:val="24"/>
        </w:rPr>
      </w:pPr>
      <w:r w:rsidRPr="00E5756B">
        <w:rPr>
          <w:sz w:val="24"/>
          <w:szCs w:val="24"/>
        </w:rPr>
        <w:t>Приказ Министерства труда и социального развития Пермского края от 09.01.2025г. № 33-01-03-1 «Об обучении граждан, выразивших желание стать опекунами или попечителями совершеннолетних недееспособных или не полностью дееспособных граждан»</w:t>
      </w:r>
    </w:p>
    <w:p w14:paraId="2AA3B36C" w14:textId="77777777" w:rsidR="00E5756B" w:rsidRPr="00E5756B" w:rsidRDefault="00E5756B" w:rsidP="00E5756B">
      <w:pPr>
        <w:ind w:firstLine="567"/>
        <w:jc w:val="both"/>
        <w:rPr>
          <w:sz w:val="24"/>
          <w:szCs w:val="24"/>
        </w:rPr>
      </w:pPr>
      <w:r w:rsidRPr="00E5756B">
        <w:rPr>
          <w:sz w:val="24"/>
          <w:szCs w:val="24"/>
        </w:rPr>
        <w:t>В 2025 году Государственное задание по подготовке граждан, выразивших желание стать опекуном или попечителем совершеннолетних недееспособных или не полностью дееспособных граждан выполнено на 100% - 200 человек прошли данный курс.</w:t>
      </w:r>
    </w:p>
    <w:p w14:paraId="65270CA0" w14:textId="77777777" w:rsidR="00E5756B" w:rsidRPr="00E5756B" w:rsidRDefault="00E5756B" w:rsidP="00E5756B">
      <w:pPr>
        <w:ind w:firstLine="567"/>
        <w:jc w:val="both"/>
        <w:rPr>
          <w:sz w:val="24"/>
          <w:szCs w:val="24"/>
        </w:rPr>
      </w:pPr>
      <w:r w:rsidRPr="00E5756B">
        <w:rPr>
          <w:sz w:val="24"/>
          <w:szCs w:val="24"/>
        </w:rPr>
        <w:t>По результатам обучения гражданам выданы удостоверения о прохождении подготовки; в процессе подготовки кандидатам выдан пакет информационно-методических материалов.</w:t>
      </w:r>
    </w:p>
    <w:p w14:paraId="261C4086" w14:textId="77777777" w:rsidR="00E5756B" w:rsidRPr="00E5756B" w:rsidRDefault="00E5756B" w:rsidP="00E5756B">
      <w:pPr>
        <w:ind w:firstLine="567"/>
        <w:jc w:val="both"/>
        <w:rPr>
          <w:sz w:val="24"/>
          <w:szCs w:val="24"/>
        </w:rPr>
      </w:pPr>
      <w:r w:rsidRPr="00E5756B">
        <w:rPr>
          <w:sz w:val="24"/>
          <w:szCs w:val="24"/>
        </w:rPr>
        <w:t>При прохождении подготовки граждане знакомились с основами правовых знаний по опеке и попечительству над совершеннолетними подопечными, в том числе перечнем прав, обязанностей и ответственностью опекунов или попечителей, установленными действующим законодательством; с основами медицинских знаний, в том числе особенностями ухода за недееспособными подопечными, имеющими ограничения по медицинским показаниям, а также выстраивания с ними эффективного взаимодействия; узнали о роли семьи в обеспечении достойного уровня жизни подопечного и его безопасности, семейных и личных ресурсах, способах саморегуляции с целью профилактики эмоционального выгорания будущего законного представителя и формирования необходимых компетенций для организации качественного ухода за совершеннолетним подопечным.</w:t>
      </w:r>
    </w:p>
    <w:p w14:paraId="24E42BD3" w14:textId="77777777" w:rsidR="00E5756B" w:rsidRPr="00E5756B" w:rsidRDefault="00E5756B" w:rsidP="00E5756B">
      <w:pPr>
        <w:ind w:firstLine="567"/>
        <w:jc w:val="both"/>
        <w:rPr>
          <w:sz w:val="24"/>
          <w:szCs w:val="24"/>
        </w:rPr>
      </w:pPr>
      <w:r w:rsidRPr="00E5756B">
        <w:rPr>
          <w:sz w:val="24"/>
          <w:szCs w:val="24"/>
        </w:rPr>
        <w:t xml:space="preserve">Все кандидаты прошли психологическое обследование с целью оценки их психологической готовности исполнять обязанности опекуна или попечителя, по результатам которого подготовлены заключения и направлены в территориальные отделы опеки и попечительства по месту проживания граждан/кандидатов. </w:t>
      </w:r>
    </w:p>
    <w:p w14:paraId="6071FAA4" w14:textId="77777777" w:rsidR="00E5756B" w:rsidRPr="00E5756B" w:rsidRDefault="00E5756B" w:rsidP="00E5756B">
      <w:pPr>
        <w:ind w:firstLine="567"/>
        <w:jc w:val="both"/>
        <w:rPr>
          <w:sz w:val="24"/>
          <w:szCs w:val="24"/>
        </w:rPr>
      </w:pPr>
      <w:r w:rsidRPr="00E5756B">
        <w:rPr>
          <w:sz w:val="24"/>
          <w:szCs w:val="24"/>
        </w:rPr>
        <w:t xml:space="preserve">Для выполнения Государственного задания Центр ежегодно заключает Соглашения о сотрудничестве с ТУ МТСР ПК, в которых определяются количественные показатели по каждой территории и порядок взаимодействия служб, работающих с кандидатами над совершеннолетними недееспособными или не полностью дееспособными гражданами. </w:t>
      </w:r>
    </w:p>
    <w:p w14:paraId="0FA9603D" w14:textId="77777777" w:rsidR="00E5756B" w:rsidRPr="00E5756B" w:rsidRDefault="00E5756B" w:rsidP="00E5756B">
      <w:pPr>
        <w:ind w:firstLine="567"/>
        <w:jc w:val="both"/>
        <w:rPr>
          <w:sz w:val="24"/>
          <w:szCs w:val="24"/>
        </w:rPr>
      </w:pPr>
      <w:r w:rsidRPr="00E5756B">
        <w:rPr>
          <w:sz w:val="24"/>
          <w:szCs w:val="24"/>
        </w:rPr>
        <w:t>В таблице представлены данные о выполнении условий соглашения Территориальными управлениями МТСР ПК за 2025 год.</w:t>
      </w:r>
    </w:p>
    <w:p w14:paraId="6FDDC4E5" w14:textId="77777777" w:rsidR="00E5756B" w:rsidRPr="00E5756B" w:rsidRDefault="00E5756B" w:rsidP="00E5756B">
      <w:pPr>
        <w:ind w:firstLine="709"/>
        <w:rPr>
          <w:sz w:val="24"/>
          <w:szCs w:val="24"/>
          <w:highlight w:val="yellow"/>
        </w:rPr>
      </w:pPr>
    </w:p>
    <w:tbl>
      <w:tblPr>
        <w:tblpPr w:leftFromText="180" w:rightFromText="180" w:vertAnchor="text" w:horzAnchor="margin" w:tblpY="-79"/>
        <w:tblW w:w="9606" w:type="dxa"/>
        <w:tblLayout w:type="fixed"/>
        <w:tblLook w:val="04A0" w:firstRow="1" w:lastRow="0" w:firstColumn="1" w:lastColumn="0" w:noHBand="0" w:noVBand="1"/>
      </w:tblPr>
      <w:tblGrid>
        <w:gridCol w:w="3936"/>
        <w:gridCol w:w="1134"/>
        <w:gridCol w:w="1134"/>
        <w:gridCol w:w="1134"/>
        <w:gridCol w:w="1134"/>
        <w:gridCol w:w="1134"/>
      </w:tblGrid>
      <w:tr w:rsidR="00E5756B" w:rsidRPr="00D1098A" w14:paraId="0D885D13" w14:textId="77777777" w:rsidTr="00B94657">
        <w:trPr>
          <w:trHeight w:val="699"/>
        </w:trPr>
        <w:tc>
          <w:tcPr>
            <w:tcW w:w="3936" w:type="dxa"/>
            <w:tcBorders>
              <w:top w:val="single" w:sz="4" w:space="0" w:color="auto"/>
              <w:left w:val="single" w:sz="4" w:space="0" w:color="auto"/>
              <w:bottom w:val="single" w:sz="4" w:space="0" w:color="auto"/>
              <w:right w:val="single" w:sz="4" w:space="0" w:color="auto"/>
            </w:tcBorders>
            <w:noWrap/>
            <w:vAlign w:val="bottom"/>
            <w:hideMark/>
          </w:tcPr>
          <w:p w14:paraId="29D782FF" w14:textId="77777777" w:rsidR="00E5756B" w:rsidRPr="00D1098A" w:rsidRDefault="00E5756B" w:rsidP="00E5756B">
            <w:pPr>
              <w:ind w:firstLine="709"/>
              <w:rPr>
                <w:sz w:val="16"/>
                <w:szCs w:val="16"/>
                <w:lang w:eastAsia="en-US"/>
              </w:rPr>
            </w:pPr>
            <w:r w:rsidRPr="00D1098A">
              <w:rPr>
                <w:sz w:val="16"/>
                <w:szCs w:val="16"/>
                <w:lang w:eastAsia="en-US"/>
              </w:rPr>
              <w:lastRenderedPageBreak/>
              <w:t> </w:t>
            </w:r>
            <w:r w:rsidRPr="00D1098A">
              <w:rPr>
                <w:b/>
                <w:bCs/>
                <w:sz w:val="16"/>
                <w:szCs w:val="16"/>
                <w:lang w:eastAsia="en-US"/>
              </w:rPr>
              <w:t>Название ТУ МСР ПК</w:t>
            </w:r>
          </w:p>
        </w:tc>
        <w:tc>
          <w:tcPr>
            <w:tcW w:w="1134" w:type="dxa"/>
            <w:tcBorders>
              <w:top w:val="single" w:sz="4" w:space="0" w:color="auto"/>
              <w:left w:val="single" w:sz="4" w:space="0" w:color="auto"/>
              <w:bottom w:val="single" w:sz="4" w:space="0" w:color="auto"/>
              <w:right w:val="single" w:sz="4" w:space="0" w:color="auto"/>
            </w:tcBorders>
          </w:tcPr>
          <w:p w14:paraId="4BC94994" w14:textId="77777777" w:rsidR="00E5756B" w:rsidRPr="00D1098A" w:rsidRDefault="00E5756B" w:rsidP="00E5756B">
            <w:pPr>
              <w:ind w:firstLine="33"/>
              <w:jc w:val="center"/>
              <w:rPr>
                <w:b/>
                <w:bCs/>
                <w:sz w:val="16"/>
                <w:szCs w:val="16"/>
                <w:lang w:eastAsia="en-US"/>
              </w:rPr>
            </w:pPr>
            <w:r w:rsidRPr="00D1098A">
              <w:rPr>
                <w:b/>
                <w:bCs/>
                <w:sz w:val="16"/>
                <w:szCs w:val="16"/>
                <w:lang w:eastAsia="en-US"/>
              </w:rPr>
              <w:t>Кол-во чел. в 2025 г.</w:t>
            </w:r>
          </w:p>
        </w:tc>
        <w:tc>
          <w:tcPr>
            <w:tcW w:w="1134" w:type="dxa"/>
            <w:tcBorders>
              <w:top w:val="single" w:sz="4" w:space="0" w:color="auto"/>
              <w:left w:val="single" w:sz="4" w:space="0" w:color="auto"/>
              <w:bottom w:val="single" w:sz="4" w:space="0" w:color="auto"/>
              <w:right w:val="single" w:sz="4" w:space="0" w:color="auto"/>
            </w:tcBorders>
          </w:tcPr>
          <w:p w14:paraId="04187D8C" w14:textId="77777777" w:rsidR="00E5756B" w:rsidRPr="00D1098A" w:rsidRDefault="00E5756B" w:rsidP="00E5756B">
            <w:pPr>
              <w:ind w:firstLine="33"/>
              <w:jc w:val="center"/>
              <w:rPr>
                <w:b/>
                <w:bCs/>
                <w:sz w:val="16"/>
                <w:szCs w:val="16"/>
                <w:lang w:eastAsia="en-US"/>
              </w:rPr>
            </w:pPr>
            <w:r w:rsidRPr="00D1098A">
              <w:rPr>
                <w:b/>
                <w:bCs/>
                <w:sz w:val="16"/>
                <w:szCs w:val="16"/>
                <w:lang w:eastAsia="en-US"/>
              </w:rPr>
              <w:t>Кол-во чел. в 2024 г.</w:t>
            </w:r>
          </w:p>
        </w:tc>
        <w:tc>
          <w:tcPr>
            <w:tcW w:w="1134" w:type="dxa"/>
            <w:tcBorders>
              <w:top w:val="single" w:sz="4" w:space="0" w:color="auto"/>
              <w:left w:val="single" w:sz="4" w:space="0" w:color="auto"/>
              <w:bottom w:val="single" w:sz="4" w:space="0" w:color="auto"/>
              <w:right w:val="single" w:sz="4" w:space="0" w:color="auto"/>
            </w:tcBorders>
            <w:hideMark/>
          </w:tcPr>
          <w:p w14:paraId="3A9521FA" w14:textId="77777777" w:rsidR="00E5756B" w:rsidRPr="00D1098A" w:rsidRDefault="00E5756B" w:rsidP="00E5756B">
            <w:pPr>
              <w:ind w:firstLine="33"/>
              <w:jc w:val="center"/>
              <w:rPr>
                <w:b/>
                <w:bCs/>
                <w:sz w:val="16"/>
                <w:szCs w:val="16"/>
                <w:lang w:eastAsia="en-US"/>
              </w:rPr>
            </w:pPr>
            <w:r w:rsidRPr="00D1098A">
              <w:rPr>
                <w:b/>
                <w:bCs/>
                <w:sz w:val="16"/>
                <w:szCs w:val="16"/>
                <w:lang w:eastAsia="en-US"/>
              </w:rPr>
              <w:t>Кол-во чел. в 2023 г.</w:t>
            </w:r>
          </w:p>
        </w:tc>
        <w:tc>
          <w:tcPr>
            <w:tcW w:w="1134" w:type="dxa"/>
            <w:tcBorders>
              <w:top w:val="single" w:sz="4" w:space="0" w:color="auto"/>
              <w:left w:val="single" w:sz="4" w:space="0" w:color="auto"/>
              <w:bottom w:val="single" w:sz="4" w:space="0" w:color="auto"/>
              <w:right w:val="single" w:sz="4" w:space="0" w:color="auto"/>
            </w:tcBorders>
            <w:hideMark/>
          </w:tcPr>
          <w:p w14:paraId="06453D8E" w14:textId="77777777" w:rsidR="00E5756B" w:rsidRPr="00D1098A" w:rsidRDefault="00E5756B" w:rsidP="00E5756B">
            <w:pPr>
              <w:ind w:firstLine="33"/>
              <w:jc w:val="center"/>
              <w:rPr>
                <w:b/>
                <w:bCs/>
                <w:sz w:val="16"/>
                <w:szCs w:val="16"/>
                <w:lang w:eastAsia="en-US"/>
              </w:rPr>
            </w:pPr>
            <w:r w:rsidRPr="00D1098A">
              <w:rPr>
                <w:b/>
                <w:bCs/>
                <w:sz w:val="16"/>
                <w:szCs w:val="16"/>
                <w:lang w:eastAsia="en-US"/>
              </w:rPr>
              <w:t>Кол-во чел. в 2022 г.</w:t>
            </w:r>
          </w:p>
        </w:tc>
        <w:tc>
          <w:tcPr>
            <w:tcW w:w="1134" w:type="dxa"/>
            <w:tcBorders>
              <w:top w:val="single" w:sz="4" w:space="0" w:color="auto"/>
              <w:left w:val="single" w:sz="4" w:space="0" w:color="auto"/>
              <w:bottom w:val="single" w:sz="4" w:space="0" w:color="auto"/>
              <w:right w:val="single" w:sz="4" w:space="0" w:color="auto"/>
            </w:tcBorders>
            <w:hideMark/>
          </w:tcPr>
          <w:p w14:paraId="295719E0" w14:textId="77777777" w:rsidR="00E5756B" w:rsidRPr="00D1098A" w:rsidRDefault="00E5756B" w:rsidP="00E5756B">
            <w:pPr>
              <w:ind w:firstLine="33"/>
              <w:jc w:val="center"/>
              <w:rPr>
                <w:b/>
                <w:bCs/>
                <w:sz w:val="16"/>
                <w:szCs w:val="16"/>
                <w:lang w:eastAsia="en-US"/>
              </w:rPr>
            </w:pPr>
            <w:r w:rsidRPr="00D1098A">
              <w:rPr>
                <w:b/>
                <w:bCs/>
                <w:sz w:val="16"/>
                <w:szCs w:val="16"/>
                <w:lang w:eastAsia="en-US"/>
              </w:rPr>
              <w:t>Кол-во чел. в 2021 г.</w:t>
            </w:r>
          </w:p>
        </w:tc>
      </w:tr>
      <w:tr w:rsidR="00E5756B" w:rsidRPr="00D1098A" w14:paraId="6E0E9813" w14:textId="77777777" w:rsidTr="00B94657">
        <w:trPr>
          <w:trHeight w:val="255"/>
        </w:trPr>
        <w:tc>
          <w:tcPr>
            <w:tcW w:w="3936" w:type="dxa"/>
            <w:tcBorders>
              <w:top w:val="single" w:sz="4" w:space="0" w:color="auto"/>
              <w:left w:val="single" w:sz="4" w:space="0" w:color="auto"/>
              <w:bottom w:val="single" w:sz="4" w:space="0" w:color="auto"/>
              <w:right w:val="single" w:sz="4" w:space="0" w:color="auto"/>
            </w:tcBorders>
            <w:noWrap/>
            <w:vAlign w:val="bottom"/>
            <w:hideMark/>
          </w:tcPr>
          <w:p w14:paraId="43676C4E" w14:textId="77777777" w:rsidR="00E5756B" w:rsidRPr="00D1098A" w:rsidRDefault="00E5756B" w:rsidP="00E5756B">
            <w:pPr>
              <w:ind w:firstLine="176"/>
              <w:rPr>
                <w:sz w:val="16"/>
                <w:szCs w:val="16"/>
                <w:lang w:eastAsia="en-US"/>
              </w:rPr>
            </w:pPr>
            <w:r w:rsidRPr="00D1098A">
              <w:rPr>
                <w:sz w:val="16"/>
                <w:szCs w:val="16"/>
                <w:lang w:eastAsia="en-US"/>
              </w:rPr>
              <w:t>МТУ №1</w:t>
            </w:r>
          </w:p>
        </w:tc>
        <w:tc>
          <w:tcPr>
            <w:tcW w:w="1134" w:type="dxa"/>
            <w:tcBorders>
              <w:top w:val="single" w:sz="4" w:space="0" w:color="auto"/>
              <w:left w:val="nil"/>
              <w:bottom w:val="single" w:sz="4" w:space="0" w:color="auto"/>
              <w:right w:val="single" w:sz="4" w:space="0" w:color="auto"/>
            </w:tcBorders>
          </w:tcPr>
          <w:p w14:paraId="71B2D455" w14:textId="77777777" w:rsidR="00E5756B" w:rsidRPr="00D1098A" w:rsidRDefault="00E5756B" w:rsidP="00E5756B">
            <w:pPr>
              <w:ind w:firstLine="33"/>
              <w:jc w:val="center"/>
              <w:rPr>
                <w:bCs/>
                <w:sz w:val="16"/>
                <w:szCs w:val="16"/>
                <w:lang w:eastAsia="en-US"/>
              </w:rPr>
            </w:pPr>
            <w:r w:rsidRPr="00D1098A">
              <w:rPr>
                <w:bCs/>
                <w:sz w:val="16"/>
                <w:szCs w:val="16"/>
                <w:lang w:eastAsia="en-US"/>
              </w:rPr>
              <w:t>9</w:t>
            </w:r>
          </w:p>
        </w:tc>
        <w:tc>
          <w:tcPr>
            <w:tcW w:w="1134" w:type="dxa"/>
            <w:tcBorders>
              <w:top w:val="single" w:sz="4" w:space="0" w:color="auto"/>
              <w:left w:val="single" w:sz="4" w:space="0" w:color="auto"/>
              <w:bottom w:val="single" w:sz="4" w:space="0" w:color="auto"/>
              <w:right w:val="single" w:sz="4" w:space="0" w:color="auto"/>
            </w:tcBorders>
          </w:tcPr>
          <w:p w14:paraId="7488C593" w14:textId="77777777" w:rsidR="00E5756B" w:rsidRPr="00D1098A" w:rsidRDefault="00E5756B" w:rsidP="00E5756B">
            <w:pPr>
              <w:ind w:firstLine="33"/>
              <w:jc w:val="center"/>
              <w:rPr>
                <w:bCs/>
                <w:sz w:val="16"/>
                <w:szCs w:val="16"/>
                <w:lang w:eastAsia="en-US"/>
              </w:rPr>
            </w:pPr>
            <w:r w:rsidRPr="00D1098A">
              <w:rPr>
                <w:bCs/>
                <w:sz w:val="16"/>
                <w:szCs w:val="16"/>
                <w:lang w:eastAsia="en-US"/>
              </w:rPr>
              <w:t>5</w:t>
            </w:r>
          </w:p>
        </w:tc>
        <w:tc>
          <w:tcPr>
            <w:tcW w:w="1134" w:type="dxa"/>
            <w:tcBorders>
              <w:top w:val="single" w:sz="4" w:space="0" w:color="auto"/>
              <w:left w:val="single" w:sz="4" w:space="0" w:color="auto"/>
              <w:bottom w:val="single" w:sz="4" w:space="0" w:color="auto"/>
              <w:right w:val="single" w:sz="4" w:space="0" w:color="auto"/>
            </w:tcBorders>
            <w:hideMark/>
          </w:tcPr>
          <w:p w14:paraId="3E108C9E" w14:textId="77777777" w:rsidR="00E5756B" w:rsidRPr="00D1098A" w:rsidRDefault="00E5756B" w:rsidP="00E5756B">
            <w:pPr>
              <w:ind w:firstLine="33"/>
              <w:jc w:val="center"/>
              <w:rPr>
                <w:bCs/>
                <w:sz w:val="16"/>
                <w:szCs w:val="16"/>
                <w:lang w:eastAsia="en-US"/>
              </w:rPr>
            </w:pPr>
            <w:r w:rsidRPr="00D1098A">
              <w:rPr>
                <w:bCs/>
                <w:sz w:val="16"/>
                <w:szCs w:val="16"/>
                <w:lang w:eastAsia="en-US"/>
              </w:rPr>
              <w:t>7</w:t>
            </w:r>
          </w:p>
        </w:tc>
        <w:tc>
          <w:tcPr>
            <w:tcW w:w="1134" w:type="dxa"/>
            <w:tcBorders>
              <w:top w:val="nil"/>
              <w:left w:val="single" w:sz="4" w:space="0" w:color="auto"/>
              <w:bottom w:val="single" w:sz="4" w:space="0" w:color="auto"/>
              <w:right w:val="single" w:sz="4" w:space="0" w:color="auto"/>
            </w:tcBorders>
            <w:hideMark/>
          </w:tcPr>
          <w:p w14:paraId="1BEF58C0" w14:textId="77777777" w:rsidR="00E5756B" w:rsidRPr="00D1098A" w:rsidRDefault="00E5756B" w:rsidP="00E5756B">
            <w:pPr>
              <w:ind w:firstLine="33"/>
              <w:jc w:val="center"/>
              <w:rPr>
                <w:bCs/>
                <w:sz w:val="16"/>
                <w:szCs w:val="16"/>
                <w:lang w:eastAsia="en-US"/>
              </w:rPr>
            </w:pPr>
            <w:r w:rsidRPr="00D1098A">
              <w:rPr>
                <w:bCs/>
                <w:sz w:val="16"/>
                <w:szCs w:val="16"/>
                <w:lang w:eastAsia="en-US"/>
              </w:rPr>
              <w:t>5</w:t>
            </w:r>
          </w:p>
        </w:tc>
        <w:tc>
          <w:tcPr>
            <w:tcW w:w="1134" w:type="dxa"/>
            <w:tcBorders>
              <w:top w:val="nil"/>
              <w:left w:val="nil"/>
              <w:bottom w:val="single" w:sz="4" w:space="0" w:color="auto"/>
              <w:right w:val="single" w:sz="4" w:space="0" w:color="auto"/>
            </w:tcBorders>
            <w:hideMark/>
          </w:tcPr>
          <w:p w14:paraId="482C7EF0" w14:textId="77777777" w:rsidR="00E5756B" w:rsidRPr="00D1098A" w:rsidRDefault="00E5756B" w:rsidP="00E5756B">
            <w:pPr>
              <w:ind w:firstLine="34"/>
              <w:jc w:val="center"/>
              <w:rPr>
                <w:bCs/>
                <w:sz w:val="16"/>
                <w:szCs w:val="16"/>
                <w:lang w:eastAsia="en-US"/>
              </w:rPr>
            </w:pPr>
            <w:r w:rsidRPr="00D1098A">
              <w:rPr>
                <w:bCs/>
                <w:sz w:val="16"/>
                <w:szCs w:val="16"/>
                <w:lang w:eastAsia="en-US"/>
              </w:rPr>
              <w:t>5</w:t>
            </w:r>
          </w:p>
        </w:tc>
      </w:tr>
      <w:tr w:rsidR="00E5756B" w:rsidRPr="00D1098A" w14:paraId="1F192EE8"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40ECF768" w14:textId="77777777" w:rsidR="00E5756B" w:rsidRPr="00D1098A" w:rsidRDefault="00E5756B" w:rsidP="00E5756B">
            <w:pPr>
              <w:ind w:firstLine="176"/>
              <w:rPr>
                <w:sz w:val="16"/>
                <w:szCs w:val="16"/>
                <w:lang w:eastAsia="en-US"/>
              </w:rPr>
            </w:pPr>
            <w:r w:rsidRPr="00D1098A">
              <w:rPr>
                <w:sz w:val="16"/>
                <w:szCs w:val="16"/>
                <w:lang w:eastAsia="en-US"/>
              </w:rPr>
              <w:t>МТУ №2</w:t>
            </w:r>
          </w:p>
        </w:tc>
        <w:tc>
          <w:tcPr>
            <w:tcW w:w="1134" w:type="dxa"/>
            <w:tcBorders>
              <w:top w:val="single" w:sz="4" w:space="0" w:color="auto"/>
              <w:left w:val="nil"/>
              <w:bottom w:val="single" w:sz="4" w:space="0" w:color="auto"/>
              <w:right w:val="single" w:sz="4" w:space="0" w:color="auto"/>
            </w:tcBorders>
          </w:tcPr>
          <w:p w14:paraId="5DDC16D6" w14:textId="77777777" w:rsidR="00E5756B" w:rsidRPr="00D1098A" w:rsidRDefault="00E5756B" w:rsidP="00E5756B">
            <w:pPr>
              <w:ind w:firstLine="33"/>
              <w:jc w:val="center"/>
              <w:rPr>
                <w:bCs/>
                <w:sz w:val="16"/>
                <w:szCs w:val="16"/>
                <w:lang w:eastAsia="en-US"/>
              </w:rPr>
            </w:pPr>
            <w:r w:rsidRPr="00D1098A">
              <w:rPr>
                <w:bCs/>
                <w:sz w:val="16"/>
                <w:szCs w:val="16"/>
                <w:lang w:eastAsia="en-US"/>
              </w:rPr>
              <w:t>15</w:t>
            </w:r>
          </w:p>
        </w:tc>
        <w:tc>
          <w:tcPr>
            <w:tcW w:w="1134" w:type="dxa"/>
            <w:tcBorders>
              <w:top w:val="single" w:sz="4" w:space="0" w:color="auto"/>
              <w:left w:val="single" w:sz="4" w:space="0" w:color="auto"/>
              <w:bottom w:val="single" w:sz="4" w:space="0" w:color="auto"/>
              <w:right w:val="single" w:sz="4" w:space="0" w:color="auto"/>
            </w:tcBorders>
          </w:tcPr>
          <w:p w14:paraId="5F650993" w14:textId="77777777" w:rsidR="00E5756B" w:rsidRPr="00D1098A" w:rsidRDefault="00E5756B" w:rsidP="00E5756B">
            <w:pPr>
              <w:ind w:firstLine="33"/>
              <w:jc w:val="center"/>
              <w:rPr>
                <w:bCs/>
                <w:sz w:val="16"/>
                <w:szCs w:val="16"/>
                <w:lang w:eastAsia="en-US"/>
              </w:rPr>
            </w:pPr>
            <w:r w:rsidRPr="00D1098A">
              <w:rPr>
                <w:bCs/>
                <w:sz w:val="16"/>
                <w:szCs w:val="16"/>
                <w:lang w:eastAsia="en-US"/>
              </w:rPr>
              <w:t>10</w:t>
            </w:r>
          </w:p>
        </w:tc>
        <w:tc>
          <w:tcPr>
            <w:tcW w:w="1134" w:type="dxa"/>
            <w:tcBorders>
              <w:top w:val="single" w:sz="4" w:space="0" w:color="auto"/>
              <w:left w:val="single" w:sz="4" w:space="0" w:color="auto"/>
              <w:bottom w:val="single" w:sz="4" w:space="0" w:color="auto"/>
              <w:right w:val="single" w:sz="4" w:space="0" w:color="auto"/>
            </w:tcBorders>
            <w:hideMark/>
          </w:tcPr>
          <w:p w14:paraId="422D3394" w14:textId="77777777" w:rsidR="00E5756B" w:rsidRPr="00D1098A" w:rsidRDefault="00E5756B" w:rsidP="00E5756B">
            <w:pPr>
              <w:ind w:firstLine="33"/>
              <w:jc w:val="center"/>
              <w:rPr>
                <w:bCs/>
                <w:sz w:val="16"/>
                <w:szCs w:val="16"/>
                <w:lang w:eastAsia="en-US"/>
              </w:rPr>
            </w:pPr>
            <w:r w:rsidRPr="00D1098A">
              <w:rPr>
                <w:bCs/>
                <w:sz w:val="16"/>
                <w:szCs w:val="16"/>
                <w:lang w:eastAsia="en-US"/>
              </w:rPr>
              <w:t>8</w:t>
            </w:r>
          </w:p>
        </w:tc>
        <w:tc>
          <w:tcPr>
            <w:tcW w:w="1134" w:type="dxa"/>
            <w:tcBorders>
              <w:top w:val="nil"/>
              <w:left w:val="single" w:sz="4" w:space="0" w:color="auto"/>
              <w:bottom w:val="single" w:sz="4" w:space="0" w:color="auto"/>
              <w:right w:val="single" w:sz="4" w:space="0" w:color="auto"/>
            </w:tcBorders>
            <w:hideMark/>
          </w:tcPr>
          <w:p w14:paraId="5B20932D" w14:textId="77777777" w:rsidR="00E5756B" w:rsidRPr="00D1098A" w:rsidRDefault="00E5756B" w:rsidP="00E5756B">
            <w:pPr>
              <w:ind w:firstLine="33"/>
              <w:jc w:val="center"/>
              <w:rPr>
                <w:bCs/>
                <w:sz w:val="16"/>
                <w:szCs w:val="16"/>
                <w:lang w:eastAsia="en-US"/>
              </w:rPr>
            </w:pPr>
            <w:r w:rsidRPr="00D1098A">
              <w:rPr>
                <w:bCs/>
                <w:sz w:val="16"/>
                <w:szCs w:val="16"/>
                <w:lang w:eastAsia="en-US"/>
              </w:rPr>
              <w:t>6</w:t>
            </w:r>
          </w:p>
        </w:tc>
        <w:tc>
          <w:tcPr>
            <w:tcW w:w="1134" w:type="dxa"/>
            <w:tcBorders>
              <w:top w:val="nil"/>
              <w:left w:val="nil"/>
              <w:bottom w:val="single" w:sz="4" w:space="0" w:color="auto"/>
              <w:right w:val="single" w:sz="4" w:space="0" w:color="auto"/>
            </w:tcBorders>
            <w:hideMark/>
          </w:tcPr>
          <w:p w14:paraId="0BBAFA18" w14:textId="77777777" w:rsidR="00E5756B" w:rsidRPr="00D1098A" w:rsidRDefault="00E5756B" w:rsidP="00E5756B">
            <w:pPr>
              <w:ind w:firstLine="34"/>
              <w:jc w:val="center"/>
              <w:rPr>
                <w:bCs/>
                <w:sz w:val="16"/>
                <w:szCs w:val="16"/>
                <w:lang w:eastAsia="en-US"/>
              </w:rPr>
            </w:pPr>
            <w:r w:rsidRPr="00D1098A">
              <w:rPr>
                <w:bCs/>
                <w:sz w:val="16"/>
                <w:szCs w:val="16"/>
                <w:lang w:eastAsia="en-US"/>
              </w:rPr>
              <w:t>10</w:t>
            </w:r>
          </w:p>
        </w:tc>
      </w:tr>
      <w:tr w:rsidR="00E5756B" w:rsidRPr="00D1098A" w14:paraId="24FB973B"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24293900" w14:textId="77777777" w:rsidR="00E5756B" w:rsidRPr="00D1098A" w:rsidRDefault="00E5756B" w:rsidP="00E5756B">
            <w:pPr>
              <w:ind w:firstLine="176"/>
              <w:rPr>
                <w:sz w:val="16"/>
                <w:szCs w:val="16"/>
                <w:lang w:eastAsia="en-US"/>
              </w:rPr>
            </w:pPr>
            <w:r w:rsidRPr="00D1098A">
              <w:rPr>
                <w:sz w:val="16"/>
                <w:szCs w:val="16"/>
                <w:lang w:eastAsia="en-US"/>
              </w:rPr>
              <w:t>МТУ №3</w:t>
            </w:r>
          </w:p>
        </w:tc>
        <w:tc>
          <w:tcPr>
            <w:tcW w:w="1134" w:type="dxa"/>
            <w:tcBorders>
              <w:top w:val="single" w:sz="4" w:space="0" w:color="auto"/>
              <w:left w:val="nil"/>
              <w:bottom w:val="single" w:sz="4" w:space="0" w:color="auto"/>
              <w:right w:val="single" w:sz="4" w:space="0" w:color="auto"/>
            </w:tcBorders>
          </w:tcPr>
          <w:p w14:paraId="5C7C69C0"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4</w:t>
            </w:r>
          </w:p>
        </w:tc>
        <w:tc>
          <w:tcPr>
            <w:tcW w:w="1134" w:type="dxa"/>
            <w:tcBorders>
              <w:top w:val="single" w:sz="4" w:space="0" w:color="auto"/>
              <w:left w:val="single" w:sz="4" w:space="0" w:color="auto"/>
              <w:bottom w:val="single" w:sz="4" w:space="0" w:color="auto"/>
              <w:right w:val="single" w:sz="4" w:space="0" w:color="auto"/>
            </w:tcBorders>
          </w:tcPr>
          <w:p w14:paraId="2BF1BFCC"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4</w:t>
            </w:r>
          </w:p>
        </w:tc>
        <w:tc>
          <w:tcPr>
            <w:tcW w:w="1134" w:type="dxa"/>
            <w:tcBorders>
              <w:top w:val="single" w:sz="4" w:space="0" w:color="auto"/>
              <w:left w:val="single" w:sz="4" w:space="0" w:color="auto"/>
              <w:bottom w:val="single" w:sz="4" w:space="0" w:color="auto"/>
              <w:right w:val="single" w:sz="4" w:space="0" w:color="auto"/>
            </w:tcBorders>
            <w:hideMark/>
          </w:tcPr>
          <w:p w14:paraId="7457AECD" w14:textId="77777777" w:rsidR="00E5756B" w:rsidRPr="00D1098A" w:rsidRDefault="00E5756B" w:rsidP="00E5756B">
            <w:pPr>
              <w:ind w:firstLine="33"/>
              <w:jc w:val="center"/>
              <w:rPr>
                <w:bCs/>
                <w:sz w:val="16"/>
                <w:szCs w:val="16"/>
                <w:lang w:eastAsia="en-US"/>
              </w:rPr>
            </w:pPr>
            <w:r w:rsidRPr="00D1098A">
              <w:rPr>
                <w:bCs/>
                <w:sz w:val="16"/>
                <w:szCs w:val="16"/>
                <w:lang w:eastAsia="en-US"/>
              </w:rPr>
              <w:t>9</w:t>
            </w:r>
          </w:p>
        </w:tc>
        <w:tc>
          <w:tcPr>
            <w:tcW w:w="1134" w:type="dxa"/>
            <w:tcBorders>
              <w:top w:val="nil"/>
              <w:left w:val="single" w:sz="4" w:space="0" w:color="auto"/>
              <w:bottom w:val="single" w:sz="4" w:space="0" w:color="auto"/>
              <w:right w:val="single" w:sz="4" w:space="0" w:color="auto"/>
            </w:tcBorders>
            <w:hideMark/>
          </w:tcPr>
          <w:p w14:paraId="62D9E96E" w14:textId="77777777" w:rsidR="00E5756B" w:rsidRPr="00D1098A" w:rsidRDefault="00E5756B" w:rsidP="00E5756B">
            <w:pPr>
              <w:ind w:firstLine="33"/>
              <w:jc w:val="center"/>
              <w:rPr>
                <w:bCs/>
                <w:sz w:val="16"/>
                <w:szCs w:val="16"/>
                <w:lang w:eastAsia="en-US"/>
              </w:rPr>
            </w:pPr>
            <w:r w:rsidRPr="00D1098A">
              <w:rPr>
                <w:bCs/>
                <w:sz w:val="16"/>
                <w:szCs w:val="16"/>
                <w:lang w:eastAsia="en-US"/>
              </w:rPr>
              <w:t>7</w:t>
            </w:r>
          </w:p>
        </w:tc>
        <w:tc>
          <w:tcPr>
            <w:tcW w:w="1134" w:type="dxa"/>
            <w:tcBorders>
              <w:top w:val="nil"/>
              <w:left w:val="nil"/>
              <w:bottom w:val="single" w:sz="4" w:space="0" w:color="auto"/>
              <w:right w:val="single" w:sz="4" w:space="0" w:color="auto"/>
            </w:tcBorders>
            <w:hideMark/>
          </w:tcPr>
          <w:p w14:paraId="5CDCFDA5" w14:textId="77777777" w:rsidR="00E5756B" w:rsidRPr="00D1098A" w:rsidRDefault="00E5756B" w:rsidP="00E5756B">
            <w:pPr>
              <w:ind w:firstLine="34"/>
              <w:jc w:val="center"/>
              <w:rPr>
                <w:bCs/>
                <w:sz w:val="16"/>
                <w:szCs w:val="16"/>
                <w:lang w:eastAsia="en-US"/>
              </w:rPr>
            </w:pPr>
            <w:r w:rsidRPr="00D1098A">
              <w:rPr>
                <w:bCs/>
                <w:sz w:val="16"/>
                <w:szCs w:val="16"/>
                <w:lang w:eastAsia="en-US"/>
              </w:rPr>
              <w:t>9</w:t>
            </w:r>
          </w:p>
        </w:tc>
      </w:tr>
      <w:tr w:rsidR="00E5756B" w:rsidRPr="00D1098A" w14:paraId="6AB093AA"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62E588AD" w14:textId="77777777" w:rsidR="00E5756B" w:rsidRPr="00D1098A" w:rsidRDefault="00E5756B" w:rsidP="00E5756B">
            <w:pPr>
              <w:ind w:firstLine="176"/>
              <w:rPr>
                <w:sz w:val="16"/>
                <w:szCs w:val="16"/>
                <w:lang w:eastAsia="en-US"/>
              </w:rPr>
            </w:pPr>
            <w:r w:rsidRPr="00D1098A">
              <w:rPr>
                <w:sz w:val="16"/>
                <w:szCs w:val="16"/>
                <w:lang w:eastAsia="en-US"/>
              </w:rPr>
              <w:t>МТУ №4</w:t>
            </w:r>
          </w:p>
        </w:tc>
        <w:tc>
          <w:tcPr>
            <w:tcW w:w="1134" w:type="dxa"/>
            <w:tcBorders>
              <w:top w:val="single" w:sz="4" w:space="0" w:color="auto"/>
              <w:left w:val="nil"/>
              <w:bottom w:val="single" w:sz="4" w:space="0" w:color="auto"/>
              <w:right w:val="single" w:sz="4" w:space="0" w:color="auto"/>
            </w:tcBorders>
          </w:tcPr>
          <w:p w14:paraId="1AB93150"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8</w:t>
            </w:r>
          </w:p>
        </w:tc>
        <w:tc>
          <w:tcPr>
            <w:tcW w:w="1134" w:type="dxa"/>
            <w:tcBorders>
              <w:top w:val="single" w:sz="4" w:space="0" w:color="auto"/>
              <w:left w:val="single" w:sz="4" w:space="0" w:color="auto"/>
              <w:bottom w:val="single" w:sz="4" w:space="0" w:color="auto"/>
              <w:right w:val="single" w:sz="4" w:space="0" w:color="auto"/>
            </w:tcBorders>
          </w:tcPr>
          <w:p w14:paraId="4DA58315"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16</w:t>
            </w:r>
          </w:p>
        </w:tc>
        <w:tc>
          <w:tcPr>
            <w:tcW w:w="1134" w:type="dxa"/>
            <w:tcBorders>
              <w:top w:val="single" w:sz="4" w:space="0" w:color="auto"/>
              <w:left w:val="single" w:sz="4" w:space="0" w:color="auto"/>
              <w:bottom w:val="single" w:sz="4" w:space="0" w:color="auto"/>
              <w:right w:val="single" w:sz="4" w:space="0" w:color="auto"/>
            </w:tcBorders>
            <w:hideMark/>
          </w:tcPr>
          <w:p w14:paraId="61A29F3C" w14:textId="77777777" w:rsidR="00E5756B" w:rsidRPr="00D1098A" w:rsidRDefault="00E5756B" w:rsidP="00E5756B">
            <w:pPr>
              <w:ind w:firstLine="33"/>
              <w:jc w:val="center"/>
              <w:rPr>
                <w:bCs/>
                <w:sz w:val="16"/>
                <w:szCs w:val="16"/>
                <w:lang w:eastAsia="en-US"/>
              </w:rPr>
            </w:pPr>
            <w:r w:rsidRPr="00D1098A">
              <w:rPr>
                <w:bCs/>
                <w:sz w:val="16"/>
                <w:szCs w:val="16"/>
                <w:lang w:eastAsia="en-US"/>
              </w:rPr>
              <w:t>31</w:t>
            </w:r>
          </w:p>
        </w:tc>
        <w:tc>
          <w:tcPr>
            <w:tcW w:w="1134" w:type="dxa"/>
            <w:tcBorders>
              <w:top w:val="nil"/>
              <w:left w:val="single" w:sz="4" w:space="0" w:color="auto"/>
              <w:bottom w:val="single" w:sz="4" w:space="0" w:color="auto"/>
              <w:right w:val="single" w:sz="4" w:space="0" w:color="auto"/>
            </w:tcBorders>
            <w:hideMark/>
          </w:tcPr>
          <w:p w14:paraId="36C39C23" w14:textId="77777777" w:rsidR="00E5756B" w:rsidRPr="00D1098A" w:rsidRDefault="00E5756B" w:rsidP="00E5756B">
            <w:pPr>
              <w:ind w:firstLine="33"/>
              <w:jc w:val="center"/>
              <w:rPr>
                <w:bCs/>
                <w:sz w:val="16"/>
                <w:szCs w:val="16"/>
                <w:lang w:eastAsia="en-US"/>
              </w:rPr>
            </w:pPr>
            <w:r w:rsidRPr="00D1098A">
              <w:rPr>
                <w:bCs/>
                <w:sz w:val="16"/>
                <w:szCs w:val="16"/>
                <w:lang w:eastAsia="en-US"/>
              </w:rPr>
              <w:t>28</w:t>
            </w:r>
          </w:p>
        </w:tc>
        <w:tc>
          <w:tcPr>
            <w:tcW w:w="1134" w:type="dxa"/>
            <w:tcBorders>
              <w:top w:val="nil"/>
              <w:left w:val="nil"/>
              <w:bottom w:val="single" w:sz="4" w:space="0" w:color="auto"/>
              <w:right w:val="single" w:sz="4" w:space="0" w:color="auto"/>
            </w:tcBorders>
            <w:hideMark/>
          </w:tcPr>
          <w:p w14:paraId="0949AE4E" w14:textId="77777777" w:rsidR="00E5756B" w:rsidRPr="00D1098A" w:rsidRDefault="00E5756B" w:rsidP="00E5756B">
            <w:pPr>
              <w:ind w:firstLine="34"/>
              <w:jc w:val="center"/>
              <w:rPr>
                <w:bCs/>
                <w:sz w:val="16"/>
                <w:szCs w:val="16"/>
                <w:lang w:eastAsia="en-US"/>
              </w:rPr>
            </w:pPr>
            <w:r w:rsidRPr="00D1098A">
              <w:rPr>
                <w:bCs/>
                <w:sz w:val="16"/>
                <w:szCs w:val="16"/>
                <w:lang w:eastAsia="en-US"/>
              </w:rPr>
              <w:t>25</w:t>
            </w:r>
          </w:p>
        </w:tc>
      </w:tr>
      <w:tr w:rsidR="00E5756B" w:rsidRPr="00D1098A" w14:paraId="4D773841"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131DDCD8" w14:textId="77777777" w:rsidR="00E5756B" w:rsidRPr="00D1098A" w:rsidRDefault="00E5756B" w:rsidP="00E5756B">
            <w:pPr>
              <w:ind w:firstLine="176"/>
              <w:rPr>
                <w:sz w:val="16"/>
                <w:szCs w:val="16"/>
                <w:lang w:eastAsia="en-US"/>
              </w:rPr>
            </w:pPr>
            <w:r w:rsidRPr="00D1098A">
              <w:rPr>
                <w:sz w:val="16"/>
                <w:szCs w:val="16"/>
                <w:lang w:eastAsia="en-US"/>
              </w:rPr>
              <w:t>МТУ №5</w:t>
            </w:r>
          </w:p>
        </w:tc>
        <w:tc>
          <w:tcPr>
            <w:tcW w:w="1134" w:type="dxa"/>
            <w:tcBorders>
              <w:top w:val="single" w:sz="4" w:space="0" w:color="auto"/>
              <w:left w:val="nil"/>
              <w:bottom w:val="single" w:sz="4" w:space="0" w:color="auto"/>
              <w:right w:val="single" w:sz="4" w:space="0" w:color="auto"/>
            </w:tcBorders>
          </w:tcPr>
          <w:p w14:paraId="7BADF626"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14:paraId="5BC90C09"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3</w:t>
            </w:r>
          </w:p>
        </w:tc>
        <w:tc>
          <w:tcPr>
            <w:tcW w:w="1134" w:type="dxa"/>
            <w:tcBorders>
              <w:top w:val="single" w:sz="4" w:space="0" w:color="auto"/>
              <w:left w:val="single" w:sz="4" w:space="0" w:color="auto"/>
              <w:bottom w:val="single" w:sz="4" w:space="0" w:color="auto"/>
              <w:right w:val="single" w:sz="4" w:space="0" w:color="auto"/>
            </w:tcBorders>
            <w:hideMark/>
          </w:tcPr>
          <w:p w14:paraId="4ADF9567"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2</w:t>
            </w:r>
          </w:p>
        </w:tc>
        <w:tc>
          <w:tcPr>
            <w:tcW w:w="1134" w:type="dxa"/>
            <w:tcBorders>
              <w:top w:val="nil"/>
              <w:left w:val="single" w:sz="4" w:space="0" w:color="auto"/>
              <w:bottom w:val="single" w:sz="4" w:space="0" w:color="auto"/>
              <w:right w:val="single" w:sz="4" w:space="0" w:color="auto"/>
            </w:tcBorders>
            <w:hideMark/>
          </w:tcPr>
          <w:p w14:paraId="7E736BFA" w14:textId="77777777" w:rsidR="00E5756B" w:rsidRPr="00D1098A" w:rsidRDefault="00E5756B" w:rsidP="00E5756B">
            <w:pPr>
              <w:ind w:firstLine="33"/>
              <w:jc w:val="center"/>
              <w:rPr>
                <w:bCs/>
                <w:sz w:val="16"/>
                <w:szCs w:val="16"/>
                <w:lang w:eastAsia="en-US"/>
              </w:rPr>
            </w:pPr>
            <w:r w:rsidRPr="00D1098A">
              <w:rPr>
                <w:bCs/>
                <w:sz w:val="16"/>
                <w:szCs w:val="16"/>
                <w:lang w:eastAsia="en-US"/>
              </w:rPr>
              <w:t>4</w:t>
            </w:r>
          </w:p>
        </w:tc>
        <w:tc>
          <w:tcPr>
            <w:tcW w:w="1134" w:type="dxa"/>
            <w:tcBorders>
              <w:top w:val="nil"/>
              <w:left w:val="nil"/>
              <w:bottom w:val="single" w:sz="4" w:space="0" w:color="auto"/>
              <w:right w:val="single" w:sz="4" w:space="0" w:color="auto"/>
            </w:tcBorders>
            <w:hideMark/>
          </w:tcPr>
          <w:p w14:paraId="2D0254AD" w14:textId="77777777" w:rsidR="00E5756B" w:rsidRPr="00D1098A" w:rsidRDefault="00E5756B" w:rsidP="00E5756B">
            <w:pPr>
              <w:ind w:firstLine="34"/>
              <w:jc w:val="center"/>
              <w:rPr>
                <w:bCs/>
                <w:sz w:val="16"/>
                <w:szCs w:val="16"/>
                <w:lang w:eastAsia="en-US"/>
              </w:rPr>
            </w:pPr>
            <w:r w:rsidRPr="00D1098A">
              <w:rPr>
                <w:bCs/>
                <w:sz w:val="16"/>
                <w:szCs w:val="16"/>
                <w:lang w:eastAsia="en-US"/>
              </w:rPr>
              <w:t>4</w:t>
            </w:r>
          </w:p>
        </w:tc>
      </w:tr>
      <w:tr w:rsidR="00E5756B" w:rsidRPr="00D1098A" w14:paraId="75A29A67"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71B5F36C" w14:textId="77777777" w:rsidR="00E5756B" w:rsidRPr="00D1098A" w:rsidRDefault="00E5756B" w:rsidP="00E5756B">
            <w:pPr>
              <w:ind w:firstLine="176"/>
              <w:rPr>
                <w:sz w:val="16"/>
                <w:szCs w:val="16"/>
                <w:lang w:eastAsia="en-US"/>
              </w:rPr>
            </w:pPr>
            <w:r w:rsidRPr="00D1098A">
              <w:rPr>
                <w:sz w:val="16"/>
                <w:szCs w:val="16"/>
                <w:lang w:eastAsia="en-US"/>
              </w:rPr>
              <w:t>МТУ №6</w:t>
            </w:r>
          </w:p>
        </w:tc>
        <w:tc>
          <w:tcPr>
            <w:tcW w:w="1134" w:type="dxa"/>
            <w:tcBorders>
              <w:top w:val="single" w:sz="4" w:space="0" w:color="auto"/>
              <w:left w:val="nil"/>
              <w:bottom w:val="single" w:sz="4" w:space="0" w:color="auto"/>
              <w:right w:val="single" w:sz="4" w:space="0" w:color="auto"/>
            </w:tcBorders>
          </w:tcPr>
          <w:p w14:paraId="6C485FF5" w14:textId="77777777" w:rsidR="00E5756B" w:rsidRPr="00D1098A" w:rsidRDefault="00E5756B" w:rsidP="00E5756B">
            <w:pPr>
              <w:ind w:firstLine="33"/>
              <w:jc w:val="center"/>
              <w:rPr>
                <w:bCs/>
                <w:sz w:val="16"/>
                <w:szCs w:val="16"/>
                <w:lang w:eastAsia="en-US"/>
              </w:rPr>
            </w:pPr>
            <w:r w:rsidRPr="00D1098A">
              <w:rPr>
                <w:bCs/>
                <w:sz w:val="16"/>
                <w:szCs w:val="16"/>
                <w:lang w:eastAsia="en-US"/>
              </w:rPr>
              <w:t>21</w:t>
            </w:r>
          </w:p>
        </w:tc>
        <w:tc>
          <w:tcPr>
            <w:tcW w:w="1134" w:type="dxa"/>
            <w:tcBorders>
              <w:top w:val="single" w:sz="4" w:space="0" w:color="auto"/>
              <w:left w:val="single" w:sz="4" w:space="0" w:color="auto"/>
              <w:bottom w:val="single" w:sz="4" w:space="0" w:color="auto"/>
              <w:right w:val="single" w:sz="4" w:space="0" w:color="auto"/>
            </w:tcBorders>
          </w:tcPr>
          <w:p w14:paraId="2F961F3C" w14:textId="77777777" w:rsidR="00E5756B" w:rsidRPr="00D1098A" w:rsidRDefault="00E5756B" w:rsidP="00E5756B">
            <w:pPr>
              <w:ind w:firstLine="33"/>
              <w:jc w:val="center"/>
              <w:rPr>
                <w:bCs/>
                <w:sz w:val="16"/>
                <w:szCs w:val="16"/>
                <w:lang w:eastAsia="en-US"/>
              </w:rPr>
            </w:pPr>
            <w:r w:rsidRPr="00D1098A">
              <w:rPr>
                <w:bCs/>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hideMark/>
          </w:tcPr>
          <w:p w14:paraId="2D39038F" w14:textId="77777777" w:rsidR="00E5756B" w:rsidRPr="00D1098A" w:rsidRDefault="00E5756B" w:rsidP="00E5756B">
            <w:pPr>
              <w:ind w:firstLine="33"/>
              <w:jc w:val="center"/>
              <w:rPr>
                <w:bCs/>
                <w:sz w:val="16"/>
                <w:szCs w:val="16"/>
                <w:lang w:eastAsia="en-US"/>
              </w:rPr>
            </w:pPr>
            <w:r w:rsidRPr="00D1098A">
              <w:rPr>
                <w:bCs/>
                <w:sz w:val="16"/>
                <w:szCs w:val="16"/>
                <w:lang w:eastAsia="en-US"/>
              </w:rPr>
              <w:t>5</w:t>
            </w:r>
          </w:p>
        </w:tc>
        <w:tc>
          <w:tcPr>
            <w:tcW w:w="1134" w:type="dxa"/>
            <w:tcBorders>
              <w:top w:val="nil"/>
              <w:left w:val="single" w:sz="4" w:space="0" w:color="auto"/>
              <w:bottom w:val="single" w:sz="4" w:space="0" w:color="auto"/>
              <w:right w:val="single" w:sz="4" w:space="0" w:color="auto"/>
            </w:tcBorders>
            <w:hideMark/>
          </w:tcPr>
          <w:p w14:paraId="7F4A58B7" w14:textId="77777777" w:rsidR="00E5756B" w:rsidRPr="00D1098A" w:rsidRDefault="00E5756B" w:rsidP="00E5756B">
            <w:pPr>
              <w:ind w:firstLine="33"/>
              <w:jc w:val="center"/>
              <w:rPr>
                <w:bCs/>
                <w:sz w:val="16"/>
                <w:szCs w:val="16"/>
                <w:lang w:eastAsia="en-US"/>
              </w:rPr>
            </w:pPr>
            <w:r w:rsidRPr="00D1098A">
              <w:rPr>
                <w:bCs/>
                <w:sz w:val="16"/>
                <w:szCs w:val="16"/>
                <w:lang w:eastAsia="en-US"/>
              </w:rPr>
              <w:t>8</w:t>
            </w:r>
          </w:p>
        </w:tc>
        <w:tc>
          <w:tcPr>
            <w:tcW w:w="1134" w:type="dxa"/>
            <w:tcBorders>
              <w:top w:val="nil"/>
              <w:left w:val="nil"/>
              <w:bottom w:val="single" w:sz="4" w:space="0" w:color="auto"/>
              <w:right w:val="single" w:sz="4" w:space="0" w:color="auto"/>
            </w:tcBorders>
            <w:hideMark/>
          </w:tcPr>
          <w:p w14:paraId="623A6787" w14:textId="77777777" w:rsidR="00E5756B" w:rsidRPr="00D1098A" w:rsidRDefault="00E5756B" w:rsidP="00E5756B">
            <w:pPr>
              <w:ind w:firstLine="34"/>
              <w:jc w:val="center"/>
              <w:rPr>
                <w:bCs/>
                <w:sz w:val="16"/>
                <w:szCs w:val="16"/>
                <w:lang w:eastAsia="en-US"/>
              </w:rPr>
            </w:pPr>
            <w:r w:rsidRPr="00D1098A">
              <w:rPr>
                <w:bCs/>
                <w:sz w:val="16"/>
                <w:szCs w:val="16"/>
                <w:lang w:eastAsia="en-US"/>
              </w:rPr>
              <w:t>6</w:t>
            </w:r>
          </w:p>
        </w:tc>
      </w:tr>
      <w:tr w:rsidR="00E5756B" w:rsidRPr="00D1098A" w14:paraId="1E55AF5F"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7A0A64FD" w14:textId="77777777" w:rsidR="00E5756B" w:rsidRPr="00D1098A" w:rsidRDefault="00E5756B" w:rsidP="00E5756B">
            <w:pPr>
              <w:ind w:firstLine="176"/>
              <w:rPr>
                <w:sz w:val="16"/>
                <w:szCs w:val="16"/>
                <w:lang w:eastAsia="en-US"/>
              </w:rPr>
            </w:pPr>
            <w:r w:rsidRPr="00D1098A">
              <w:rPr>
                <w:sz w:val="16"/>
                <w:szCs w:val="16"/>
                <w:lang w:eastAsia="en-US"/>
              </w:rPr>
              <w:t>МТУ №7</w:t>
            </w:r>
          </w:p>
        </w:tc>
        <w:tc>
          <w:tcPr>
            <w:tcW w:w="1134" w:type="dxa"/>
            <w:tcBorders>
              <w:top w:val="single" w:sz="4" w:space="0" w:color="auto"/>
              <w:left w:val="nil"/>
              <w:bottom w:val="single" w:sz="4" w:space="0" w:color="auto"/>
              <w:right w:val="single" w:sz="4" w:space="0" w:color="auto"/>
            </w:tcBorders>
          </w:tcPr>
          <w:p w14:paraId="7BD13C9C" w14:textId="77777777" w:rsidR="00E5756B" w:rsidRPr="00D1098A" w:rsidRDefault="00E5756B" w:rsidP="00E5756B">
            <w:pPr>
              <w:ind w:firstLine="33"/>
              <w:jc w:val="center"/>
              <w:rPr>
                <w:bCs/>
                <w:sz w:val="16"/>
                <w:szCs w:val="16"/>
                <w:lang w:eastAsia="en-US"/>
              </w:rPr>
            </w:pPr>
            <w:r w:rsidRPr="00D1098A">
              <w:rPr>
                <w:bCs/>
                <w:sz w:val="16"/>
                <w:szCs w:val="16"/>
                <w:lang w:eastAsia="en-US"/>
              </w:rPr>
              <w:t>2</w:t>
            </w:r>
          </w:p>
        </w:tc>
        <w:tc>
          <w:tcPr>
            <w:tcW w:w="1134" w:type="dxa"/>
            <w:tcBorders>
              <w:top w:val="single" w:sz="4" w:space="0" w:color="auto"/>
              <w:left w:val="single" w:sz="4" w:space="0" w:color="auto"/>
              <w:bottom w:val="single" w:sz="4" w:space="0" w:color="auto"/>
              <w:right w:val="single" w:sz="4" w:space="0" w:color="auto"/>
            </w:tcBorders>
          </w:tcPr>
          <w:p w14:paraId="250F32DF" w14:textId="77777777" w:rsidR="00E5756B" w:rsidRPr="00D1098A" w:rsidRDefault="00E5756B" w:rsidP="00E5756B">
            <w:pPr>
              <w:ind w:firstLine="33"/>
              <w:jc w:val="center"/>
              <w:rPr>
                <w:bCs/>
                <w:sz w:val="16"/>
                <w:szCs w:val="16"/>
                <w:lang w:eastAsia="en-US"/>
              </w:rPr>
            </w:pPr>
            <w:r w:rsidRPr="00D1098A">
              <w:rPr>
                <w:bCs/>
                <w:sz w:val="16"/>
                <w:szCs w:val="16"/>
                <w:lang w:eastAsia="en-US"/>
              </w:rPr>
              <w:t>4</w:t>
            </w:r>
          </w:p>
        </w:tc>
        <w:tc>
          <w:tcPr>
            <w:tcW w:w="1134" w:type="dxa"/>
            <w:tcBorders>
              <w:top w:val="single" w:sz="4" w:space="0" w:color="auto"/>
              <w:left w:val="single" w:sz="4" w:space="0" w:color="auto"/>
              <w:bottom w:val="single" w:sz="4" w:space="0" w:color="auto"/>
              <w:right w:val="single" w:sz="4" w:space="0" w:color="auto"/>
            </w:tcBorders>
            <w:hideMark/>
          </w:tcPr>
          <w:p w14:paraId="531F54C6" w14:textId="77777777" w:rsidR="00E5756B" w:rsidRPr="00D1098A" w:rsidRDefault="00E5756B" w:rsidP="00E5756B">
            <w:pPr>
              <w:ind w:firstLine="33"/>
              <w:jc w:val="center"/>
              <w:rPr>
                <w:bCs/>
                <w:sz w:val="16"/>
                <w:szCs w:val="16"/>
                <w:lang w:eastAsia="en-US"/>
              </w:rPr>
            </w:pPr>
            <w:r w:rsidRPr="00D1098A">
              <w:rPr>
                <w:bCs/>
                <w:sz w:val="16"/>
                <w:szCs w:val="16"/>
                <w:lang w:eastAsia="en-US"/>
              </w:rPr>
              <w:t>5</w:t>
            </w:r>
          </w:p>
        </w:tc>
        <w:tc>
          <w:tcPr>
            <w:tcW w:w="1134" w:type="dxa"/>
            <w:tcBorders>
              <w:top w:val="nil"/>
              <w:left w:val="single" w:sz="4" w:space="0" w:color="auto"/>
              <w:bottom w:val="single" w:sz="4" w:space="0" w:color="auto"/>
              <w:right w:val="single" w:sz="4" w:space="0" w:color="auto"/>
            </w:tcBorders>
            <w:hideMark/>
          </w:tcPr>
          <w:p w14:paraId="74041FDF" w14:textId="77777777" w:rsidR="00E5756B" w:rsidRPr="00D1098A" w:rsidRDefault="00E5756B" w:rsidP="00E5756B">
            <w:pPr>
              <w:ind w:firstLine="33"/>
              <w:jc w:val="center"/>
              <w:rPr>
                <w:bCs/>
                <w:sz w:val="16"/>
                <w:szCs w:val="16"/>
                <w:lang w:eastAsia="en-US"/>
              </w:rPr>
            </w:pPr>
            <w:r w:rsidRPr="00D1098A">
              <w:rPr>
                <w:bCs/>
                <w:sz w:val="16"/>
                <w:szCs w:val="16"/>
                <w:lang w:eastAsia="en-US"/>
              </w:rPr>
              <w:t>8</w:t>
            </w:r>
          </w:p>
        </w:tc>
        <w:tc>
          <w:tcPr>
            <w:tcW w:w="1134" w:type="dxa"/>
            <w:tcBorders>
              <w:top w:val="nil"/>
              <w:left w:val="nil"/>
              <w:bottom w:val="single" w:sz="4" w:space="0" w:color="auto"/>
              <w:right w:val="single" w:sz="4" w:space="0" w:color="auto"/>
            </w:tcBorders>
            <w:hideMark/>
          </w:tcPr>
          <w:p w14:paraId="5D479616" w14:textId="77777777" w:rsidR="00E5756B" w:rsidRPr="00D1098A" w:rsidRDefault="00E5756B" w:rsidP="00E5756B">
            <w:pPr>
              <w:ind w:firstLine="34"/>
              <w:jc w:val="center"/>
              <w:rPr>
                <w:bCs/>
                <w:sz w:val="16"/>
                <w:szCs w:val="16"/>
                <w:lang w:eastAsia="en-US"/>
              </w:rPr>
            </w:pPr>
            <w:r w:rsidRPr="00D1098A">
              <w:rPr>
                <w:bCs/>
                <w:sz w:val="16"/>
                <w:szCs w:val="16"/>
                <w:lang w:eastAsia="en-US"/>
              </w:rPr>
              <w:t>2</w:t>
            </w:r>
          </w:p>
        </w:tc>
      </w:tr>
      <w:tr w:rsidR="00E5756B" w:rsidRPr="00D1098A" w14:paraId="73735F09"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5835A022" w14:textId="4C4678B0" w:rsidR="00E5756B" w:rsidRPr="00D1098A" w:rsidRDefault="00E5756B" w:rsidP="00E5756B">
            <w:pPr>
              <w:ind w:firstLine="176"/>
              <w:rPr>
                <w:sz w:val="16"/>
                <w:szCs w:val="16"/>
                <w:lang w:eastAsia="en-US"/>
              </w:rPr>
            </w:pPr>
            <w:r w:rsidRPr="00D1098A">
              <w:rPr>
                <w:sz w:val="16"/>
                <w:szCs w:val="16"/>
                <w:lang w:eastAsia="en-US"/>
              </w:rPr>
              <w:t xml:space="preserve">ТУ МСР </w:t>
            </w:r>
            <w:r w:rsidR="00B94657" w:rsidRPr="00D1098A">
              <w:rPr>
                <w:sz w:val="16"/>
                <w:szCs w:val="16"/>
                <w:lang w:eastAsia="en-US"/>
              </w:rPr>
              <w:t xml:space="preserve">ПК по Пермскому и </w:t>
            </w:r>
            <w:proofErr w:type="spellStart"/>
            <w:r w:rsidR="00B94657" w:rsidRPr="00D1098A">
              <w:rPr>
                <w:sz w:val="16"/>
                <w:szCs w:val="16"/>
                <w:lang w:eastAsia="en-US"/>
              </w:rPr>
              <w:t>Добрянскому</w:t>
            </w:r>
            <w:proofErr w:type="spellEnd"/>
            <w:r w:rsidR="00B94657" w:rsidRPr="00D1098A">
              <w:rPr>
                <w:sz w:val="16"/>
                <w:szCs w:val="16"/>
                <w:lang w:eastAsia="en-US"/>
              </w:rPr>
              <w:t xml:space="preserve"> МО</w:t>
            </w:r>
          </w:p>
        </w:tc>
        <w:tc>
          <w:tcPr>
            <w:tcW w:w="1134" w:type="dxa"/>
            <w:tcBorders>
              <w:top w:val="single" w:sz="4" w:space="0" w:color="auto"/>
              <w:left w:val="nil"/>
              <w:bottom w:val="single" w:sz="4" w:space="0" w:color="auto"/>
              <w:right w:val="single" w:sz="4" w:space="0" w:color="auto"/>
            </w:tcBorders>
          </w:tcPr>
          <w:p w14:paraId="1C4D2347" w14:textId="77777777" w:rsidR="00E5756B" w:rsidRPr="00D1098A" w:rsidRDefault="00E5756B" w:rsidP="00E5756B">
            <w:pPr>
              <w:ind w:firstLine="33"/>
              <w:jc w:val="center"/>
              <w:rPr>
                <w:bCs/>
                <w:sz w:val="16"/>
                <w:szCs w:val="16"/>
                <w:lang w:eastAsia="en-US"/>
              </w:rPr>
            </w:pPr>
            <w:r w:rsidRPr="00D1098A">
              <w:rPr>
                <w:bCs/>
                <w:sz w:val="16"/>
                <w:szCs w:val="16"/>
                <w:lang w:eastAsia="en-US"/>
              </w:rPr>
              <w:t>10</w:t>
            </w:r>
          </w:p>
        </w:tc>
        <w:tc>
          <w:tcPr>
            <w:tcW w:w="1134" w:type="dxa"/>
            <w:tcBorders>
              <w:top w:val="single" w:sz="4" w:space="0" w:color="auto"/>
              <w:left w:val="single" w:sz="4" w:space="0" w:color="auto"/>
              <w:bottom w:val="single" w:sz="4" w:space="0" w:color="auto"/>
              <w:right w:val="single" w:sz="4" w:space="0" w:color="auto"/>
            </w:tcBorders>
          </w:tcPr>
          <w:p w14:paraId="564F15FC" w14:textId="77777777" w:rsidR="00E5756B" w:rsidRPr="00D1098A" w:rsidRDefault="00E5756B" w:rsidP="00E5756B">
            <w:pPr>
              <w:ind w:firstLine="33"/>
              <w:jc w:val="center"/>
              <w:rPr>
                <w:bCs/>
                <w:sz w:val="16"/>
                <w:szCs w:val="16"/>
                <w:lang w:eastAsia="en-US"/>
              </w:rPr>
            </w:pPr>
            <w:r w:rsidRPr="00D1098A">
              <w:rPr>
                <w:bCs/>
                <w:sz w:val="16"/>
                <w:szCs w:val="16"/>
                <w:lang w:eastAsia="en-US"/>
              </w:rPr>
              <w:t>8</w:t>
            </w:r>
          </w:p>
        </w:tc>
        <w:tc>
          <w:tcPr>
            <w:tcW w:w="1134" w:type="dxa"/>
            <w:tcBorders>
              <w:top w:val="single" w:sz="4" w:space="0" w:color="auto"/>
              <w:left w:val="single" w:sz="4" w:space="0" w:color="auto"/>
              <w:bottom w:val="single" w:sz="4" w:space="0" w:color="auto"/>
              <w:right w:val="single" w:sz="4" w:space="0" w:color="auto"/>
            </w:tcBorders>
            <w:hideMark/>
          </w:tcPr>
          <w:p w14:paraId="330B516B" w14:textId="77777777" w:rsidR="00E5756B" w:rsidRPr="00D1098A" w:rsidRDefault="00E5756B" w:rsidP="00E5756B">
            <w:pPr>
              <w:ind w:firstLine="33"/>
              <w:jc w:val="center"/>
              <w:rPr>
                <w:bCs/>
                <w:sz w:val="16"/>
                <w:szCs w:val="16"/>
                <w:lang w:eastAsia="en-US"/>
              </w:rPr>
            </w:pPr>
            <w:r w:rsidRPr="00D1098A">
              <w:rPr>
                <w:bCs/>
                <w:sz w:val="16"/>
                <w:szCs w:val="16"/>
                <w:lang w:eastAsia="en-US"/>
              </w:rPr>
              <w:t>9</w:t>
            </w:r>
          </w:p>
        </w:tc>
        <w:tc>
          <w:tcPr>
            <w:tcW w:w="1134" w:type="dxa"/>
            <w:tcBorders>
              <w:top w:val="nil"/>
              <w:left w:val="single" w:sz="4" w:space="0" w:color="auto"/>
              <w:bottom w:val="single" w:sz="4" w:space="0" w:color="auto"/>
              <w:right w:val="single" w:sz="4" w:space="0" w:color="auto"/>
            </w:tcBorders>
            <w:hideMark/>
          </w:tcPr>
          <w:p w14:paraId="543F4CC9" w14:textId="77777777" w:rsidR="00E5756B" w:rsidRPr="00D1098A" w:rsidRDefault="00E5756B" w:rsidP="00E5756B">
            <w:pPr>
              <w:ind w:firstLine="33"/>
              <w:jc w:val="center"/>
              <w:rPr>
                <w:bCs/>
                <w:sz w:val="16"/>
                <w:szCs w:val="16"/>
                <w:lang w:eastAsia="en-US"/>
              </w:rPr>
            </w:pPr>
            <w:r w:rsidRPr="00D1098A">
              <w:rPr>
                <w:bCs/>
                <w:sz w:val="16"/>
                <w:szCs w:val="16"/>
                <w:lang w:eastAsia="en-US"/>
              </w:rPr>
              <w:t>5</w:t>
            </w:r>
          </w:p>
        </w:tc>
        <w:tc>
          <w:tcPr>
            <w:tcW w:w="1134" w:type="dxa"/>
            <w:tcBorders>
              <w:top w:val="nil"/>
              <w:left w:val="nil"/>
              <w:bottom w:val="single" w:sz="4" w:space="0" w:color="auto"/>
              <w:right w:val="single" w:sz="4" w:space="0" w:color="auto"/>
            </w:tcBorders>
            <w:hideMark/>
          </w:tcPr>
          <w:p w14:paraId="1B71AFD6" w14:textId="77777777" w:rsidR="00E5756B" w:rsidRPr="00D1098A" w:rsidRDefault="00E5756B" w:rsidP="00E5756B">
            <w:pPr>
              <w:ind w:firstLine="34"/>
              <w:jc w:val="center"/>
              <w:rPr>
                <w:bCs/>
                <w:sz w:val="16"/>
                <w:szCs w:val="16"/>
                <w:lang w:eastAsia="en-US"/>
              </w:rPr>
            </w:pPr>
            <w:r w:rsidRPr="00D1098A">
              <w:rPr>
                <w:bCs/>
                <w:sz w:val="16"/>
                <w:szCs w:val="16"/>
                <w:lang w:eastAsia="en-US"/>
              </w:rPr>
              <w:t>1</w:t>
            </w:r>
          </w:p>
        </w:tc>
      </w:tr>
      <w:tr w:rsidR="00E5756B" w:rsidRPr="00D1098A" w14:paraId="759E2CA6"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2C11C240" w14:textId="5606BFC5" w:rsidR="00E5756B" w:rsidRPr="00D1098A" w:rsidRDefault="00E5756B" w:rsidP="00E5756B">
            <w:pPr>
              <w:ind w:firstLine="176"/>
              <w:rPr>
                <w:sz w:val="16"/>
                <w:szCs w:val="16"/>
                <w:lang w:eastAsia="en-US"/>
              </w:rPr>
            </w:pPr>
            <w:r w:rsidRPr="00D1098A">
              <w:rPr>
                <w:sz w:val="16"/>
                <w:szCs w:val="16"/>
                <w:lang w:eastAsia="en-US"/>
              </w:rPr>
              <w:t>ТУ МСР ПК по</w:t>
            </w:r>
            <w:r w:rsidR="00B94657" w:rsidRPr="00D1098A">
              <w:rPr>
                <w:sz w:val="16"/>
                <w:szCs w:val="16"/>
                <w:lang w:eastAsia="en-US"/>
              </w:rPr>
              <w:t xml:space="preserve"> Краснокамскому и Нытвенскому МО</w:t>
            </w:r>
          </w:p>
        </w:tc>
        <w:tc>
          <w:tcPr>
            <w:tcW w:w="1134" w:type="dxa"/>
            <w:tcBorders>
              <w:top w:val="single" w:sz="4" w:space="0" w:color="auto"/>
              <w:left w:val="nil"/>
              <w:bottom w:val="single" w:sz="4" w:space="0" w:color="auto"/>
              <w:right w:val="single" w:sz="4" w:space="0" w:color="auto"/>
            </w:tcBorders>
          </w:tcPr>
          <w:p w14:paraId="4055CCF8"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11</w:t>
            </w:r>
          </w:p>
        </w:tc>
        <w:tc>
          <w:tcPr>
            <w:tcW w:w="1134" w:type="dxa"/>
            <w:tcBorders>
              <w:top w:val="single" w:sz="4" w:space="0" w:color="auto"/>
              <w:left w:val="single" w:sz="4" w:space="0" w:color="auto"/>
              <w:bottom w:val="single" w:sz="4" w:space="0" w:color="auto"/>
              <w:right w:val="single" w:sz="4" w:space="0" w:color="auto"/>
            </w:tcBorders>
          </w:tcPr>
          <w:p w14:paraId="36A51704"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14</w:t>
            </w:r>
          </w:p>
        </w:tc>
        <w:tc>
          <w:tcPr>
            <w:tcW w:w="1134" w:type="dxa"/>
            <w:tcBorders>
              <w:top w:val="single" w:sz="4" w:space="0" w:color="auto"/>
              <w:left w:val="single" w:sz="4" w:space="0" w:color="auto"/>
              <w:bottom w:val="single" w:sz="4" w:space="0" w:color="auto"/>
              <w:right w:val="single" w:sz="4" w:space="0" w:color="auto"/>
            </w:tcBorders>
            <w:hideMark/>
          </w:tcPr>
          <w:p w14:paraId="7670D4E2"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5</w:t>
            </w:r>
          </w:p>
        </w:tc>
        <w:tc>
          <w:tcPr>
            <w:tcW w:w="1134" w:type="dxa"/>
            <w:tcBorders>
              <w:top w:val="nil"/>
              <w:left w:val="single" w:sz="4" w:space="0" w:color="auto"/>
              <w:bottom w:val="single" w:sz="4" w:space="0" w:color="auto"/>
              <w:right w:val="single" w:sz="4" w:space="0" w:color="auto"/>
            </w:tcBorders>
            <w:hideMark/>
          </w:tcPr>
          <w:p w14:paraId="61A3D989"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18</w:t>
            </w:r>
          </w:p>
        </w:tc>
        <w:tc>
          <w:tcPr>
            <w:tcW w:w="1134" w:type="dxa"/>
            <w:tcBorders>
              <w:top w:val="nil"/>
              <w:left w:val="nil"/>
              <w:bottom w:val="single" w:sz="4" w:space="0" w:color="auto"/>
              <w:right w:val="single" w:sz="4" w:space="0" w:color="auto"/>
            </w:tcBorders>
            <w:hideMark/>
          </w:tcPr>
          <w:p w14:paraId="65DD4B49" w14:textId="77777777" w:rsidR="00E5756B" w:rsidRPr="00D1098A" w:rsidRDefault="00E5756B" w:rsidP="00E5756B">
            <w:pPr>
              <w:ind w:firstLine="34"/>
              <w:jc w:val="center"/>
              <w:rPr>
                <w:bCs/>
                <w:color w:val="EE0000"/>
                <w:sz w:val="16"/>
                <w:szCs w:val="16"/>
                <w:lang w:eastAsia="en-US"/>
              </w:rPr>
            </w:pPr>
            <w:r w:rsidRPr="00D1098A">
              <w:rPr>
                <w:bCs/>
                <w:color w:val="EE0000"/>
                <w:sz w:val="16"/>
                <w:szCs w:val="16"/>
                <w:lang w:eastAsia="en-US"/>
              </w:rPr>
              <w:t>23</w:t>
            </w:r>
          </w:p>
        </w:tc>
      </w:tr>
      <w:tr w:rsidR="00E5756B" w:rsidRPr="00D1098A" w14:paraId="1107BFA5"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5023C32E" w14:textId="423748C6" w:rsidR="00E5756B" w:rsidRPr="00D1098A" w:rsidRDefault="00E5756B" w:rsidP="00E5756B">
            <w:pPr>
              <w:ind w:firstLine="176"/>
              <w:rPr>
                <w:sz w:val="16"/>
                <w:szCs w:val="16"/>
                <w:lang w:eastAsia="en-US"/>
              </w:rPr>
            </w:pPr>
            <w:r w:rsidRPr="00D1098A">
              <w:rPr>
                <w:sz w:val="16"/>
                <w:szCs w:val="16"/>
                <w:lang w:eastAsia="en-US"/>
              </w:rPr>
              <w:t>ТУ МСР ПУ по Ал</w:t>
            </w:r>
            <w:r w:rsidR="00B94657" w:rsidRPr="00D1098A">
              <w:rPr>
                <w:sz w:val="16"/>
                <w:szCs w:val="16"/>
                <w:lang w:eastAsia="en-US"/>
              </w:rPr>
              <w:t xml:space="preserve">ександровскому и </w:t>
            </w:r>
            <w:proofErr w:type="spellStart"/>
            <w:r w:rsidR="00B94657" w:rsidRPr="00D1098A">
              <w:rPr>
                <w:sz w:val="16"/>
                <w:szCs w:val="16"/>
                <w:lang w:eastAsia="en-US"/>
              </w:rPr>
              <w:t>Кизеловскому</w:t>
            </w:r>
            <w:proofErr w:type="spellEnd"/>
            <w:r w:rsidR="00B94657" w:rsidRPr="00D1098A">
              <w:rPr>
                <w:sz w:val="16"/>
                <w:szCs w:val="16"/>
                <w:lang w:eastAsia="en-US"/>
              </w:rPr>
              <w:t xml:space="preserve"> МО</w:t>
            </w:r>
          </w:p>
        </w:tc>
        <w:tc>
          <w:tcPr>
            <w:tcW w:w="1134" w:type="dxa"/>
            <w:tcBorders>
              <w:top w:val="single" w:sz="4" w:space="0" w:color="auto"/>
              <w:left w:val="nil"/>
              <w:bottom w:val="single" w:sz="4" w:space="0" w:color="auto"/>
              <w:right w:val="single" w:sz="4" w:space="0" w:color="auto"/>
            </w:tcBorders>
          </w:tcPr>
          <w:p w14:paraId="0703A4B0" w14:textId="77777777" w:rsidR="00E5756B" w:rsidRPr="00D1098A" w:rsidRDefault="00E5756B" w:rsidP="00E5756B">
            <w:pPr>
              <w:ind w:firstLine="33"/>
              <w:jc w:val="center"/>
              <w:rPr>
                <w:bCs/>
                <w:sz w:val="16"/>
                <w:szCs w:val="16"/>
                <w:lang w:eastAsia="en-US"/>
              </w:rPr>
            </w:pPr>
            <w:r w:rsidRPr="00D1098A">
              <w:rPr>
                <w:bCs/>
                <w:sz w:val="16"/>
                <w:szCs w:val="16"/>
                <w:lang w:eastAsia="en-US"/>
              </w:rPr>
              <w:t>5</w:t>
            </w:r>
          </w:p>
        </w:tc>
        <w:tc>
          <w:tcPr>
            <w:tcW w:w="1134" w:type="dxa"/>
            <w:tcBorders>
              <w:top w:val="single" w:sz="4" w:space="0" w:color="auto"/>
              <w:left w:val="single" w:sz="4" w:space="0" w:color="auto"/>
              <w:bottom w:val="single" w:sz="4" w:space="0" w:color="auto"/>
              <w:right w:val="single" w:sz="4" w:space="0" w:color="auto"/>
            </w:tcBorders>
          </w:tcPr>
          <w:p w14:paraId="31D1B9C6" w14:textId="77777777" w:rsidR="00E5756B" w:rsidRPr="00D1098A" w:rsidRDefault="00E5756B" w:rsidP="00E5756B">
            <w:pPr>
              <w:ind w:firstLine="33"/>
              <w:jc w:val="center"/>
              <w:rPr>
                <w:bCs/>
                <w:sz w:val="16"/>
                <w:szCs w:val="16"/>
                <w:lang w:eastAsia="en-US"/>
              </w:rPr>
            </w:pPr>
            <w:r w:rsidRPr="00D1098A">
              <w:rPr>
                <w:bCs/>
                <w:sz w:val="16"/>
                <w:szCs w:val="16"/>
                <w:lang w:eastAsia="en-US"/>
              </w:rPr>
              <w:t>6</w:t>
            </w:r>
          </w:p>
        </w:tc>
        <w:tc>
          <w:tcPr>
            <w:tcW w:w="1134" w:type="dxa"/>
            <w:tcBorders>
              <w:top w:val="single" w:sz="4" w:space="0" w:color="auto"/>
              <w:left w:val="single" w:sz="4" w:space="0" w:color="auto"/>
              <w:bottom w:val="single" w:sz="4" w:space="0" w:color="auto"/>
              <w:right w:val="single" w:sz="4" w:space="0" w:color="auto"/>
            </w:tcBorders>
            <w:hideMark/>
          </w:tcPr>
          <w:p w14:paraId="55D09F7E" w14:textId="77777777" w:rsidR="00E5756B" w:rsidRPr="00D1098A" w:rsidRDefault="00E5756B" w:rsidP="00E5756B">
            <w:pPr>
              <w:ind w:firstLine="33"/>
              <w:jc w:val="center"/>
              <w:rPr>
                <w:bCs/>
                <w:sz w:val="16"/>
                <w:szCs w:val="16"/>
                <w:lang w:eastAsia="en-US"/>
              </w:rPr>
            </w:pPr>
            <w:r w:rsidRPr="00D1098A">
              <w:rPr>
                <w:bCs/>
                <w:sz w:val="16"/>
                <w:szCs w:val="16"/>
                <w:lang w:eastAsia="en-US"/>
              </w:rPr>
              <w:t>1</w:t>
            </w:r>
          </w:p>
        </w:tc>
        <w:tc>
          <w:tcPr>
            <w:tcW w:w="1134" w:type="dxa"/>
            <w:tcBorders>
              <w:top w:val="nil"/>
              <w:left w:val="single" w:sz="4" w:space="0" w:color="auto"/>
              <w:bottom w:val="single" w:sz="4" w:space="0" w:color="auto"/>
              <w:right w:val="single" w:sz="4" w:space="0" w:color="auto"/>
            </w:tcBorders>
            <w:hideMark/>
          </w:tcPr>
          <w:p w14:paraId="3F839850" w14:textId="77777777" w:rsidR="00E5756B" w:rsidRPr="00D1098A" w:rsidRDefault="00E5756B" w:rsidP="00E5756B">
            <w:pPr>
              <w:ind w:firstLine="33"/>
              <w:jc w:val="center"/>
              <w:rPr>
                <w:bCs/>
                <w:sz w:val="16"/>
                <w:szCs w:val="16"/>
                <w:lang w:eastAsia="en-US"/>
              </w:rPr>
            </w:pPr>
            <w:r w:rsidRPr="00D1098A">
              <w:rPr>
                <w:bCs/>
                <w:sz w:val="16"/>
                <w:szCs w:val="16"/>
                <w:lang w:eastAsia="en-US"/>
              </w:rPr>
              <w:t>3</w:t>
            </w:r>
          </w:p>
        </w:tc>
        <w:tc>
          <w:tcPr>
            <w:tcW w:w="1134" w:type="dxa"/>
            <w:tcBorders>
              <w:top w:val="nil"/>
              <w:left w:val="nil"/>
              <w:bottom w:val="single" w:sz="4" w:space="0" w:color="auto"/>
              <w:right w:val="single" w:sz="4" w:space="0" w:color="auto"/>
            </w:tcBorders>
            <w:hideMark/>
          </w:tcPr>
          <w:p w14:paraId="36771259" w14:textId="77777777" w:rsidR="00E5756B" w:rsidRPr="00D1098A" w:rsidRDefault="00E5756B" w:rsidP="00E5756B">
            <w:pPr>
              <w:ind w:firstLine="34"/>
              <w:jc w:val="center"/>
              <w:rPr>
                <w:bCs/>
                <w:sz w:val="16"/>
                <w:szCs w:val="16"/>
                <w:lang w:eastAsia="en-US"/>
              </w:rPr>
            </w:pPr>
            <w:r w:rsidRPr="00D1098A">
              <w:rPr>
                <w:bCs/>
                <w:sz w:val="16"/>
                <w:szCs w:val="16"/>
                <w:lang w:eastAsia="en-US"/>
              </w:rPr>
              <w:t>3</w:t>
            </w:r>
          </w:p>
        </w:tc>
      </w:tr>
      <w:tr w:rsidR="00E5756B" w:rsidRPr="00D1098A" w14:paraId="38C01C22"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714FD236" w14:textId="0F70A3A3" w:rsidR="00E5756B" w:rsidRPr="00D1098A" w:rsidRDefault="00E5756B" w:rsidP="00E5756B">
            <w:pPr>
              <w:ind w:firstLine="176"/>
              <w:rPr>
                <w:sz w:val="16"/>
                <w:szCs w:val="16"/>
                <w:lang w:eastAsia="en-US"/>
              </w:rPr>
            </w:pPr>
            <w:r w:rsidRPr="00D1098A">
              <w:rPr>
                <w:sz w:val="16"/>
                <w:szCs w:val="16"/>
                <w:lang w:eastAsia="en-US"/>
              </w:rPr>
              <w:t>ТУ МСР ПК</w:t>
            </w:r>
            <w:r w:rsidR="00B94657" w:rsidRPr="00D1098A">
              <w:rPr>
                <w:sz w:val="16"/>
                <w:szCs w:val="16"/>
                <w:lang w:eastAsia="en-US"/>
              </w:rPr>
              <w:t xml:space="preserve"> по </w:t>
            </w:r>
            <w:proofErr w:type="spellStart"/>
            <w:r w:rsidR="00B94657" w:rsidRPr="00D1098A">
              <w:rPr>
                <w:sz w:val="16"/>
                <w:szCs w:val="16"/>
                <w:lang w:eastAsia="en-US"/>
              </w:rPr>
              <w:t>Губахинскому</w:t>
            </w:r>
            <w:proofErr w:type="spellEnd"/>
            <w:r w:rsidR="00B94657" w:rsidRPr="00D1098A">
              <w:rPr>
                <w:sz w:val="16"/>
                <w:szCs w:val="16"/>
                <w:lang w:eastAsia="en-US"/>
              </w:rPr>
              <w:t xml:space="preserve"> МО</w:t>
            </w:r>
          </w:p>
        </w:tc>
        <w:tc>
          <w:tcPr>
            <w:tcW w:w="1134" w:type="dxa"/>
            <w:tcBorders>
              <w:top w:val="single" w:sz="4" w:space="0" w:color="auto"/>
              <w:left w:val="nil"/>
              <w:bottom w:val="single" w:sz="4" w:space="0" w:color="auto"/>
              <w:right w:val="single" w:sz="4" w:space="0" w:color="auto"/>
            </w:tcBorders>
          </w:tcPr>
          <w:p w14:paraId="1E406771" w14:textId="77777777" w:rsidR="00E5756B" w:rsidRPr="00D1098A" w:rsidRDefault="00E5756B" w:rsidP="00E5756B">
            <w:pPr>
              <w:ind w:firstLine="33"/>
              <w:jc w:val="center"/>
              <w:rPr>
                <w:bCs/>
                <w:sz w:val="16"/>
                <w:szCs w:val="16"/>
                <w:lang w:eastAsia="en-US"/>
              </w:rPr>
            </w:pPr>
            <w:r w:rsidRPr="00D1098A">
              <w:rPr>
                <w:bCs/>
                <w:sz w:val="16"/>
                <w:szCs w:val="16"/>
                <w:lang w:eastAsia="en-US"/>
              </w:rPr>
              <w:t>2</w:t>
            </w:r>
          </w:p>
        </w:tc>
        <w:tc>
          <w:tcPr>
            <w:tcW w:w="1134" w:type="dxa"/>
            <w:tcBorders>
              <w:top w:val="single" w:sz="4" w:space="0" w:color="auto"/>
              <w:left w:val="single" w:sz="4" w:space="0" w:color="auto"/>
              <w:bottom w:val="single" w:sz="4" w:space="0" w:color="auto"/>
              <w:right w:val="single" w:sz="4" w:space="0" w:color="auto"/>
            </w:tcBorders>
          </w:tcPr>
          <w:p w14:paraId="27CD1D6A" w14:textId="77777777" w:rsidR="00E5756B" w:rsidRPr="00D1098A" w:rsidRDefault="00E5756B" w:rsidP="00E5756B">
            <w:pPr>
              <w:ind w:firstLine="33"/>
              <w:jc w:val="center"/>
              <w:rPr>
                <w:bCs/>
                <w:sz w:val="16"/>
                <w:szCs w:val="16"/>
                <w:lang w:eastAsia="en-US"/>
              </w:rPr>
            </w:pPr>
            <w:r w:rsidRPr="00D1098A">
              <w:rPr>
                <w:bCs/>
                <w:sz w:val="16"/>
                <w:szCs w:val="16"/>
                <w:lang w:eastAsia="en-US"/>
              </w:rPr>
              <w:t>2</w:t>
            </w:r>
          </w:p>
        </w:tc>
        <w:tc>
          <w:tcPr>
            <w:tcW w:w="1134" w:type="dxa"/>
            <w:tcBorders>
              <w:top w:val="single" w:sz="4" w:space="0" w:color="auto"/>
              <w:left w:val="single" w:sz="4" w:space="0" w:color="auto"/>
              <w:bottom w:val="single" w:sz="4" w:space="0" w:color="auto"/>
              <w:right w:val="single" w:sz="4" w:space="0" w:color="auto"/>
            </w:tcBorders>
            <w:hideMark/>
          </w:tcPr>
          <w:p w14:paraId="02EE2A4D" w14:textId="77777777" w:rsidR="00E5756B" w:rsidRPr="00D1098A" w:rsidRDefault="00E5756B" w:rsidP="00E5756B">
            <w:pPr>
              <w:ind w:firstLine="33"/>
              <w:jc w:val="center"/>
              <w:rPr>
                <w:bCs/>
                <w:sz w:val="16"/>
                <w:szCs w:val="16"/>
                <w:lang w:eastAsia="en-US"/>
              </w:rPr>
            </w:pPr>
            <w:r w:rsidRPr="00D1098A">
              <w:rPr>
                <w:bCs/>
                <w:sz w:val="16"/>
                <w:szCs w:val="16"/>
                <w:lang w:eastAsia="en-US"/>
              </w:rPr>
              <w:t>3</w:t>
            </w:r>
          </w:p>
        </w:tc>
        <w:tc>
          <w:tcPr>
            <w:tcW w:w="1134" w:type="dxa"/>
            <w:tcBorders>
              <w:top w:val="nil"/>
              <w:left w:val="single" w:sz="4" w:space="0" w:color="auto"/>
              <w:bottom w:val="single" w:sz="4" w:space="0" w:color="auto"/>
              <w:right w:val="single" w:sz="4" w:space="0" w:color="auto"/>
            </w:tcBorders>
            <w:hideMark/>
          </w:tcPr>
          <w:p w14:paraId="05D987B2" w14:textId="77777777" w:rsidR="00E5756B" w:rsidRPr="00D1098A" w:rsidRDefault="00E5756B" w:rsidP="00E5756B">
            <w:pPr>
              <w:ind w:firstLine="33"/>
              <w:jc w:val="center"/>
              <w:rPr>
                <w:bCs/>
                <w:sz w:val="16"/>
                <w:szCs w:val="16"/>
                <w:lang w:eastAsia="en-US"/>
              </w:rPr>
            </w:pPr>
            <w:r w:rsidRPr="00D1098A">
              <w:rPr>
                <w:bCs/>
                <w:sz w:val="16"/>
                <w:szCs w:val="16"/>
                <w:lang w:eastAsia="en-US"/>
              </w:rPr>
              <w:t>2</w:t>
            </w:r>
          </w:p>
        </w:tc>
        <w:tc>
          <w:tcPr>
            <w:tcW w:w="1134" w:type="dxa"/>
            <w:tcBorders>
              <w:top w:val="nil"/>
              <w:left w:val="nil"/>
              <w:bottom w:val="single" w:sz="4" w:space="0" w:color="auto"/>
              <w:right w:val="single" w:sz="4" w:space="0" w:color="auto"/>
            </w:tcBorders>
            <w:hideMark/>
          </w:tcPr>
          <w:p w14:paraId="0537623B" w14:textId="77777777" w:rsidR="00E5756B" w:rsidRPr="00D1098A" w:rsidRDefault="00E5756B" w:rsidP="00E5756B">
            <w:pPr>
              <w:ind w:firstLine="34"/>
              <w:jc w:val="center"/>
              <w:rPr>
                <w:bCs/>
                <w:sz w:val="16"/>
                <w:szCs w:val="16"/>
                <w:lang w:eastAsia="en-US"/>
              </w:rPr>
            </w:pPr>
            <w:r w:rsidRPr="00D1098A">
              <w:rPr>
                <w:bCs/>
                <w:sz w:val="16"/>
                <w:szCs w:val="16"/>
                <w:lang w:eastAsia="en-US"/>
              </w:rPr>
              <w:t>2</w:t>
            </w:r>
          </w:p>
        </w:tc>
      </w:tr>
      <w:tr w:rsidR="00E5756B" w:rsidRPr="00D1098A" w14:paraId="7417E643"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3D042377" w14:textId="04E76804" w:rsidR="00E5756B" w:rsidRPr="00D1098A" w:rsidRDefault="00E5756B" w:rsidP="00E5756B">
            <w:pPr>
              <w:ind w:firstLine="176"/>
              <w:rPr>
                <w:sz w:val="16"/>
                <w:szCs w:val="16"/>
                <w:lang w:eastAsia="en-US"/>
              </w:rPr>
            </w:pPr>
            <w:r w:rsidRPr="00D1098A">
              <w:rPr>
                <w:sz w:val="16"/>
                <w:szCs w:val="16"/>
                <w:lang w:eastAsia="en-US"/>
              </w:rPr>
              <w:t>ТУ МСР ПК по</w:t>
            </w:r>
            <w:r w:rsidR="00B94657" w:rsidRPr="00D1098A">
              <w:rPr>
                <w:sz w:val="16"/>
                <w:szCs w:val="16"/>
                <w:lang w:eastAsia="en-US"/>
              </w:rPr>
              <w:t xml:space="preserve"> Чусовскому и Горнозаводскому МО</w:t>
            </w:r>
          </w:p>
        </w:tc>
        <w:tc>
          <w:tcPr>
            <w:tcW w:w="1134" w:type="dxa"/>
            <w:tcBorders>
              <w:top w:val="single" w:sz="4" w:space="0" w:color="auto"/>
              <w:left w:val="nil"/>
              <w:bottom w:val="single" w:sz="4" w:space="0" w:color="auto"/>
              <w:right w:val="single" w:sz="4" w:space="0" w:color="auto"/>
            </w:tcBorders>
          </w:tcPr>
          <w:p w14:paraId="62D15A61" w14:textId="77777777" w:rsidR="00E5756B" w:rsidRPr="00D1098A" w:rsidRDefault="00E5756B" w:rsidP="00E5756B">
            <w:pPr>
              <w:ind w:firstLine="33"/>
              <w:jc w:val="center"/>
              <w:rPr>
                <w:bCs/>
                <w:sz w:val="16"/>
                <w:szCs w:val="16"/>
                <w:lang w:eastAsia="en-US"/>
              </w:rPr>
            </w:pPr>
            <w:r w:rsidRPr="00D1098A">
              <w:rPr>
                <w:bCs/>
                <w:sz w:val="16"/>
                <w:szCs w:val="16"/>
                <w:lang w:eastAsia="en-US"/>
              </w:rPr>
              <w:t>11</w:t>
            </w:r>
          </w:p>
        </w:tc>
        <w:tc>
          <w:tcPr>
            <w:tcW w:w="1134" w:type="dxa"/>
            <w:tcBorders>
              <w:top w:val="single" w:sz="4" w:space="0" w:color="auto"/>
              <w:left w:val="single" w:sz="4" w:space="0" w:color="auto"/>
              <w:bottom w:val="single" w:sz="4" w:space="0" w:color="auto"/>
              <w:right w:val="single" w:sz="4" w:space="0" w:color="auto"/>
            </w:tcBorders>
          </w:tcPr>
          <w:p w14:paraId="14852664" w14:textId="77777777" w:rsidR="00E5756B" w:rsidRPr="00D1098A" w:rsidRDefault="00E5756B" w:rsidP="00E5756B">
            <w:pPr>
              <w:ind w:firstLine="33"/>
              <w:jc w:val="center"/>
              <w:rPr>
                <w:bCs/>
                <w:sz w:val="16"/>
                <w:szCs w:val="16"/>
                <w:lang w:eastAsia="en-US"/>
              </w:rPr>
            </w:pPr>
            <w:r w:rsidRPr="00D1098A">
              <w:rPr>
                <w:bCs/>
                <w:sz w:val="16"/>
                <w:szCs w:val="16"/>
                <w:lang w:eastAsia="en-US"/>
              </w:rPr>
              <w:t>6</w:t>
            </w:r>
          </w:p>
        </w:tc>
        <w:tc>
          <w:tcPr>
            <w:tcW w:w="1134" w:type="dxa"/>
            <w:tcBorders>
              <w:top w:val="single" w:sz="4" w:space="0" w:color="auto"/>
              <w:left w:val="single" w:sz="4" w:space="0" w:color="auto"/>
              <w:bottom w:val="single" w:sz="4" w:space="0" w:color="auto"/>
              <w:right w:val="single" w:sz="4" w:space="0" w:color="auto"/>
            </w:tcBorders>
            <w:hideMark/>
          </w:tcPr>
          <w:p w14:paraId="531E7410" w14:textId="77777777" w:rsidR="00E5756B" w:rsidRPr="00D1098A" w:rsidRDefault="00E5756B" w:rsidP="00E5756B">
            <w:pPr>
              <w:ind w:firstLine="33"/>
              <w:jc w:val="center"/>
              <w:rPr>
                <w:bCs/>
                <w:sz w:val="16"/>
                <w:szCs w:val="16"/>
                <w:lang w:eastAsia="en-US"/>
              </w:rPr>
            </w:pPr>
            <w:r w:rsidRPr="00D1098A">
              <w:rPr>
                <w:bCs/>
                <w:sz w:val="16"/>
                <w:szCs w:val="16"/>
                <w:lang w:eastAsia="en-US"/>
              </w:rPr>
              <w:t>10</w:t>
            </w:r>
          </w:p>
        </w:tc>
        <w:tc>
          <w:tcPr>
            <w:tcW w:w="1134" w:type="dxa"/>
            <w:tcBorders>
              <w:top w:val="nil"/>
              <w:left w:val="single" w:sz="4" w:space="0" w:color="auto"/>
              <w:bottom w:val="single" w:sz="4" w:space="0" w:color="auto"/>
              <w:right w:val="single" w:sz="4" w:space="0" w:color="auto"/>
            </w:tcBorders>
            <w:hideMark/>
          </w:tcPr>
          <w:p w14:paraId="52576A52" w14:textId="77777777" w:rsidR="00E5756B" w:rsidRPr="00D1098A" w:rsidRDefault="00E5756B" w:rsidP="00E5756B">
            <w:pPr>
              <w:ind w:firstLine="33"/>
              <w:jc w:val="center"/>
              <w:rPr>
                <w:bCs/>
                <w:sz w:val="16"/>
                <w:szCs w:val="16"/>
                <w:lang w:eastAsia="en-US"/>
              </w:rPr>
            </w:pPr>
            <w:r w:rsidRPr="00D1098A">
              <w:rPr>
                <w:bCs/>
                <w:sz w:val="16"/>
                <w:szCs w:val="16"/>
                <w:lang w:eastAsia="en-US"/>
              </w:rPr>
              <w:t>2</w:t>
            </w:r>
          </w:p>
        </w:tc>
        <w:tc>
          <w:tcPr>
            <w:tcW w:w="1134" w:type="dxa"/>
            <w:tcBorders>
              <w:top w:val="nil"/>
              <w:left w:val="nil"/>
              <w:bottom w:val="single" w:sz="4" w:space="0" w:color="auto"/>
              <w:right w:val="single" w:sz="4" w:space="0" w:color="auto"/>
            </w:tcBorders>
            <w:hideMark/>
          </w:tcPr>
          <w:p w14:paraId="7E96A3D4" w14:textId="77777777" w:rsidR="00E5756B" w:rsidRPr="00D1098A" w:rsidRDefault="00E5756B" w:rsidP="00E5756B">
            <w:pPr>
              <w:ind w:firstLine="34"/>
              <w:jc w:val="center"/>
              <w:rPr>
                <w:bCs/>
                <w:sz w:val="16"/>
                <w:szCs w:val="16"/>
                <w:lang w:eastAsia="en-US"/>
              </w:rPr>
            </w:pPr>
            <w:r w:rsidRPr="00D1098A">
              <w:rPr>
                <w:bCs/>
                <w:sz w:val="16"/>
                <w:szCs w:val="16"/>
                <w:lang w:eastAsia="en-US"/>
              </w:rPr>
              <w:t>7</w:t>
            </w:r>
          </w:p>
        </w:tc>
      </w:tr>
      <w:tr w:rsidR="00E5756B" w:rsidRPr="00D1098A" w14:paraId="1EA268A4"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53E9880F" w14:textId="2BD5DCCA" w:rsidR="00E5756B" w:rsidRPr="00D1098A" w:rsidRDefault="00E5756B" w:rsidP="00E5756B">
            <w:pPr>
              <w:ind w:firstLine="176"/>
              <w:rPr>
                <w:sz w:val="16"/>
                <w:szCs w:val="16"/>
                <w:lang w:eastAsia="en-US"/>
              </w:rPr>
            </w:pPr>
            <w:r w:rsidRPr="00D1098A">
              <w:rPr>
                <w:sz w:val="16"/>
                <w:szCs w:val="16"/>
                <w:lang w:eastAsia="en-US"/>
              </w:rPr>
              <w:t>ТУ МСР ПК по</w:t>
            </w:r>
            <w:r w:rsidR="00B94657" w:rsidRPr="00D1098A">
              <w:rPr>
                <w:sz w:val="16"/>
                <w:szCs w:val="16"/>
                <w:lang w:eastAsia="en-US"/>
              </w:rPr>
              <w:t xml:space="preserve"> Кунгурскому МО</w:t>
            </w:r>
          </w:p>
        </w:tc>
        <w:tc>
          <w:tcPr>
            <w:tcW w:w="1134" w:type="dxa"/>
            <w:tcBorders>
              <w:top w:val="single" w:sz="4" w:space="0" w:color="auto"/>
              <w:left w:val="nil"/>
              <w:bottom w:val="single" w:sz="4" w:space="0" w:color="auto"/>
              <w:right w:val="single" w:sz="4" w:space="0" w:color="auto"/>
            </w:tcBorders>
          </w:tcPr>
          <w:p w14:paraId="41157AB2" w14:textId="77777777" w:rsidR="00E5756B" w:rsidRPr="00D1098A" w:rsidRDefault="00E5756B" w:rsidP="00E5756B">
            <w:pPr>
              <w:ind w:firstLine="33"/>
              <w:jc w:val="center"/>
              <w:rPr>
                <w:bCs/>
                <w:sz w:val="16"/>
                <w:szCs w:val="16"/>
                <w:lang w:eastAsia="en-US"/>
              </w:rPr>
            </w:pPr>
            <w:r w:rsidRPr="00D1098A">
              <w:rPr>
                <w:bCs/>
                <w:sz w:val="16"/>
                <w:szCs w:val="16"/>
                <w:lang w:eastAsia="en-US"/>
              </w:rPr>
              <w:t>20</w:t>
            </w:r>
          </w:p>
        </w:tc>
        <w:tc>
          <w:tcPr>
            <w:tcW w:w="1134" w:type="dxa"/>
            <w:tcBorders>
              <w:top w:val="single" w:sz="4" w:space="0" w:color="auto"/>
              <w:left w:val="single" w:sz="4" w:space="0" w:color="auto"/>
              <w:bottom w:val="single" w:sz="4" w:space="0" w:color="auto"/>
              <w:right w:val="single" w:sz="4" w:space="0" w:color="auto"/>
            </w:tcBorders>
          </w:tcPr>
          <w:p w14:paraId="7010D0EF" w14:textId="77777777" w:rsidR="00E5756B" w:rsidRPr="00D1098A" w:rsidRDefault="00E5756B" w:rsidP="00E5756B">
            <w:pPr>
              <w:ind w:firstLine="33"/>
              <w:jc w:val="center"/>
              <w:rPr>
                <w:bCs/>
                <w:sz w:val="16"/>
                <w:szCs w:val="16"/>
                <w:lang w:eastAsia="en-US"/>
              </w:rPr>
            </w:pPr>
            <w:r w:rsidRPr="00D1098A">
              <w:rPr>
                <w:bCs/>
                <w:sz w:val="16"/>
                <w:szCs w:val="16"/>
                <w:lang w:eastAsia="en-US"/>
              </w:rPr>
              <w:t>29</w:t>
            </w:r>
          </w:p>
        </w:tc>
        <w:tc>
          <w:tcPr>
            <w:tcW w:w="1134" w:type="dxa"/>
            <w:tcBorders>
              <w:top w:val="single" w:sz="4" w:space="0" w:color="auto"/>
              <w:left w:val="single" w:sz="4" w:space="0" w:color="auto"/>
              <w:bottom w:val="single" w:sz="4" w:space="0" w:color="auto"/>
              <w:right w:val="single" w:sz="4" w:space="0" w:color="auto"/>
            </w:tcBorders>
            <w:hideMark/>
          </w:tcPr>
          <w:p w14:paraId="502C4B99" w14:textId="77777777" w:rsidR="00E5756B" w:rsidRPr="00D1098A" w:rsidRDefault="00E5756B" w:rsidP="00E5756B">
            <w:pPr>
              <w:ind w:firstLine="33"/>
              <w:jc w:val="center"/>
              <w:rPr>
                <w:bCs/>
                <w:sz w:val="16"/>
                <w:szCs w:val="16"/>
                <w:lang w:eastAsia="en-US"/>
              </w:rPr>
            </w:pPr>
            <w:r w:rsidRPr="00D1098A">
              <w:rPr>
                <w:bCs/>
                <w:sz w:val="16"/>
                <w:szCs w:val="16"/>
                <w:lang w:eastAsia="en-US"/>
              </w:rPr>
              <w:t>21</w:t>
            </w:r>
          </w:p>
        </w:tc>
        <w:tc>
          <w:tcPr>
            <w:tcW w:w="1134" w:type="dxa"/>
            <w:tcBorders>
              <w:top w:val="nil"/>
              <w:left w:val="single" w:sz="4" w:space="0" w:color="auto"/>
              <w:bottom w:val="single" w:sz="4" w:space="0" w:color="auto"/>
              <w:right w:val="single" w:sz="4" w:space="0" w:color="auto"/>
            </w:tcBorders>
            <w:hideMark/>
          </w:tcPr>
          <w:p w14:paraId="4E5D0047" w14:textId="77777777" w:rsidR="00E5756B" w:rsidRPr="00D1098A" w:rsidRDefault="00E5756B" w:rsidP="00E5756B">
            <w:pPr>
              <w:ind w:firstLine="33"/>
              <w:jc w:val="center"/>
              <w:rPr>
                <w:bCs/>
                <w:sz w:val="16"/>
                <w:szCs w:val="16"/>
                <w:lang w:eastAsia="en-US"/>
              </w:rPr>
            </w:pPr>
            <w:r w:rsidRPr="00D1098A">
              <w:rPr>
                <w:bCs/>
                <w:sz w:val="16"/>
                <w:szCs w:val="16"/>
                <w:lang w:eastAsia="en-US"/>
              </w:rPr>
              <w:t>15</w:t>
            </w:r>
          </w:p>
        </w:tc>
        <w:tc>
          <w:tcPr>
            <w:tcW w:w="1134" w:type="dxa"/>
            <w:tcBorders>
              <w:top w:val="nil"/>
              <w:left w:val="nil"/>
              <w:bottom w:val="single" w:sz="4" w:space="0" w:color="auto"/>
              <w:right w:val="single" w:sz="4" w:space="0" w:color="auto"/>
            </w:tcBorders>
            <w:hideMark/>
          </w:tcPr>
          <w:p w14:paraId="60E07982" w14:textId="77777777" w:rsidR="00E5756B" w:rsidRPr="00D1098A" w:rsidRDefault="00E5756B" w:rsidP="00E5756B">
            <w:pPr>
              <w:ind w:firstLine="34"/>
              <w:jc w:val="center"/>
              <w:rPr>
                <w:bCs/>
                <w:sz w:val="16"/>
                <w:szCs w:val="16"/>
                <w:lang w:eastAsia="en-US"/>
              </w:rPr>
            </w:pPr>
            <w:r w:rsidRPr="00D1098A">
              <w:rPr>
                <w:bCs/>
                <w:sz w:val="16"/>
                <w:szCs w:val="16"/>
                <w:lang w:eastAsia="en-US"/>
              </w:rPr>
              <w:t>10</w:t>
            </w:r>
          </w:p>
        </w:tc>
      </w:tr>
      <w:tr w:rsidR="00E5756B" w:rsidRPr="00D1098A" w14:paraId="54971880"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57950B15" w14:textId="77777777" w:rsidR="00E5756B" w:rsidRPr="00D1098A" w:rsidRDefault="00E5756B" w:rsidP="00E5756B">
            <w:pPr>
              <w:ind w:firstLine="176"/>
              <w:rPr>
                <w:sz w:val="16"/>
                <w:szCs w:val="16"/>
                <w:lang w:eastAsia="en-US"/>
              </w:rPr>
            </w:pPr>
            <w:r w:rsidRPr="00D1098A">
              <w:rPr>
                <w:sz w:val="16"/>
                <w:szCs w:val="16"/>
                <w:lang w:eastAsia="en-US"/>
              </w:rPr>
              <w:t>ТУ МСР ПК по г. Перми</w:t>
            </w:r>
          </w:p>
        </w:tc>
        <w:tc>
          <w:tcPr>
            <w:tcW w:w="1134" w:type="dxa"/>
            <w:tcBorders>
              <w:top w:val="single" w:sz="4" w:space="0" w:color="auto"/>
              <w:left w:val="nil"/>
              <w:bottom w:val="single" w:sz="4" w:space="0" w:color="auto"/>
              <w:right w:val="single" w:sz="4" w:space="0" w:color="auto"/>
            </w:tcBorders>
          </w:tcPr>
          <w:p w14:paraId="0BD7049E" w14:textId="77777777" w:rsidR="00E5756B" w:rsidRPr="00D1098A" w:rsidRDefault="00E5756B" w:rsidP="00E5756B">
            <w:pPr>
              <w:ind w:firstLine="33"/>
              <w:jc w:val="center"/>
              <w:rPr>
                <w:bCs/>
                <w:sz w:val="16"/>
                <w:szCs w:val="16"/>
                <w:lang w:eastAsia="en-US"/>
              </w:rPr>
            </w:pPr>
            <w:r w:rsidRPr="00D1098A">
              <w:rPr>
                <w:bCs/>
                <w:sz w:val="16"/>
                <w:szCs w:val="16"/>
                <w:lang w:eastAsia="en-US"/>
              </w:rPr>
              <w:t>52</w:t>
            </w:r>
          </w:p>
        </w:tc>
        <w:tc>
          <w:tcPr>
            <w:tcW w:w="1134" w:type="dxa"/>
            <w:tcBorders>
              <w:top w:val="single" w:sz="4" w:space="0" w:color="auto"/>
              <w:left w:val="single" w:sz="4" w:space="0" w:color="auto"/>
              <w:bottom w:val="single" w:sz="4" w:space="0" w:color="auto"/>
              <w:right w:val="single" w:sz="4" w:space="0" w:color="auto"/>
            </w:tcBorders>
          </w:tcPr>
          <w:p w14:paraId="52D8C8A9" w14:textId="77777777" w:rsidR="00E5756B" w:rsidRPr="00D1098A" w:rsidRDefault="00E5756B" w:rsidP="00E5756B">
            <w:pPr>
              <w:ind w:firstLine="33"/>
              <w:jc w:val="center"/>
              <w:rPr>
                <w:bCs/>
                <w:sz w:val="16"/>
                <w:szCs w:val="16"/>
                <w:lang w:eastAsia="en-US"/>
              </w:rPr>
            </w:pPr>
            <w:r w:rsidRPr="00D1098A">
              <w:rPr>
                <w:bCs/>
                <w:sz w:val="16"/>
                <w:szCs w:val="16"/>
                <w:lang w:eastAsia="en-US"/>
              </w:rPr>
              <w:t>59</w:t>
            </w:r>
          </w:p>
        </w:tc>
        <w:tc>
          <w:tcPr>
            <w:tcW w:w="1134" w:type="dxa"/>
            <w:tcBorders>
              <w:top w:val="single" w:sz="4" w:space="0" w:color="auto"/>
              <w:left w:val="single" w:sz="4" w:space="0" w:color="auto"/>
              <w:bottom w:val="single" w:sz="4" w:space="0" w:color="auto"/>
              <w:right w:val="single" w:sz="4" w:space="0" w:color="auto"/>
            </w:tcBorders>
            <w:hideMark/>
          </w:tcPr>
          <w:p w14:paraId="6196DC20" w14:textId="77777777" w:rsidR="00E5756B" w:rsidRPr="00D1098A" w:rsidRDefault="00E5756B" w:rsidP="00E5756B">
            <w:pPr>
              <w:ind w:firstLine="33"/>
              <w:jc w:val="center"/>
              <w:rPr>
                <w:bCs/>
                <w:sz w:val="16"/>
                <w:szCs w:val="16"/>
                <w:lang w:eastAsia="en-US"/>
              </w:rPr>
            </w:pPr>
            <w:r w:rsidRPr="00D1098A">
              <w:rPr>
                <w:bCs/>
                <w:sz w:val="16"/>
                <w:szCs w:val="16"/>
                <w:lang w:eastAsia="en-US"/>
              </w:rPr>
              <w:t>58</w:t>
            </w:r>
          </w:p>
        </w:tc>
        <w:tc>
          <w:tcPr>
            <w:tcW w:w="1134" w:type="dxa"/>
            <w:tcBorders>
              <w:top w:val="nil"/>
              <w:left w:val="single" w:sz="4" w:space="0" w:color="auto"/>
              <w:bottom w:val="single" w:sz="4" w:space="0" w:color="auto"/>
              <w:right w:val="single" w:sz="4" w:space="0" w:color="auto"/>
            </w:tcBorders>
            <w:hideMark/>
          </w:tcPr>
          <w:p w14:paraId="7387A491" w14:textId="77777777" w:rsidR="00E5756B" w:rsidRPr="00D1098A" w:rsidRDefault="00E5756B" w:rsidP="00E5756B">
            <w:pPr>
              <w:ind w:firstLine="33"/>
              <w:jc w:val="center"/>
              <w:rPr>
                <w:bCs/>
                <w:sz w:val="16"/>
                <w:szCs w:val="16"/>
                <w:lang w:eastAsia="en-US"/>
              </w:rPr>
            </w:pPr>
            <w:r w:rsidRPr="00D1098A">
              <w:rPr>
                <w:bCs/>
                <w:sz w:val="16"/>
                <w:szCs w:val="16"/>
                <w:lang w:eastAsia="en-US"/>
              </w:rPr>
              <w:t>43</w:t>
            </w:r>
          </w:p>
        </w:tc>
        <w:tc>
          <w:tcPr>
            <w:tcW w:w="1134" w:type="dxa"/>
            <w:tcBorders>
              <w:top w:val="nil"/>
              <w:left w:val="nil"/>
              <w:bottom w:val="single" w:sz="4" w:space="0" w:color="auto"/>
              <w:right w:val="single" w:sz="4" w:space="0" w:color="auto"/>
            </w:tcBorders>
            <w:hideMark/>
          </w:tcPr>
          <w:p w14:paraId="35C152ED" w14:textId="77777777" w:rsidR="00E5756B" w:rsidRPr="00D1098A" w:rsidRDefault="00E5756B" w:rsidP="00E5756B">
            <w:pPr>
              <w:ind w:firstLine="34"/>
              <w:jc w:val="center"/>
              <w:rPr>
                <w:bCs/>
                <w:sz w:val="16"/>
                <w:szCs w:val="16"/>
                <w:lang w:eastAsia="en-US"/>
              </w:rPr>
            </w:pPr>
            <w:r w:rsidRPr="00D1098A">
              <w:rPr>
                <w:bCs/>
                <w:sz w:val="16"/>
                <w:szCs w:val="16"/>
                <w:lang w:eastAsia="en-US"/>
              </w:rPr>
              <w:t>56</w:t>
            </w:r>
          </w:p>
        </w:tc>
      </w:tr>
      <w:tr w:rsidR="00E5756B" w:rsidRPr="00D1098A" w14:paraId="710C5DEF"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4393CE80" w14:textId="7AD46DB8" w:rsidR="00E5756B" w:rsidRPr="00D1098A" w:rsidRDefault="00D1098A" w:rsidP="00E5756B">
            <w:pPr>
              <w:ind w:firstLine="176"/>
              <w:rPr>
                <w:sz w:val="16"/>
                <w:szCs w:val="16"/>
                <w:lang w:eastAsia="en-US"/>
              </w:rPr>
            </w:pPr>
            <w:r w:rsidRPr="00D1098A">
              <w:rPr>
                <w:sz w:val="16"/>
                <w:szCs w:val="16"/>
                <w:lang w:eastAsia="en-US"/>
              </w:rPr>
              <w:t>ТУ МСР ПК по Чайковскому МО</w:t>
            </w:r>
          </w:p>
        </w:tc>
        <w:tc>
          <w:tcPr>
            <w:tcW w:w="1134" w:type="dxa"/>
            <w:tcBorders>
              <w:top w:val="single" w:sz="4" w:space="0" w:color="auto"/>
              <w:left w:val="nil"/>
              <w:bottom w:val="single" w:sz="4" w:space="0" w:color="auto"/>
              <w:right w:val="single" w:sz="4" w:space="0" w:color="auto"/>
            </w:tcBorders>
          </w:tcPr>
          <w:p w14:paraId="1865E2D6"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13</w:t>
            </w:r>
          </w:p>
        </w:tc>
        <w:tc>
          <w:tcPr>
            <w:tcW w:w="1134" w:type="dxa"/>
            <w:tcBorders>
              <w:top w:val="single" w:sz="4" w:space="0" w:color="auto"/>
              <w:left w:val="single" w:sz="4" w:space="0" w:color="auto"/>
              <w:bottom w:val="single" w:sz="4" w:space="0" w:color="auto"/>
              <w:right w:val="single" w:sz="4" w:space="0" w:color="auto"/>
            </w:tcBorders>
          </w:tcPr>
          <w:p w14:paraId="17BBF985"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11</w:t>
            </w:r>
          </w:p>
        </w:tc>
        <w:tc>
          <w:tcPr>
            <w:tcW w:w="1134" w:type="dxa"/>
            <w:tcBorders>
              <w:top w:val="single" w:sz="4" w:space="0" w:color="auto"/>
              <w:left w:val="single" w:sz="4" w:space="0" w:color="auto"/>
              <w:bottom w:val="single" w:sz="4" w:space="0" w:color="auto"/>
              <w:right w:val="single" w:sz="4" w:space="0" w:color="auto"/>
            </w:tcBorders>
            <w:hideMark/>
          </w:tcPr>
          <w:p w14:paraId="21602BA0"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17</w:t>
            </w:r>
          </w:p>
        </w:tc>
        <w:tc>
          <w:tcPr>
            <w:tcW w:w="1134" w:type="dxa"/>
            <w:tcBorders>
              <w:top w:val="nil"/>
              <w:left w:val="single" w:sz="4" w:space="0" w:color="auto"/>
              <w:bottom w:val="single" w:sz="4" w:space="0" w:color="auto"/>
              <w:right w:val="single" w:sz="4" w:space="0" w:color="auto"/>
            </w:tcBorders>
            <w:hideMark/>
          </w:tcPr>
          <w:p w14:paraId="01765778" w14:textId="77777777" w:rsidR="00E5756B" w:rsidRPr="00D1098A" w:rsidRDefault="00E5756B" w:rsidP="00E5756B">
            <w:pPr>
              <w:ind w:firstLine="33"/>
              <w:jc w:val="center"/>
              <w:rPr>
                <w:bCs/>
                <w:sz w:val="16"/>
                <w:szCs w:val="16"/>
                <w:lang w:eastAsia="en-US"/>
              </w:rPr>
            </w:pPr>
            <w:r w:rsidRPr="00D1098A">
              <w:rPr>
                <w:bCs/>
                <w:sz w:val="16"/>
                <w:szCs w:val="16"/>
                <w:lang w:eastAsia="en-US"/>
              </w:rPr>
              <w:t>27</w:t>
            </w:r>
          </w:p>
        </w:tc>
        <w:tc>
          <w:tcPr>
            <w:tcW w:w="1134" w:type="dxa"/>
            <w:tcBorders>
              <w:top w:val="nil"/>
              <w:left w:val="nil"/>
              <w:bottom w:val="single" w:sz="4" w:space="0" w:color="auto"/>
              <w:right w:val="single" w:sz="4" w:space="0" w:color="auto"/>
            </w:tcBorders>
            <w:hideMark/>
          </w:tcPr>
          <w:p w14:paraId="34064EDE" w14:textId="77777777" w:rsidR="00E5756B" w:rsidRPr="00D1098A" w:rsidRDefault="00E5756B" w:rsidP="00E5756B">
            <w:pPr>
              <w:ind w:firstLine="34"/>
              <w:jc w:val="center"/>
              <w:rPr>
                <w:bCs/>
                <w:sz w:val="16"/>
                <w:szCs w:val="16"/>
                <w:lang w:eastAsia="en-US"/>
              </w:rPr>
            </w:pPr>
            <w:r w:rsidRPr="00D1098A">
              <w:rPr>
                <w:bCs/>
                <w:sz w:val="16"/>
                <w:szCs w:val="16"/>
                <w:lang w:eastAsia="en-US"/>
              </w:rPr>
              <w:t>20</w:t>
            </w:r>
          </w:p>
        </w:tc>
      </w:tr>
      <w:tr w:rsidR="00E5756B" w:rsidRPr="00D1098A" w14:paraId="2B551754"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027C8384" w14:textId="4D48AE00" w:rsidR="00E5756B" w:rsidRPr="00D1098A" w:rsidRDefault="00E5756B" w:rsidP="00E5756B">
            <w:pPr>
              <w:ind w:firstLine="176"/>
              <w:rPr>
                <w:sz w:val="16"/>
                <w:szCs w:val="16"/>
                <w:lang w:eastAsia="en-US"/>
              </w:rPr>
            </w:pPr>
            <w:r w:rsidRPr="00D1098A">
              <w:rPr>
                <w:sz w:val="16"/>
                <w:szCs w:val="16"/>
                <w:lang w:eastAsia="en-US"/>
              </w:rPr>
              <w:t>ТУ МС</w:t>
            </w:r>
            <w:r w:rsidR="00D1098A" w:rsidRPr="00D1098A">
              <w:rPr>
                <w:sz w:val="16"/>
                <w:szCs w:val="16"/>
                <w:lang w:eastAsia="en-US"/>
              </w:rPr>
              <w:t xml:space="preserve">Р ПК по </w:t>
            </w:r>
            <w:proofErr w:type="spellStart"/>
            <w:r w:rsidR="00D1098A" w:rsidRPr="00D1098A">
              <w:rPr>
                <w:sz w:val="16"/>
                <w:szCs w:val="16"/>
                <w:lang w:eastAsia="en-US"/>
              </w:rPr>
              <w:t>Лысьвенскому</w:t>
            </w:r>
            <w:proofErr w:type="spellEnd"/>
            <w:r w:rsidR="00D1098A" w:rsidRPr="00D1098A">
              <w:rPr>
                <w:sz w:val="16"/>
                <w:szCs w:val="16"/>
                <w:lang w:eastAsia="en-US"/>
              </w:rPr>
              <w:t xml:space="preserve"> М</w:t>
            </w:r>
            <w:r w:rsidRPr="00D1098A">
              <w:rPr>
                <w:sz w:val="16"/>
                <w:szCs w:val="16"/>
                <w:lang w:eastAsia="en-US"/>
              </w:rPr>
              <w:t>О</w:t>
            </w:r>
          </w:p>
        </w:tc>
        <w:tc>
          <w:tcPr>
            <w:tcW w:w="1134" w:type="dxa"/>
            <w:tcBorders>
              <w:top w:val="single" w:sz="4" w:space="0" w:color="auto"/>
              <w:left w:val="nil"/>
              <w:bottom w:val="single" w:sz="4" w:space="0" w:color="auto"/>
              <w:right w:val="single" w:sz="4" w:space="0" w:color="auto"/>
            </w:tcBorders>
          </w:tcPr>
          <w:p w14:paraId="7DCE0730" w14:textId="77777777" w:rsidR="00E5756B" w:rsidRPr="00D1098A" w:rsidRDefault="00E5756B" w:rsidP="00E5756B">
            <w:pPr>
              <w:ind w:firstLine="33"/>
              <w:jc w:val="center"/>
              <w:rPr>
                <w:bCs/>
                <w:sz w:val="16"/>
                <w:szCs w:val="16"/>
                <w:lang w:eastAsia="en-US"/>
              </w:rPr>
            </w:pPr>
            <w:r w:rsidRPr="00D1098A">
              <w:rPr>
                <w:bCs/>
                <w:sz w:val="16"/>
                <w:szCs w:val="16"/>
                <w:lang w:eastAsia="en-US"/>
              </w:rPr>
              <w:t>14</w:t>
            </w:r>
          </w:p>
        </w:tc>
        <w:tc>
          <w:tcPr>
            <w:tcW w:w="1134" w:type="dxa"/>
            <w:tcBorders>
              <w:top w:val="single" w:sz="4" w:space="0" w:color="auto"/>
              <w:left w:val="single" w:sz="4" w:space="0" w:color="auto"/>
              <w:bottom w:val="single" w:sz="4" w:space="0" w:color="auto"/>
              <w:right w:val="single" w:sz="4" w:space="0" w:color="auto"/>
            </w:tcBorders>
          </w:tcPr>
          <w:p w14:paraId="63F6AB08" w14:textId="77777777" w:rsidR="00E5756B" w:rsidRPr="00D1098A" w:rsidRDefault="00E5756B" w:rsidP="00E5756B">
            <w:pPr>
              <w:ind w:firstLine="33"/>
              <w:jc w:val="center"/>
              <w:rPr>
                <w:bCs/>
                <w:sz w:val="16"/>
                <w:szCs w:val="16"/>
                <w:lang w:eastAsia="en-US"/>
              </w:rPr>
            </w:pPr>
            <w:r w:rsidRPr="00D1098A">
              <w:rPr>
                <w:bCs/>
                <w:sz w:val="16"/>
                <w:szCs w:val="16"/>
                <w:lang w:eastAsia="en-US"/>
              </w:rPr>
              <w:t>19</w:t>
            </w:r>
          </w:p>
        </w:tc>
        <w:tc>
          <w:tcPr>
            <w:tcW w:w="1134" w:type="dxa"/>
            <w:tcBorders>
              <w:top w:val="single" w:sz="4" w:space="0" w:color="auto"/>
              <w:left w:val="single" w:sz="4" w:space="0" w:color="auto"/>
              <w:bottom w:val="single" w:sz="4" w:space="0" w:color="auto"/>
              <w:right w:val="single" w:sz="4" w:space="0" w:color="auto"/>
            </w:tcBorders>
            <w:hideMark/>
          </w:tcPr>
          <w:p w14:paraId="090C46B9" w14:textId="77777777" w:rsidR="00E5756B" w:rsidRPr="00D1098A" w:rsidRDefault="00E5756B" w:rsidP="00E5756B">
            <w:pPr>
              <w:ind w:firstLine="33"/>
              <w:jc w:val="center"/>
              <w:rPr>
                <w:bCs/>
                <w:sz w:val="16"/>
                <w:szCs w:val="16"/>
                <w:lang w:eastAsia="en-US"/>
              </w:rPr>
            </w:pPr>
            <w:r w:rsidRPr="00D1098A">
              <w:rPr>
                <w:bCs/>
                <w:sz w:val="16"/>
                <w:szCs w:val="16"/>
                <w:lang w:eastAsia="en-US"/>
              </w:rPr>
              <w:t>9</w:t>
            </w:r>
          </w:p>
        </w:tc>
        <w:tc>
          <w:tcPr>
            <w:tcW w:w="1134" w:type="dxa"/>
            <w:tcBorders>
              <w:top w:val="nil"/>
              <w:left w:val="single" w:sz="4" w:space="0" w:color="auto"/>
              <w:bottom w:val="single" w:sz="4" w:space="0" w:color="auto"/>
              <w:right w:val="single" w:sz="4" w:space="0" w:color="auto"/>
            </w:tcBorders>
            <w:hideMark/>
          </w:tcPr>
          <w:p w14:paraId="3701E181" w14:textId="77777777" w:rsidR="00E5756B" w:rsidRPr="00D1098A" w:rsidRDefault="00E5756B" w:rsidP="00E5756B">
            <w:pPr>
              <w:ind w:firstLine="33"/>
              <w:jc w:val="center"/>
              <w:rPr>
                <w:bCs/>
                <w:sz w:val="16"/>
                <w:szCs w:val="16"/>
                <w:lang w:eastAsia="en-US"/>
              </w:rPr>
            </w:pPr>
            <w:r w:rsidRPr="00D1098A">
              <w:rPr>
                <w:bCs/>
                <w:sz w:val="16"/>
                <w:szCs w:val="16"/>
                <w:lang w:eastAsia="en-US"/>
              </w:rPr>
              <w:t>14</w:t>
            </w:r>
          </w:p>
        </w:tc>
        <w:tc>
          <w:tcPr>
            <w:tcW w:w="1134" w:type="dxa"/>
            <w:tcBorders>
              <w:top w:val="nil"/>
              <w:left w:val="nil"/>
              <w:bottom w:val="single" w:sz="4" w:space="0" w:color="auto"/>
              <w:right w:val="single" w:sz="4" w:space="0" w:color="auto"/>
            </w:tcBorders>
            <w:hideMark/>
          </w:tcPr>
          <w:p w14:paraId="5E34D17A" w14:textId="77777777" w:rsidR="00E5756B" w:rsidRPr="00D1098A" w:rsidRDefault="00E5756B" w:rsidP="00E5756B">
            <w:pPr>
              <w:ind w:firstLine="34"/>
              <w:jc w:val="center"/>
              <w:rPr>
                <w:bCs/>
                <w:sz w:val="16"/>
                <w:szCs w:val="16"/>
                <w:lang w:eastAsia="en-US"/>
              </w:rPr>
            </w:pPr>
            <w:r w:rsidRPr="00D1098A">
              <w:rPr>
                <w:bCs/>
                <w:sz w:val="16"/>
                <w:szCs w:val="16"/>
                <w:lang w:eastAsia="en-US"/>
              </w:rPr>
              <w:t>16</w:t>
            </w:r>
          </w:p>
        </w:tc>
      </w:tr>
      <w:tr w:rsidR="00E5756B" w:rsidRPr="00D1098A" w14:paraId="2C9335E9" w14:textId="77777777" w:rsidTr="00B94657">
        <w:trPr>
          <w:trHeight w:val="255"/>
        </w:trPr>
        <w:tc>
          <w:tcPr>
            <w:tcW w:w="3936" w:type="dxa"/>
            <w:tcBorders>
              <w:top w:val="nil"/>
              <w:left w:val="single" w:sz="4" w:space="0" w:color="auto"/>
              <w:bottom w:val="single" w:sz="4" w:space="0" w:color="auto"/>
              <w:right w:val="single" w:sz="4" w:space="0" w:color="auto"/>
            </w:tcBorders>
            <w:noWrap/>
            <w:vAlign w:val="bottom"/>
            <w:hideMark/>
          </w:tcPr>
          <w:p w14:paraId="7A6CBB77" w14:textId="77777777" w:rsidR="00E5756B" w:rsidRPr="00D1098A" w:rsidRDefault="00E5756B" w:rsidP="00E5756B">
            <w:pPr>
              <w:ind w:firstLine="176"/>
              <w:rPr>
                <w:sz w:val="16"/>
                <w:szCs w:val="16"/>
                <w:lang w:eastAsia="en-US"/>
              </w:rPr>
            </w:pPr>
            <w:r w:rsidRPr="00D1098A">
              <w:rPr>
                <w:sz w:val="16"/>
                <w:szCs w:val="16"/>
                <w:lang w:eastAsia="en-US"/>
              </w:rPr>
              <w:t>ТУ МСР ПК по КПО</w:t>
            </w:r>
          </w:p>
        </w:tc>
        <w:tc>
          <w:tcPr>
            <w:tcW w:w="1134" w:type="dxa"/>
            <w:tcBorders>
              <w:top w:val="single" w:sz="4" w:space="0" w:color="auto"/>
              <w:left w:val="nil"/>
              <w:bottom w:val="single" w:sz="4" w:space="0" w:color="auto"/>
              <w:right w:val="single" w:sz="4" w:space="0" w:color="auto"/>
            </w:tcBorders>
          </w:tcPr>
          <w:p w14:paraId="3860CF26"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3</w:t>
            </w:r>
          </w:p>
        </w:tc>
        <w:tc>
          <w:tcPr>
            <w:tcW w:w="1134" w:type="dxa"/>
            <w:tcBorders>
              <w:top w:val="single" w:sz="4" w:space="0" w:color="auto"/>
              <w:left w:val="single" w:sz="4" w:space="0" w:color="auto"/>
              <w:bottom w:val="single" w:sz="4" w:space="0" w:color="auto"/>
              <w:right w:val="single" w:sz="4" w:space="0" w:color="auto"/>
            </w:tcBorders>
          </w:tcPr>
          <w:p w14:paraId="74F7B5A6"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4</w:t>
            </w:r>
          </w:p>
        </w:tc>
        <w:tc>
          <w:tcPr>
            <w:tcW w:w="1134" w:type="dxa"/>
            <w:tcBorders>
              <w:top w:val="single" w:sz="4" w:space="0" w:color="auto"/>
              <w:left w:val="single" w:sz="4" w:space="0" w:color="auto"/>
              <w:bottom w:val="single" w:sz="4" w:space="0" w:color="auto"/>
              <w:right w:val="single" w:sz="4" w:space="0" w:color="auto"/>
            </w:tcBorders>
            <w:hideMark/>
          </w:tcPr>
          <w:p w14:paraId="5E00A121"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0</w:t>
            </w:r>
          </w:p>
        </w:tc>
        <w:tc>
          <w:tcPr>
            <w:tcW w:w="1134" w:type="dxa"/>
            <w:tcBorders>
              <w:top w:val="nil"/>
              <w:left w:val="single" w:sz="4" w:space="0" w:color="auto"/>
              <w:bottom w:val="single" w:sz="4" w:space="0" w:color="auto"/>
              <w:right w:val="single" w:sz="4" w:space="0" w:color="auto"/>
            </w:tcBorders>
            <w:hideMark/>
          </w:tcPr>
          <w:p w14:paraId="59326AB2" w14:textId="77777777" w:rsidR="00E5756B" w:rsidRPr="00D1098A" w:rsidRDefault="00E5756B" w:rsidP="00E5756B">
            <w:pPr>
              <w:ind w:firstLine="33"/>
              <w:jc w:val="center"/>
              <w:rPr>
                <w:bCs/>
                <w:color w:val="EE0000"/>
                <w:sz w:val="16"/>
                <w:szCs w:val="16"/>
                <w:lang w:eastAsia="en-US"/>
              </w:rPr>
            </w:pPr>
            <w:r w:rsidRPr="00D1098A">
              <w:rPr>
                <w:bCs/>
                <w:color w:val="EE0000"/>
                <w:sz w:val="16"/>
                <w:szCs w:val="16"/>
                <w:lang w:eastAsia="en-US"/>
              </w:rPr>
              <w:t>5</w:t>
            </w:r>
          </w:p>
        </w:tc>
        <w:tc>
          <w:tcPr>
            <w:tcW w:w="1134" w:type="dxa"/>
            <w:tcBorders>
              <w:top w:val="nil"/>
              <w:left w:val="nil"/>
              <w:bottom w:val="single" w:sz="4" w:space="0" w:color="auto"/>
              <w:right w:val="single" w:sz="4" w:space="0" w:color="auto"/>
            </w:tcBorders>
            <w:hideMark/>
          </w:tcPr>
          <w:p w14:paraId="7E34043B" w14:textId="77777777" w:rsidR="00E5756B" w:rsidRPr="00D1098A" w:rsidRDefault="00E5756B" w:rsidP="00E5756B">
            <w:pPr>
              <w:ind w:firstLine="34"/>
              <w:jc w:val="center"/>
              <w:rPr>
                <w:bCs/>
                <w:color w:val="EE0000"/>
                <w:sz w:val="16"/>
                <w:szCs w:val="16"/>
                <w:lang w:eastAsia="en-US"/>
              </w:rPr>
            </w:pPr>
            <w:r w:rsidRPr="00D1098A">
              <w:rPr>
                <w:bCs/>
                <w:color w:val="EE0000"/>
                <w:sz w:val="16"/>
                <w:szCs w:val="16"/>
                <w:lang w:eastAsia="en-US"/>
              </w:rPr>
              <w:t>1</w:t>
            </w:r>
          </w:p>
        </w:tc>
      </w:tr>
    </w:tbl>
    <w:p w14:paraId="2687E378" w14:textId="77777777" w:rsidR="00E5756B" w:rsidRPr="00E5756B" w:rsidRDefault="00E5756B" w:rsidP="00E5756B">
      <w:pPr>
        <w:ind w:firstLine="567"/>
        <w:jc w:val="both"/>
        <w:rPr>
          <w:sz w:val="24"/>
          <w:szCs w:val="24"/>
        </w:rPr>
      </w:pPr>
      <w:r w:rsidRPr="00E5756B">
        <w:rPr>
          <w:color w:val="FF0000"/>
          <w:sz w:val="24"/>
          <w:szCs w:val="24"/>
        </w:rPr>
        <w:t xml:space="preserve"> </w:t>
      </w:r>
      <w:r w:rsidRPr="00E5756B">
        <w:rPr>
          <w:sz w:val="24"/>
          <w:szCs w:val="24"/>
        </w:rPr>
        <w:t>Анализ данных о направленных кандидатах для прохождения подготовки по Территориальным управлениям МТСР ПК за 2025 год показал следующее:</w:t>
      </w:r>
    </w:p>
    <w:p w14:paraId="462E326F" w14:textId="77777777" w:rsidR="00E5756B" w:rsidRPr="00E5756B" w:rsidRDefault="00E5756B" w:rsidP="00E5756B">
      <w:pPr>
        <w:ind w:firstLine="567"/>
        <w:jc w:val="both"/>
        <w:rPr>
          <w:sz w:val="24"/>
          <w:szCs w:val="24"/>
        </w:rPr>
      </w:pPr>
      <w:r w:rsidRPr="00E5756B">
        <w:rPr>
          <w:sz w:val="24"/>
          <w:szCs w:val="24"/>
        </w:rPr>
        <w:t>- ежегодно меняется количество кандидатов, заявившихся в ТУ/МТУ МТСР ПК для оформления опеки и попечительства над совершеннолетними подопечными гражданами. В связи с этим сложно планировать количество таких обращений на предстоящий год в конкретном ТУ/МТУ.</w:t>
      </w:r>
    </w:p>
    <w:p w14:paraId="75519CDF" w14:textId="77777777" w:rsidR="00E5756B" w:rsidRPr="00E5756B" w:rsidRDefault="00E5756B" w:rsidP="00E5756B">
      <w:pPr>
        <w:ind w:firstLine="567"/>
        <w:jc w:val="both"/>
        <w:rPr>
          <w:sz w:val="24"/>
          <w:szCs w:val="24"/>
        </w:rPr>
      </w:pPr>
      <w:r w:rsidRPr="00E5756B">
        <w:rPr>
          <w:sz w:val="24"/>
          <w:szCs w:val="24"/>
        </w:rPr>
        <w:t xml:space="preserve">- есть количественный показатель выполнения государственного задания по данному направлению деятельности Центра (200 человек). </w:t>
      </w:r>
      <w:bookmarkStart w:id="1" w:name="_Hlk187826969"/>
      <w:r w:rsidRPr="00E5756B">
        <w:rPr>
          <w:sz w:val="24"/>
          <w:szCs w:val="24"/>
        </w:rPr>
        <w:t xml:space="preserve">Снижение данного показателя в 2025 году в территориях, возможно связан с тем, что специалистами </w:t>
      </w:r>
      <w:proofErr w:type="spellStart"/>
      <w:r w:rsidRPr="00E5756B">
        <w:rPr>
          <w:sz w:val="24"/>
          <w:szCs w:val="24"/>
        </w:rPr>
        <w:t>ООиП</w:t>
      </w:r>
      <w:proofErr w:type="spellEnd"/>
      <w:r w:rsidRPr="00E5756B">
        <w:rPr>
          <w:sz w:val="24"/>
          <w:szCs w:val="24"/>
        </w:rPr>
        <w:t xml:space="preserve"> не направляются близкие родственники, которые не проживают со своими подопечными на одной территории. </w:t>
      </w:r>
    </w:p>
    <w:bookmarkEnd w:id="1"/>
    <w:p w14:paraId="56FBFAF7" w14:textId="77777777" w:rsidR="00E5756B" w:rsidRPr="00E5756B" w:rsidRDefault="00E5756B" w:rsidP="00E5756B">
      <w:pPr>
        <w:ind w:firstLine="709"/>
        <w:rPr>
          <w:color w:val="FF0000"/>
          <w:sz w:val="24"/>
          <w:szCs w:val="24"/>
          <w:highlight w:val="yellow"/>
        </w:rPr>
      </w:pPr>
    </w:p>
    <w:p w14:paraId="1BD7BB90" w14:textId="77777777" w:rsidR="00E5756B" w:rsidRPr="00E5756B" w:rsidRDefault="00E5756B" w:rsidP="00E5756B">
      <w:pPr>
        <w:ind w:firstLine="567"/>
        <w:jc w:val="both"/>
        <w:rPr>
          <w:sz w:val="24"/>
          <w:szCs w:val="24"/>
        </w:rPr>
      </w:pPr>
      <w:r w:rsidRPr="00E5756B">
        <w:rPr>
          <w:sz w:val="24"/>
          <w:szCs w:val="24"/>
        </w:rPr>
        <w:t>Анализ показателей по категориям будущих подопечных кандидатов за 2025 год приведен в диаграмме:</w:t>
      </w:r>
    </w:p>
    <w:p w14:paraId="3E433105" w14:textId="77777777" w:rsidR="00E5756B" w:rsidRPr="00E5756B" w:rsidRDefault="00E5756B" w:rsidP="00E5756B">
      <w:pPr>
        <w:jc w:val="both"/>
        <w:rPr>
          <w:color w:val="FF0000"/>
          <w:sz w:val="24"/>
          <w:szCs w:val="24"/>
        </w:rPr>
      </w:pPr>
      <w:r w:rsidRPr="00E5756B">
        <w:rPr>
          <w:rFonts w:ascii="Calibri" w:eastAsia="Calibri" w:hAnsi="Calibri"/>
          <w:noProof/>
          <w:kern w:val="2"/>
          <w:sz w:val="22"/>
          <w:szCs w:val="22"/>
          <w14:ligatures w14:val="standardContextual"/>
        </w:rPr>
        <w:drawing>
          <wp:inline distT="0" distB="0" distL="0" distR="0" wp14:anchorId="68EFC79B" wp14:editId="46790468">
            <wp:extent cx="6029325" cy="2371725"/>
            <wp:effectExtent l="0" t="0" r="9525" b="9525"/>
            <wp:docPr id="1063677932" name="Диаграмма 10636779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2BC5F04" w14:textId="77777777" w:rsidR="00E5756B" w:rsidRPr="00E5756B" w:rsidRDefault="00E5756B" w:rsidP="00E5756B">
      <w:pPr>
        <w:ind w:firstLine="709"/>
        <w:jc w:val="both"/>
        <w:rPr>
          <w:color w:val="FF0000"/>
          <w:sz w:val="24"/>
          <w:szCs w:val="24"/>
        </w:rPr>
      </w:pPr>
    </w:p>
    <w:p w14:paraId="7F95D9E4" w14:textId="77777777" w:rsidR="00E5756B" w:rsidRPr="00E5756B" w:rsidRDefault="00E5756B" w:rsidP="00E5756B">
      <w:pPr>
        <w:ind w:firstLine="567"/>
        <w:jc w:val="both"/>
        <w:rPr>
          <w:sz w:val="24"/>
          <w:szCs w:val="24"/>
        </w:rPr>
      </w:pPr>
      <w:r w:rsidRPr="00E5756B">
        <w:rPr>
          <w:sz w:val="24"/>
          <w:szCs w:val="24"/>
        </w:rPr>
        <w:t>- в 2025 году увеличился показатель по диагнозу «деменция/Альцгеймер» (в 2021 году – 43%,</w:t>
      </w:r>
      <w:r w:rsidRPr="00E5756B">
        <w:rPr>
          <w:color w:val="FF0000"/>
          <w:sz w:val="24"/>
          <w:szCs w:val="24"/>
        </w:rPr>
        <w:t xml:space="preserve"> </w:t>
      </w:r>
      <w:r w:rsidRPr="00E5756B">
        <w:rPr>
          <w:sz w:val="24"/>
          <w:szCs w:val="24"/>
        </w:rPr>
        <w:t>2022 году –</w:t>
      </w:r>
      <w:r w:rsidRPr="00E5756B">
        <w:rPr>
          <w:color w:val="FF0000"/>
          <w:sz w:val="24"/>
          <w:szCs w:val="24"/>
        </w:rPr>
        <w:t xml:space="preserve"> </w:t>
      </w:r>
      <w:r w:rsidRPr="00E5756B">
        <w:rPr>
          <w:sz w:val="24"/>
          <w:szCs w:val="24"/>
        </w:rPr>
        <w:t>48%, 2023 году –</w:t>
      </w:r>
      <w:r w:rsidRPr="00E5756B">
        <w:rPr>
          <w:color w:val="FF0000"/>
          <w:sz w:val="24"/>
          <w:szCs w:val="24"/>
        </w:rPr>
        <w:t xml:space="preserve"> </w:t>
      </w:r>
      <w:r w:rsidRPr="00E5756B">
        <w:rPr>
          <w:sz w:val="24"/>
          <w:szCs w:val="24"/>
        </w:rPr>
        <w:t>48%,</w:t>
      </w:r>
      <w:r w:rsidRPr="00E5756B">
        <w:rPr>
          <w:color w:val="FF0000"/>
          <w:sz w:val="24"/>
          <w:szCs w:val="24"/>
        </w:rPr>
        <w:t xml:space="preserve"> </w:t>
      </w:r>
      <w:r w:rsidRPr="00E5756B">
        <w:rPr>
          <w:sz w:val="24"/>
          <w:szCs w:val="24"/>
        </w:rPr>
        <w:t>2024 году –</w:t>
      </w:r>
      <w:r w:rsidRPr="00E5756B">
        <w:rPr>
          <w:color w:val="FF0000"/>
          <w:sz w:val="24"/>
          <w:szCs w:val="24"/>
        </w:rPr>
        <w:t xml:space="preserve"> </w:t>
      </w:r>
      <w:r w:rsidRPr="00E5756B">
        <w:rPr>
          <w:sz w:val="24"/>
          <w:szCs w:val="24"/>
        </w:rPr>
        <w:t>45 %, 2025 году – 58 %);</w:t>
      </w:r>
    </w:p>
    <w:p w14:paraId="32D4FDEF" w14:textId="77777777" w:rsidR="00E5756B" w:rsidRPr="00E5756B" w:rsidRDefault="00E5756B" w:rsidP="00E5756B">
      <w:pPr>
        <w:ind w:firstLine="567"/>
        <w:jc w:val="both"/>
        <w:rPr>
          <w:sz w:val="24"/>
          <w:szCs w:val="24"/>
        </w:rPr>
      </w:pPr>
      <w:r w:rsidRPr="00E5756B">
        <w:rPr>
          <w:sz w:val="24"/>
          <w:szCs w:val="24"/>
        </w:rPr>
        <w:t>- снизился показатель кандидатов, которые не знают (в 2023 году – 6 %, 2024 году – 8%, 2025 году – 5%) медицинского/психиатрического диагноза и степень ограничения дееспособности своего будущего подопечного. Незнание кандидатом медицинского/психиатрического диагноза своего предполагаемого подопечного и степени его ограничения дееспособности усложняет процесс подготовки данных граждан.</w:t>
      </w:r>
    </w:p>
    <w:p w14:paraId="301E8847" w14:textId="77777777" w:rsidR="00E5756B" w:rsidRPr="00E5756B" w:rsidRDefault="00E5756B" w:rsidP="00E5756B">
      <w:pPr>
        <w:ind w:firstLine="567"/>
        <w:jc w:val="both"/>
        <w:rPr>
          <w:sz w:val="24"/>
          <w:szCs w:val="24"/>
        </w:rPr>
      </w:pPr>
      <w:r w:rsidRPr="00E5756B">
        <w:rPr>
          <w:sz w:val="24"/>
          <w:szCs w:val="24"/>
        </w:rPr>
        <w:lastRenderedPageBreak/>
        <w:t xml:space="preserve">Специалистами Центра отмечается, что увеличилось количество кандидатов, которые приходят на подготовку с неосознанной или эмоциональной мотивацией принятия совершеннолетнего подопечного («он мой муж, я должна о нем заботиться», «жалко», «больше некому», «он нормальный, это родственники его туда упекли» и т.п.). Данная мотивация может привести к эмоциональному выгоранию будущего законного представителя и некачественной заботе о подопечном. В ходе подготовки этому вопросу уделяется более пристальное внимание.  </w:t>
      </w:r>
    </w:p>
    <w:p w14:paraId="1E5EC617" w14:textId="77777777" w:rsidR="00E5756B" w:rsidRPr="00E5756B" w:rsidRDefault="00E5756B" w:rsidP="00E5756B">
      <w:pPr>
        <w:ind w:firstLine="567"/>
        <w:jc w:val="both"/>
        <w:rPr>
          <w:sz w:val="24"/>
          <w:szCs w:val="24"/>
        </w:rPr>
      </w:pPr>
      <w:r w:rsidRPr="00E5756B">
        <w:rPr>
          <w:sz w:val="24"/>
          <w:szCs w:val="24"/>
        </w:rPr>
        <w:t>Со специалистами Центра, участвующих в подготовке граждан по данному направлению, в течение года проводятся обучающие семинары. Регулярно проводятся супервизии по работе со сложными случаями/заполнению документации/прояснению мотивов кандидатов и оформлению заключений на них для органов опеки и попечительства.</w:t>
      </w:r>
    </w:p>
    <w:p w14:paraId="34E21FF8" w14:textId="77777777" w:rsidR="00E5756B" w:rsidRPr="00E5756B" w:rsidRDefault="00E5756B" w:rsidP="00E5756B">
      <w:pPr>
        <w:ind w:firstLine="567"/>
        <w:jc w:val="both"/>
        <w:rPr>
          <w:sz w:val="24"/>
          <w:szCs w:val="24"/>
        </w:rPr>
      </w:pPr>
      <w:r w:rsidRPr="00E5756B">
        <w:rPr>
          <w:sz w:val="24"/>
          <w:szCs w:val="24"/>
        </w:rPr>
        <w:t>На основании вышеизложенного для более эффективной работы по данному направлению, необходимы следующие условия:</w:t>
      </w:r>
    </w:p>
    <w:p w14:paraId="61F14F19" w14:textId="77777777" w:rsidR="00E5756B" w:rsidRPr="00E5756B" w:rsidRDefault="00E5756B" w:rsidP="00E5756B">
      <w:pPr>
        <w:ind w:firstLine="567"/>
        <w:jc w:val="both"/>
        <w:rPr>
          <w:sz w:val="24"/>
          <w:szCs w:val="24"/>
        </w:rPr>
      </w:pPr>
      <w:r w:rsidRPr="00E5756B">
        <w:rPr>
          <w:sz w:val="24"/>
          <w:szCs w:val="24"/>
        </w:rPr>
        <w:t>- наличие у кандидата сведений о медицинском диагнозе и степени ограничения дееспособности его будущего подопечного;</w:t>
      </w:r>
    </w:p>
    <w:p w14:paraId="01746267" w14:textId="77777777" w:rsidR="00E5756B" w:rsidRPr="00E5756B" w:rsidRDefault="00E5756B" w:rsidP="00E5756B">
      <w:pPr>
        <w:ind w:firstLine="567"/>
        <w:jc w:val="both"/>
        <w:rPr>
          <w:sz w:val="24"/>
          <w:szCs w:val="24"/>
        </w:rPr>
      </w:pPr>
      <w:r w:rsidRPr="00E5756B">
        <w:rPr>
          <w:sz w:val="24"/>
          <w:szCs w:val="24"/>
        </w:rPr>
        <w:t>- оформление сотрудниками ТУ/МТУ опеки/попечительства кандидатом только после прохождения ими обучения и психологической диагностики с учетом его психологической готовности/не готовности, рекомендаций и выявленных рисков.</w:t>
      </w:r>
    </w:p>
    <w:p w14:paraId="72915A8B" w14:textId="77777777" w:rsidR="00E5756B" w:rsidRDefault="00E5756B" w:rsidP="00A761CA">
      <w:pPr>
        <w:tabs>
          <w:tab w:val="left" w:pos="2865"/>
        </w:tabs>
        <w:ind w:firstLine="709"/>
        <w:jc w:val="right"/>
        <w:rPr>
          <w:sz w:val="24"/>
          <w:szCs w:val="24"/>
        </w:rPr>
      </w:pPr>
    </w:p>
    <w:p w14:paraId="64368176" w14:textId="77777777" w:rsidR="00E5756B" w:rsidRDefault="00E5756B" w:rsidP="00A761CA">
      <w:pPr>
        <w:tabs>
          <w:tab w:val="left" w:pos="2865"/>
        </w:tabs>
        <w:ind w:firstLine="709"/>
        <w:jc w:val="right"/>
        <w:rPr>
          <w:sz w:val="24"/>
          <w:szCs w:val="24"/>
        </w:rPr>
      </w:pPr>
    </w:p>
    <w:p w14:paraId="57AB8842" w14:textId="77777777" w:rsidR="00E5756B" w:rsidRDefault="00E5756B" w:rsidP="00A761CA">
      <w:pPr>
        <w:tabs>
          <w:tab w:val="left" w:pos="2865"/>
        </w:tabs>
        <w:ind w:firstLine="709"/>
        <w:jc w:val="right"/>
        <w:rPr>
          <w:sz w:val="24"/>
          <w:szCs w:val="24"/>
        </w:rPr>
      </w:pPr>
    </w:p>
    <w:p w14:paraId="44E5C556" w14:textId="77777777" w:rsidR="00E5756B" w:rsidRDefault="00E5756B" w:rsidP="00A761CA">
      <w:pPr>
        <w:tabs>
          <w:tab w:val="left" w:pos="2865"/>
        </w:tabs>
        <w:ind w:firstLine="709"/>
        <w:jc w:val="right"/>
        <w:rPr>
          <w:sz w:val="24"/>
          <w:szCs w:val="24"/>
        </w:rPr>
      </w:pPr>
    </w:p>
    <w:p w14:paraId="7D1C389B" w14:textId="77777777" w:rsidR="00E5756B" w:rsidRDefault="00E5756B" w:rsidP="00A761CA">
      <w:pPr>
        <w:tabs>
          <w:tab w:val="left" w:pos="2865"/>
        </w:tabs>
        <w:ind w:firstLine="709"/>
        <w:jc w:val="right"/>
        <w:rPr>
          <w:sz w:val="24"/>
          <w:szCs w:val="24"/>
        </w:rPr>
      </w:pPr>
    </w:p>
    <w:p w14:paraId="2F404A87" w14:textId="77777777" w:rsidR="00E5756B" w:rsidRDefault="00E5756B" w:rsidP="00A761CA">
      <w:pPr>
        <w:tabs>
          <w:tab w:val="left" w:pos="2865"/>
        </w:tabs>
        <w:ind w:firstLine="709"/>
        <w:jc w:val="right"/>
        <w:rPr>
          <w:sz w:val="24"/>
          <w:szCs w:val="24"/>
        </w:rPr>
      </w:pPr>
    </w:p>
    <w:p w14:paraId="2601E55E" w14:textId="2954D2B5" w:rsidR="00991D96" w:rsidRDefault="00991D96">
      <w:pPr>
        <w:spacing w:after="200" w:line="276" w:lineRule="auto"/>
        <w:rPr>
          <w:sz w:val="24"/>
          <w:szCs w:val="24"/>
        </w:rPr>
      </w:pPr>
      <w:r>
        <w:rPr>
          <w:sz w:val="24"/>
          <w:szCs w:val="24"/>
        </w:rPr>
        <w:br w:type="page"/>
      </w:r>
    </w:p>
    <w:p w14:paraId="3ECE06B2" w14:textId="55037CCC" w:rsidR="00D06869" w:rsidRPr="00253DBE" w:rsidRDefault="00D06869" w:rsidP="00A761CA">
      <w:pPr>
        <w:tabs>
          <w:tab w:val="left" w:pos="2865"/>
        </w:tabs>
        <w:ind w:firstLine="709"/>
        <w:jc w:val="right"/>
        <w:rPr>
          <w:sz w:val="24"/>
          <w:szCs w:val="24"/>
        </w:rPr>
      </w:pPr>
      <w:r w:rsidRPr="00253DBE">
        <w:rPr>
          <w:sz w:val="24"/>
          <w:szCs w:val="24"/>
        </w:rPr>
        <w:lastRenderedPageBreak/>
        <w:t>Приложение.</w:t>
      </w:r>
    </w:p>
    <w:p w14:paraId="00E3AE70" w14:textId="77777777" w:rsidR="00D06869" w:rsidRPr="00253DBE" w:rsidRDefault="00D06869" w:rsidP="00A761CA">
      <w:pPr>
        <w:pStyle w:val="ConsPlusNormal"/>
        <w:ind w:firstLine="709"/>
        <w:jc w:val="right"/>
        <w:rPr>
          <w:rFonts w:ascii="Times New Roman" w:hAnsi="Times New Roman" w:cs="Times New Roman"/>
          <w:sz w:val="24"/>
          <w:szCs w:val="24"/>
        </w:rPr>
      </w:pPr>
      <w:r w:rsidRPr="00253DBE">
        <w:rPr>
          <w:rFonts w:ascii="Times New Roman" w:hAnsi="Times New Roman" w:cs="Times New Roman"/>
          <w:sz w:val="24"/>
          <w:szCs w:val="24"/>
        </w:rPr>
        <w:t>Утверждены</w:t>
      </w:r>
    </w:p>
    <w:p w14:paraId="39A7B503" w14:textId="77777777" w:rsidR="00D06869" w:rsidRPr="00253DBE" w:rsidRDefault="00D06869" w:rsidP="00A761CA">
      <w:pPr>
        <w:pStyle w:val="ConsPlusNormal"/>
        <w:ind w:firstLine="709"/>
        <w:jc w:val="right"/>
        <w:rPr>
          <w:rFonts w:ascii="Times New Roman" w:hAnsi="Times New Roman" w:cs="Times New Roman"/>
          <w:sz w:val="24"/>
          <w:szCs w:val="24"/>
        </w:rPr>
      </w:pPr>
      <w:r w:rsidRPr="00253DBE">
        <w:rPr>
          <w:rFonts w:ascii="Times New Roman" w:hAnsi="Times New Roman" w:cs="Times New Roman"/>
          <w:sz w:val="24"/>
          <w:szCs w:val="24"/>
        </w:rPr>
        <w:t xml:space="preserve"> решением педагогического совета.</w:t>
      </w:r>
    </w:p>
    <w:p w14:paraId="71D80204" w14:textId="30E1EB0B" w:rsidR="00D06869" w:rsidRPr="00253DBE" w:rsidRDefault="00D06869" w:rsidP="00A761CA">
      <w:pPr>
        <w:pStyle w:val="ConsPlusNormal"/>
        <w:ind w:firstLine="709"/>
        <w:jc w:val="right"/>
        <w:rPr>
          <w:rFonts w:ascii="Times New Roman" w:hAnsi="Times New Roman" w:cs="Times New Roman"/>
          <w:sz w:val="24"/>
          <w:szCs w:val="24"/>
        </w:rPr>
      </w:pPr>
      <w:r w:rsidRPr="00253DBE">
        <w:rPr>
          <w:rFonts w:ascii="Times New Roman" w:hAnsi="Times New Roman" w:cs="Times New Roman"/>
          <w:sz w:val="24"/>
          <w:szCs w:val="24"/>
        </w:rPr>
        <w:t xml:space="preserve">Протокол от </w:t>
      </w:r>
      <w:r w:rsidR="00FE6FD8">
        <w:rPr>
          <w:rFonts w:ascii="Times New Roman" w:hAnsi="Times New Roman" w:cs="Times New Roman"/>
          <w:sz w:val="24"/>
          <w:szCs w:val="24"/>
        </w:rPr>
        <w:t>19.12.2024</w:t>
      </w:r>
      <w:r w:rsidRPr="00253DBE">
        <w:rPr>
          <w:rFonts w:ascii="Times New Roman" w:hAnsi="Times New Roman" w:cs="Times New Roman"/>
          <w:sz w:val="24"/>
          <w:szCs w:val="24"/>
        </w:rPr>
        <w:t xml:space="preserve"> № </w:t>
      </w:r>
      <w:r w:rsidR="00FE6FD8">
        <w:rPr>
          <w:rFonts w:ascii="Times New Roman" w:hAnsi="Times New Roman" w:cs="Times New Roman"/>
          <w:sz w:val="24"/>
          <w:szCs w:val="24"/>
        </w:rPr>
        <w:t>18</w:t>
      </w:r>
    </w:p>
    <w:p w14:paraId="06D2352A" w14:textId="77777777" w:rsidR="00D06869" w:rsidRPr="00253DBE" w:rsidRDefault="00D06869" w:rsidP="00A761CA">
      <w:pPr>
        <w:pStyle w:val="ConsPlusNormal"/>
        <w:ind w:firstLine="709"/>
        <w:jc w:val="center"/>
        <w:rPr>
          <w:rFonts w:ascii="Times New Roman" w:hAnsi="Times New Roman" w:cs="Times New Roman"/>
          <w:sz w:val="24"/>
          <w:szCs w:val="24"/>
        </w:rPr>
      </w:pPr>
    </w:p>
    <w:p w14:paraId="494E3A57" w14:textId="77777777" w:rsidR="00D06869" w:rsidRPr="00253DBE" w:rsidRDefault="00D06869" w:rsidP="00A761CA">
      <w:pPr>
        <w:pStyle w:val="ConsPlusTitle"/>
        <w:ind w:firstLine="709"/>
        <w:jc w:val="center"/>
        <w:rPr>
          <w:rFonts w:ascii="Times New Roman" w:hAnsi="Times New Roman" w:cs="Times New Roman"/>
          <w:sz w:val="24"/>
          <w:szCs w:val="24"/>
        </w:rPr>
      </w:pPr>
      <w:bookmarkStart w:id="2" w:name="P739"/>
      <w:bookmarkEnd w:id="2"/>
      <w:r w:rsidRPr="00253DBE">
        <w:rPr>
          <w:rFonts w:ascii="Times New Roman" w:hAnsi="Times New Roman" w:cs="Times New Roman"/>
          <w:sz w:val="24"/>
          <w:szCs w:val="24"/>
        </w:rPr>
        <w:t>ПОКАЗАТЕЛИ</w:t>
      </w:r>
    </w:p>
    <w:p w14:paraId="5920EA47" w14:textId="474CF5AD" w:rsidR="00D06869" w:rsidRPr="00253DBE" w:rsidRDefault="004A793F" w:rsidP="00A761CA">
      <w:pPr>
        <w:pStyle w:val="ConsPlusTitle"/>
        <w:ind w:firstLine="709"/>
        <w:jc w:val="center"/>
        <w:rPr>
          <w:rFonts w:ascii="Times New Roman" w:hAnsi="Times New Roman" w:cs="Times New Roman"/>
          <w:sz w:val="24"/>
          <w:szCs w:val="24"/>
        </w:rPr>
      </w:pPr>
      <w:r w:rsidRPr="00253DBE">
        <w:rPr>
          <w:rFonts w:ascii="Times New Roman" w:hAnsi="Times New Roman" w:cs="Times New Roman"/>
          <w:sz w:val="24"/>
          <w:szCs w:val="24"/>
        </w:rPr>
        <w:t>ДЕЯТЕЛЬНОСТИ ГБ</w:t>
      </w:r>
      <w:r w:rsidR="00D06869" w:rsidRPr="00253DBE">
        <w:rPr>
          <w:rFonts w:ascii="Times New Roman" w:hAnsi="Times New Roman" w:cs="Times New Roman"/>
          <w:sz w:val="24"/>
          <w:szCs w:val="24"/>
        </w:rPr>
        <w:t xml:space="preserve">УДО ПК </w:t>
      </w:r>
      <w:r w:rsidR="00B95A36">
        <w:rPr>
          <w:rFonts w:ascii="Times New Roman" w:hAnsi="Times New Roman" w:cs="Times New Roman"/>
          <w:sz w:val="24"/>
          <w:szCs w:val="24"/>
        </w:rPr>
        <w:t>«ЦЕНТР СЕМЕЙНОГО МАСТЕРСТВА»</w:t>
      </w:r>
      <w:r w:rsidR="00D06869" w:rsidRPr="00253DBE">
        <w:rPr>
          <w:rFonts w:ascii="Times New Roman" w:hAnsi="Times New Roman" w:cs="Times New Roman"/>
          <w:sz w:val="24"/>
          <w:szCs w:val="24"/>
        </w:rPr>
        <w:t>,</w:t>
      </w:r>
    </w:p>
    <w:p w14:paraId="5EC89B5B" w14:textId="41FA6323" w:rsidR="00D06869" w:rsidRPr="00253DBE" w:rsidRDefault="00D06869" w:rsidP="00A761CA">
      <w:pPr>
        <w:pStyle w:val="ConsPlusTitle"/>
        <w:ind w:firstLine="709"/>
        <w:jc w:val="center"/>
        <w:rPr>
          <w:rFonts w:ascii="Times New Roman" w:hAnsi="Times New Roman" w:cs="Times New Roman"/>
          <w:sz w:val="24"/>
          <w:szCs w:val="24"/>
        </w:rPr>
      </w:pPr>
      <w:r w:rsidRPr="00253DBE">
        <w:rPr>
          <w:rFonts w:ascii="Times New Roman" w:hAnsi="Times New Roman" w:cs="Times New Roman"/>
          <w:sz w:val="24"/>
          <w:szCs w:val="24"/>
        </w:rPr>
        <w:t>ПОДЛ</w:t>
      </w:r>
      <w:r w:rsidR="0009611D" w:rsidRPr="00253DBE">
        <w:rPr>
          <w:rFonts w:ascii="Times New Roman" w:hAnsi="Times New Roman" w:cs="Times New Roman"/>
          <w:sz w:val="24"/>
          <w:szCs w:val="24"/>
        </w:rPr>
        <w:t>Е</w:t>
      </w:r>
      <w:r w:rsidR="00B65A19" w:rsidRPr="00253DBE">
        <w:rPr>
          <w:rFonts w:ascii="Times New Roman" w:hAnsi="Times New Roman" w:cs="Times New Roman"/>
          <w:sz w:val="24"/>
          <w:szCs w:val="24"/>
        </w:rPr>
        <w:t xml:space="preserve">ЖАЩЕГО САМООБСЛЕДОВАНИЮ, </w:t>
      </w:r>
      <w:r w:rsidR="00B65A19" w:rsidRPr="00B64D59">
        <w:rPr>
          <w:rFonts w:ascii="Times New Roman" w:hAnsi="Times New Roman" w:cs="Times New Roman"/>
          <w:sz w:val="24"/>
          <w:szCs w:val="24"/>
        </w:rPr>
        <w:t>за 202</w:t>
      </w:r>
      <w:r w:rsidR="00D1098A">
        <w:rPr>
          <w:rFonts w:ascii="Times New Roman" w:hAnsi="Times New Roman" w:cs="Times New Roman"/>
          <w:sz w:val="24"/>
          <w:szCs w:val="24"/>
        </w:rPr>
        <w:t>5</w:t>
      </w:r>
      <w:r w:rsidRPr="00B64D59">
        <w:rPr>
          <w:rFonts w:ascii="Times New Roman" w:hAnsi="Times New Roman" w:cs="Times New Roman"/>
          <w:sz w:val="24"/>
          <w:szCs w:val="24"/>
        </w:rPr>
        <w:t xml:space="preserve"> год</w:t>
      </w:r>
    </w:p>
    <w:p w14:paraId="50FCCBAC" w14:textId="77777777" w:rsidR="00D06869" w:rsidRPr="00253DBE" w:rsidRDefault="00D06869" w:rsidP="00A761CA">
      <w:pPr>
        <w:pStyle w:val="a6"/>
        <w:shd w:val="clear" w:color="auto" w:fill="FFFFFF" w:themeFill="background1"/>
        <w:ind w:left="0" w:firstLine="709"/>
        <w:jc w:val="center"/>
        <w:rPr>
          <w:b/>
          <w:i/>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5705"/>
        <w:gridCol w:w="1659"/>
        <w:gridCol w:w="1176"/>
      </w:tblGrid>
      <w:tr w:rsidR="00AB0EF4" w:rsidRPr="00253DBE" w14:paraId="2042D838"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0D1E689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N п/п</w:t>
            </w:r>
          </w:p>
        </w:tc>
        <w:tc>
          <w:tcPr>
            <w:tcW w:w="5705" w:type="dxa"/>
            <w:tcBorders>
              <w:top w:val="single" w:sz="4" w:space="0" w:color="auto"/>
              <w:left w:val="single" w:sz="4" w:space="0" w:color="auto"/>
              <w:bottom w:val="single" w:sz="4" w:space="0" w:color="auto"/>
              <w:right w:val="single" w:sz="4" w:space="0" w:color="auto"/>
            </w:tcBorders>
            <w:hideMark/>
          </w:tcPr>
          <w:p w14:paraId="62A034C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Показатели</w:t>
            </w:r>
          </w:p>
        </w:tc>
        <w:tc>
          <w:tcPr>
            <w:tcW w:w="1659" w:type="dxa"/>
            <w:tcBorders>
              <w:top w:val="single" w:sz="4" w:space="0" w:color="auto"/>
              <w:left w:val="single" w:sz="4" w:space="0" w:color="auto"/>
              <w:bottom w:val="single" w:sz="4" w:space="0" w:color="auto"/>
              <w:right w:val="single" w:sz="4" w:space="0" w:color="auto"/>
            </w:tcBorders>
            <w:hideMark/>
          </w:tcPr>
          <w:p w14:paraId="3715F67C"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Единица измерения</w:t>
            </w:r>
          </w:p>
        </w:tc>
        <w:tc>
          <w:tcPr>
            <w:tcW w:w="1176" w:type="dxa"/>
            <w:tcBorders>
              <w:top w:val="single" w:sz="4" w:space="0" w:color="auto"/>
              <w:left w:val="single" w:sz="4" w:space="0" w:color="auto"/>
              <w:bottom w:val="single" w:sz="4" w:space="0" w:color="auto"/>
              <w:right w:val="single" w:sz="4" w:space="0" w:color="auto"/>
            </w:tcBorders>
            <w:hideMark/>
          </w:tcPr>
          <w:p w14:paraId="609DC95D" w14:textId="226CABC2" w:rsidR="00AB0EF4" w:rsidRPr="00253DBE" w:rsidRDefault="00D1098A" w:rsidP="00A761CA">
            <w:pPr>
              <w:pStyle w:val="ConsPlusNormal"/>
              <w:jc w:val="center"/>
              <w:rPr>
                <w:rFonts w:ascii="Times New Roman" w:hAnsi="Times New Roman" w:cs="Times New Roman"/>
                <w:sz w:val="24"/>
                <w:szCs w:val="24"/>
                <w:lang w:eastAsia="en-US"/>
              </w:rPr>
            </w:pPr>
            <w:r>
              <w:rPr>
                <w:rFonts w:ascii="Times New Roman" w:hAnsi="Times New Roman" w:cs="Times New Roman"/>
                <w:sz w:val="24"/>
                <w:szCs w:val="24"/>
                <w:lang w:eastAsia="en-US"/>
              </w:rPr>
              <w:t>2025</w:t>
            </w:r>
          </w:p>
        </w:tc>
      </w:tr>
      <w:tr w:rsidR="00AB0EF4" w:rsidRPr="00253DBE" w14:paraId="0ED43328"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F6D913E" w14:textId="77777777" w:rsidR="00AB0EF4" w:rsidRPr="00253DBE" w:rsidRDefault="00AB0EF4" w:rsidP="00A761CA">
            <w:pPr>
              <w:pStyle w:val="ConsPlusNormal"/>
              <w:jc w:val="center"/>
              <w:outlineLvl w:val="1"/>
              <w:rPr>
                <w:rFonts w:ascii="Times New Roman" w:hAnsi="Times New Roman" w:cs="Times New Roman"/>
                <w:sz w:val="24"/>
                <w:szCs w:val="24"/>
                <w:lang w:eastAsia="en-US"/>
              </w:rPr>
            </w:pPr>
            <w:r w:rsidRPr="00253DBE">
              <w:rPr>
                <w:rFonts w:ascii="Times New Roman" w:hAnsi="Times New Roman" w:cs="Times New Roman"/>
                <w:sz w:val="24"/>
                <w:szCs w:val="24"/>
                <w:lang w:eastAsia="en-US"/>
              </w:rPr>
              <w:t>1.</w:t>
            </w:r>
          </w:p>
        </w:tc>
        <w:tc>
          <w:tcPr>
            <w:tcW w:w="5705" w:type="dxa"/>
            <w:tcBorders>
              <w:top w:val="single" w:sz="4" w:space="0" w:color="auto"/>
              <w:left w:val="single" w:sz="4" w:space="0" w:color="auto"/>
              <w:bottom w:val="single" w:sz="4" w:space="0" w:color="auto"/>
              <w:right w:val="single" w:sz="4" w:space="0" w:color="auto"/>
            </w:tcBorders>
            <w:hideMark/>
          </w:tcPr>
          <w:p w14:paraId="6969DA80"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Образовательная деятельность</w:t>
            </w:r>
          </w:p>
        </w:tc>
        <w:tc>
          <w:tcPr>
            <w:tcW w:w="1659" w:type="dxa"/>
            <w:tcBorders>
              <w:top w:val="single" w:sz="4" w:space="0" w:color="auto"/>
              <w:left w:val="single" w:sz="4" w:space="0" w:color="auto"/>
              <w:bottom w:val="single" w:sz="4" w:space="0" w:color="auto"/>
              <w:right w:val="single" w:sz="4" w:space="0" w:color="auto"/>
            </w:tcBorders>
          </w:tcPr>
          <w:p w14:paraId="1CF05EAF" w14:textId="77777777" w:rsidR="00AB0EF4" w:rsidRPr="00253DBE" w:rsidRDefault="00AB0EF4" w:rsidP="00A761CA">
            <w:pPr>
              <w:pStyle w:val="ConsPlusNormal"/>
              <w:jc w:val="center"/>
              <w:rPr>
                <w:rFonts w:ascii="Times New Roman" w:hAnsi="Times New Roman" w:cs="Times New Roman"/>
                <w:sz w:val="24"/>
                <w:szCs w:val="24"/>
                <w:lang w:eastAsia="en-US"/>
              </w:rPr>
            </w:pPr>
          </w:p>
        </w:tc>
        <w:tc>
          <w:tcPr>
            <w:tcW w:w="1176" w:type="dxa"/>
            <w:tcBorders>
              <w:top w:val="single" w:sz="4" w:space="0" w:color="auto"/>
              <w:left w:val="single" w:sz="4" w:space="0" w:color="auto"/>
              <w:bottom w:val="single" w:sz="4" w:space="0" w:color="auto"/>
              <w:right w:val="single" w:sz="4" w:space="0" w:color="auto"/>
            </w:tcBorders>
          </w:tcPr>
          <w:p w14:paraId="4C6D0E8E" w14:textId="77777777" w:rsidR="00AB0EF4" w:rsidRPr="00253DBE" w:rsidRDefault="00AB0EF4" w:rsidP="00A761CA">
            <w:pPr>
              <w:pStyle w:val="ConsPlusNormal"/>
              <w:jc w:val="center"/>
              <w:rPr>
                <w:rFonts w:ascii="Times New Roman" w:hAnsi="Times New Roman" w:cs="Times New Roman"/>
                <w:sz w:val="24"/>
                <w:szCs w:val="24"/>
                <w:lang w:eastAsia="en-US"/>
              </w:rPr>
            </w:pPr>
          </w:p>
        </w:tc>
      </w:tr>
      <w:tr w:rsidR="00AB0EF4" w:rsidRPr="00253DBE" w14:paraId="2AD86B66"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DBB49A3" w14:textId="77777777" w:rsidR="00AB0EF4" w:rsidRPr="00253DBE" w:rsidRDefault="00AB0EF4" w:rsidP="00A761CA">
            <w:pPr>
              <w:pStyle w:val="ConsPlusNormal"/>
              <w:jc w:val="center"/>
              <w:rPr>
                <w:rFonts w:ascii="Times New Roman" w:hAnsi="Times New Roman" w:cs="Times New Roman"/>
                <w:sz w:val="24"/>
                <w:szCs w:val="24"/>
                <w:lang w:eastAsia="en-US"/>
              </w:rPr>
            </w:pPr>
            <w:bookmarkStart w:id="3" w:name="_Hlk124781212"/>
            <w:r w:rsidRPr="00253DBE">
              <w:rPr>
                <w:rFonts w:ascii="Times New Roman" w:hAnsi="Times New Roman" w:cs="Times New Roman"/>
                <w:sz w:val="24"/>
                <w:szCs w:val="24"/>
                <w:lang w:eastAsia="en-US"/>
              </w:rPr>
              <w:t>1.1</w:t>
            </w:r>
          </w:p>
        </w:tc>
        <w:tc>
          <w:tcPr>
            <w:tcW w:w="5705" w:type="dxa"/>
            <w:tcBorders>
              <w:top w:val="single" w:sz="4" w:space="0" w:color="auto"/>
              <w:left w:val="single" w:sz="4" w:space="0" w:color="auto"/>
              <w:bottom w:val="single" w:sz="4" w:space="0" w:color="auto"/>
              <w:right w:val="single" w:sz="4" w:space="0" w:color="auto"/>
            </w:tcBorders>
            <w:hideMark/>
          </w:tcPr>
          <w:p w14:paraId="1504F6B1"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Общая численность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14:paraId="7A789D2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003275A8" w14:textId="6CF142BD" w:rsidR="00AB0EF4" w:rsidRPr="00253DBE" w:rsidRDefault="00D1098A" w:rsidP="00A761CA">
            <w:pPr>
              <w:pStyle w:val="ConsPlusNormal"/>
              <w:jc w:val="center"/>
              <w:rPr>
                <w:rFonts w:ascii="Times New Roman" w:hAnsi="Times New Roman" w:cs="Times New Roman"/>
                <w:sz w:val="24"/>
                <w:szCs w:val="24"/>
                <w:lang w:eastAsia="en-US"/>
              </w:rPr>
            </w:pPr>
            <w:r>
              <w:rPr>
                <w:rFonts w:ascii="Times New Roman" w:hAnsi="Times New Roman" w:cs="Times New Roman"/>
                <w:sz w:val="24"/>
                <w:szCs w:val="24"/>
                <w:lang w:eastAsia="en-US"/>
              </w:rPr>
              <w:t>379</w:t>
            </w:r>
            <w:r w:rsidR="00B64D59">
              <w:rPr>
                <w:rFonts w:ascii="Times New Roman" w:hAnsi="Times New Roman" w:cs="Times New Roman"/>
                <w:sz w:val="24"/>
                <w:szCs w:val="24"/>
                <w:lang w:eastAsia="en-US"/>
              </w:rPr>
              <w:t>0</w:t>
            </w:r>
            <w:r w:rsidR="00AB0EF4" w:rsidRPr="00253DBE">
              <w:rPr>
                <w:rFonts w:ascii="Times New Roman" w:hAnsi="Times New Roman" w:cs="Times New Roman"/>
                <w:sz w:val="24"/>
                <w:szCs w:val="24"/>
                <w:lang w:eastAsia="en-US"/>
              </w:rPr>
              <w:t>, в т.ч</w:t>
            </w:r>
            <w:r w:rsidR="00AB0EF4" w:rsidRPr="00B64D59">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540</w:t>
            </w:r>
            <w:r w:rsidR="00AB0EF4" w:rsidRPr="00253DBE">
              <w:rPr>
                <w:rFonts w:ascii="Times New Roman" w:hAnsi="Times New Roman" w:cs="Times New Roman"/>
                <w:sz w:val="24"/>
                <w:szCs w:val="24"/>
                <w:lang w:eastAsia="en-US"/>
              </w:rPr>
              <w:t xml:space="preserve"> детей</w:t>
            </w:r>
          </w:p>
        </w:tc>
      </w:tr>
      <w:tr w:rsidR="00AB0EF4" w:rsidRPr="00253DBE" w14:paraId="059C58F1" w14:textId="77777777" w:rsidTr="003C6861">
        <w:tc>
          <w:tcPr>
            <w:tcW w:w="1020" w:type="dxa"/>
            <w:tcBorders>
              <w:top w:val="single" w:sz="4" w:space="0" w:color="auto"/>
              <w:left w:val="single" w:sz="4" w:space="0" w:color="auto"/>
              <w:bottom w:val="single" w:sz="4" w:space="0" w:color="auto"/>
              <w:right w:val="single" w:sz="4" w:space="0" w:color="auto"/>
            </w:tcBorders>
            <w:hideMark/>
          </w:tcPr>
          <w:p w14:paraId="4B9CF8D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1.1.1</w:t>
            </w:r>
          </w:p>
        </w:tc>
        <w:tc>
          <w:tcPr>
            <w:tcW w:w="5705" w:type="dxa"/>
            <w:tcBorders>
              <w:top w:val="single" w:sz="4" w:space="0" w:color="auto"/>
              <w:left w:val="single" w:sz="4" w:space="0" w:color="auto"/>
              <w:bottom w:val="single" w:sz="4" w:space="0" w:color="auto"/>
              <w:right w:val="single" w:sz="4" w:space="0" w:color="auto"/>
            </w:tcBorders>
            <w:hideMark/>
          </w:tcPr>
          <w:p w14:paraId="6002BDE5"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Детей дошкольного возраста (3 - 7 лет)</w:t>
            </w:r>
          </w:p>
        </w:tc>
        <w:tc>
          <w:tcPr>
            <w:tcW w:w="1659" w:type="dxa"/>
            <w:tcBorders>
              <w:top w:val="single" w:sz="4" w:space="0" w:color="auto"/>
              <w:left w:val="single" w:sz="4" w:space="0" w:color="auto"/>
              <w:bottom w:val="single" w:sz="4" w:space="0" w:color="auto"/>
              <w:right w:val="single" w:sz="4" w:space="0" w:color="auto"/>
            </w:tcBorders>
            <w:hideMark/>
          </w:tcPr>
          <w:p w14:paraId="643BF512"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6B35AF8B" w14:textId="22F0B886" w:rsidR="00AB0EF4" w:rsidRPr="00FE2E31" w:rsidRDefault="00FE2E31" w:rsidP="00A761CA">
            <w:pPr>
              <w:pStyle w:val="ConsPlusNormal"/>
              <w:jc w:val="center"/>
              <w:rPr>
                <w:rFonts w:ascii="Times New Roman" w:hAnsi="Times New Roman" w:cs="Times New Roman"/>
                <w:sz w:val="24"/>
                <w:szCs w:val="24"/>
                <w:lang w:eastAsia="en-US"/>
              </w:rPr>
            </w:pPr>
            <w:r w:rsidRPr="00FE2E31">
              <w:rPr>
                <w:rFonts w:ascii="Times New Roman" w:hAnsi="Times New Roman" w:cs="Times New Roman"/>
                <w:sz w:val="24"/>
                <w:szCs w:val="24"/>
                <w:lang w:eastAsia="en-US"/>
              </w:rPr>
              <w:t>63</w:t>
            </w:r>
          </w:p>
        </w:tc>
      </w:tr>
      <w:tr w:rsidR="00AB0EF4" w:rsidRPr="00253DBE" w14:paraId="30899BE4" w14:textId="77777777" w:rsidTr="003C6861">
        <w:tc>
          <w:tcPr>
            <w:tcW w:w="1020" w:type="dxa"/>
            <w:tcBorders>
              <w:top w:val="single" w:sz="4" w:space="0" w:color="auto"/>
              <w:left w:val="single" w:sz="4" w:space="0" w:color="auto"/>
              <w:bottom w:val="single" w:sz="4" w:space="0" w:color="auto"/>
              <w:right w:val="single" w:sz="4" w:space="0" w:color="auto"/>
            </w:tcBorders>
            <w:hideMark/>
          </w:tcPr>
          <w:p w14:paraId="5A0CC95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1.1.2</w:t>
            </w:r>
          </w:p>
        </w:tc>
        <w:tc>
          <w:tcPr>
            <w:tcW w:w="5705" w:type="dxa"/>
            <w:tcBorders>
              <w:top w:val="single" w:sz="4" w:space="0" w:color="auto"/>
              <w:left w:val="single" w:sz="4" w:space="0" w:color="auto"/>
              <w:bottom w:val="single" w:sz="4" w:space="0" w:color="auto"/>
              <w:right w:val="single" w:sz="4" w:space="0" w:color="auto"/>
            </w:tcBorders>
            <w:hideMark/>
          </w:tcPr>
          <w:p w14:paraId="379462B3"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Детей младшего школьного возраста (7 - 11 лет)</w:t>
            </w:r>
          </w:p>
        </w:tc>
        <w:tc>
          <w:tcPr>
            <w:tcW w:w="1659" w:type="dxa"/>
            <w:tcBorders>
              <w:top w:val="single" w:sz="4" w:space="0" w:color="auto"/>
              <w:left w:val="single" w:sz="4" w:space="0" w:color="auto"/>
              <w:bottom w:val="single" w:sz="4" w:space="0" w:color="auto"/>
              <w:right w:val="single" w:sz="4" w:space="0" w:color="auto"/>
            </w:tcBorders>
            <w:hideMark/>
          </w:tcPr>
          <w:p w14:paraId="529B35E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2770E18D" w14:textId="6BFF1311" w:rsidR="00AB0EF4" w:rsidRPr="00FE2E31" w:rsidRDefault="00FE2E31" w:rsidP="00A761CA">
            <w:pPr>
              <w:pStyle w:val="ConsPlusNormal"/>
              <w:jc w:val="center"/>
              <w:rPr>
                <w:rFonts w:ascii="Times New Roman" w:hAnsi="Times New Roman" w:cs="Times New Roman"/>
                <w:sz w:val="24"/>
                <w:szCs w:val="24"/>
                <w:lang w:eastAsia="en-US"/>
              </w:rPr>
            </w:pPr>
            <w:r w:rsidRPr="00FE2E31">
              <w:rPr>
                <w:rFonts w:ascii="Times New Roman" w:hAnsi="Times New Roman" w:cs="Times New Roman"/>
                <w:sz w:val="24"/>
                <w:szCs w:val="24"/>
                <w:lang w:eastAsia="en-US"/>
              </w:rPr>
              <w:t>172</w:t>
            </w:r>
          </w:p>
        </w:tc>
      </w:tr>
      <w:tr w:rsidR="00AB0EF4" w:rsidRPr="00253DBE" w14:paraId="44B4D712" w14:textId="77777777" w:rsidTr="003C6861">
        <w:tc>
          <w:tcPr>
            <w:tcW w:w="1020" w:type="dxa"/>
            <w:tcBorders>
              <w:top w:val="single" w:sz="4" w:space="0" w:color="auto"/>
              <w:left w:val="single" w:sz="4" w:space="0" w:color="auto"/>
              <w:bottom w:val="single" w:sz="4" w:space="0" w:color="auto"/>
              <w:right w:val="single" w:sz="4" w:space="0" w:color="auto"/>
            </w:tcBorders>
            <w:hideMark/>
          </w:tcPr>
          <w:p w14:paraId="2A2E401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1.1.3</w:t>
            </w:r>
          </w:p>
        </w:tc>
        <w:tc>
          <w:tcPr>
            <w:tcW w:w="5705" w:type="dxa"/>
            <w:tcBorders>
              <w:top w:val="single" w:sz="4" w:space="0" w:color="auto"/>
              <w:left w:val="single" w:sz="4" w:space="0" w:color="auto"/>
              <w:bottom w:val="single" w:sz="4" w:space="0" w:color="auto"/>
              <w:right w:val="single" w:sz="4" w:space="0" w:color="auto"/>
            </w:tcBorders>
            <w:hideMark/>
          </w:tcPr>
          <w:p w14:paraId="4B5E5A8C"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Детей среднего школьного возраста (11 - 15 лет)</w:t>
            </w:r>
          </w:p>
        </w:tc>
        <w:tc>
          <w:tcPr>
            <w:tcW w:w="1659" w:type="dxa"/>
            <w:tcBorders>
              <w:top w:val="single" w:sz="4" w:space="0" w:color="auto"/>
              <w:left w:val="single" w:sz="4" w:space="0" w:color="auto"/>
              <w:bottom w:val="single" w:sz="4" w:space="0" w:color="auto"/>
              <w:right w:val="single" w:sz="4" w:space="0" w:color="auto"/>
            </w:tcBorders>
            <w:hideMark/>
          </w:tcPr>
          <w:p w14:paraId="7DC487A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7795B104" w14:textId="35690DA1" w:rsidR="00AB0EF4" w:rsidRPr="00FE2E31" w:rsidRDefault="00FE2E31" w:rsidP="00A761CA">
            <w:pPr>
              <w:pStyle w:val="ConsPlusNormal"/>
              <w:jc w:val="center"/>
              <w:rPr>
                <w:rFonts w:ascii="Times New Roman" w:hAnsi="Times New Roman" w:cs="Times New Roman"/>
                <w:sz w:val="24"/>
                <w:szCs w:val="24"/>
                <w:lang w:eastAsia="en-US"/>
              </w:rPr>
            </w:pPr>
            <w:r w:rsidRPr="00FE2E31">
              <w:rPr>
                <w:rFonts w:ascii="Times New Roman" w:hAnsi="Times New Roman" w:cs="Times New Roman"/>
                <w:sz w:val="24"/>
                <w:szCs w:val="24"/>
                <w:lang w:eastAsia="en-US"/>
              </w:rPr>
              <w:t>227</w:t>
            </w:r>
          </w:p>
        </w:tc>
      </w:tr>
      <w:tr w:rsidR="00AB0EF4" w:rsidRPr="00253DBE" w14:paraId="73F3595D" w14:textId="77777777" w:rsidTr="003C6861">
        <w:tc>
          <w:tcPr>
            <w:tcW w:w="1020" w:type="dxa"/>
            <w:tcBorders>
              <w:top w:val="single" w:sz="4" w:space="0" w:color="auto"/>
              <w:left w:val="single" w:sz="4" w:space="0" w:color="auto"/>
              <w:bottom w:val="single" w:sz="4" w:space="0" w:color="auto"/>
              <w:right w:val="single" w:sz="4" w:space="0" w:color="auto"/>
            </w:tcBorders>
            <w:hideMark/>
          </w:tcPr>
          <w:p w14:paraId="68ABA7A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1.1.4</w:t>
            </w:r>
          </w:p>
        </w:tc>
        <w:tc>
          <w:tcPr>
            <w:tcW w:w="5705" w:type="dxa"/>
            <w:tcBorders>
              <w:top w:val="single" w:sz="4" w:space="0" w:color="auto"/>
              <w:left w:val="single" w:sz="4" w:space="0" w:color="auto"/>
              <w:bottom w:val="single" w:sz="4" w:space="0" w:color="auto"/>
              <w:right w:val="single" w:sz="4" w:space="0" w:color="auto"/>
            </w:tcBorders>
            <w:hideMark/>
          </w:tcPr>
          <w:p w14:paraId="1C4C8565"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Детей старшего школьного возраста (15 - 17 лет)</w:t>
            </w:r>
          </w:p>
        </w:tc>
        <w:tc>
          <w:tcPr>
            <w:tcW w:w="1659" w:type="dxa"/>
            <w:tcBorders>
              <w:top w:val="single" w:sz="4" w:space="0" w:color="auto"/>
              <w:left w:val="single" w:sz="4" w:space="0" w:color="auto"/>
              <w:bottom w:val="single" w:sz="4" w:space="0" w:color="auto"/>
              <w:right w:val="single" w:sz="4" w:space="0" w:color="auto"/>
            </w:tcBorders>
            <w:hideMark/>
          </w:tcPr>
          <w:p w14:paraId="3EA63C9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0A6F894F" w14:textId="2282542D" w:rsidR="00AB0EF4" w:rsidRPr="00FE2E31" w:rsidRDefault="00FE2E31" w:rsidP="00A761CA">
            <w:pPr>
              <w:pStyle w:val="ConsPlusNormal"/>
              <w:jc w:val="center"/>
              <w:rPr>
                <w:rFonts w:ascii="Times New Roman" w:hAnsi="Times New Roman" w:cs="Times New Roman"/>
                <w:sz w:val="24"/>
                <w:szCs w:val="24"/>
                <w:lang w:eastAsia="en-US"/>
              </w:rPr>
            </w:pPr>
            <w:r w:rsidRPr="00FE2E31">
              <w:rPr>
                <w:rFonts w:ascii="Times New Roman" w:hAnsi="Times New Roman" w:cs="Times New Roman"/>
                <w:sz w:val="24"/>
                <w:szCs w:val="24"/>
                <w:lang w:eastAsia="en-US"/>
              </w:rPr>
              <w:t>64</w:t>
            </w:r>
          </w:p>
        </w:tc>
      </w:tr>
      <w:bookmarkEnd w:id="3"/>
      <w:tr w:rsidR="00AB0EF4" w:rsidRPr="00253DBE" w14:paraId="1E437959"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59B8316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1.2</w:t>
            </w:r>
          </w:p>
        </w:tc>
        <w:tc>
          <w:tcPr>
            <w:tcW w:w="5705" w:type="dxa"/>
            <w:tcBorders>
              <w:top w:val="single" w:sz="4" w:space="0" w:color="auto"/>
              <w:left w:val="single" w:sz="4" w:space="0" w:color="auto"/>
              <w:bottom w:val="single" w:sz="4" w:space="0" w:color="auto"/>
              <w:right w:val="single" w:sz="4" w:space="0" w:color="auto"/>
            </w:tcBorders>
            <w:hideMark/>
          </w:tcPr>
          <w:p w14:paraId="0A4D317D"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 учащихся, обучающихся по образовательным программам по договорам об оказании платных образовательных услуг</w:t>
            </w:r>
          </w:p>
        </w:tc>
        <w:tc>
          <w:tcPr>
            <w:tcW w:w="1659" w:type="dxa"/>
            <w:tcBorders>
              <w:top w:val="single" w:sz="4" w:space="0" w:color="auto"/>
              <w:left w:val="single" w:sz="4" w:space="0" w:color="auto"/>
              <w:bottom w:val="single" w:sz="4" w:space="0" w:color="auto"/>
              <w:right w:val="single" w:sz="4" w:space="0" w:color="auto"/>
            </w:tcBorders>
            <w:hideMark/>
          </w:tcPr>
          <w:p w14:paraId="4E704ACC"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44F24B67" w14:textId="77777777" w:rsidR="00AB0EF4" w:rsidRPr="00253DBE" w:rsidRDefault="00AB0EF4" w:rsidP="00A761CA">
            <w:pPr>
              <w:pStyle w:val="ConsPlusNormal"/>
              <w:jc w:val="center"/>
              <w:rPr>
                <w:rFonts w:ascii="Times New Roman" w:hAnsi="Times New Roman" w:cs="Times New Roman"/>
                <w:sz w:val="24"/>
                <w:szCs w:val="24"/>
                <w:lang w:eastAsia="en-US"/>
              </w:rPr>
            </w:pPr>
          </w:p>
        </w:tc>
      </w:tr>
      <w:tr w:rsidR="00AB0EF4" w:rsidRPr="00253DBE" w14:paraId="114F8FBA"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D93176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1.3</w:t>
            </w:r>
          </w:p>
        </w:tc>
        <w:tc>
          <w:tcPr>
            <w:tcW w:w="5705" w:type="dxa"/>
            <w:tcBorders>
              <w:top w:val="single" w:sz="4" w:space="0" w:color="auto"/>
              <w:left w:val="single" w:sz="4" w:space="0" w:color="auto"/>
              <w:bottom w:val="single" w:sz="4" w:space="0" w:color="auto"/>
              <w:right w:val="single" w:sz="4" w:space="0" w:color="auto"/>
            </w:tcBorders>
            <w:hideMark/>
          </w:tcPr>
          <w:p w14:paraId="2EF4F274"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учащихся, занимающихся в 2-х и более объединениях (кружках, секциях, клубах), в общей численности учащихся</w:t>
            </w:r>
          </w:p>
        </w:tc>
        <w:tc>
          <w:tcPr>
            <w:tcW w:w="1659" w:type="dxa"/>
            <w:tcBorders>
              <w:top w:val="single" w:sz="4" w:space="0" w:color="auto"/>
              <w:left w:val="single" w:sz="4" w:space="0" w:color="auto"/>
              <w:bottom w:val="single" w:sz="4" w:space="0" w:color="auto"/>
              <w:right w:val="single" w:sz="4" w:space="0" w:color="auto"/>
            </w:tcBorders>
            <w:hideMark/>
          </w:tcPr>
          <w:p w14:paraId="06061C8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3381B027" w14:textId="77777777" w:rsidR="00AB0EF4" w:rsidRPr="00253DBE" w:rsidRDefault="00AB0EF4" w:rsidP="00A761CA">
            <w:pPr>
              <w:pStyle w:val="ConsPlusNormal"/>
              <w:jc w:val="center"/>
              <w:rPr>
                <w:rFonts w:ascii="Times New Roman" w:hAnsi="Times New Roman" w:cs="Times New Roman"/>
                <w:sz w:val="24"/>
                <w:szCs w:val="24"/>
                <w:lang w:eastAsia="en-US"/>
              </w:rPr>
            </w:pPr>
          </w:p>
        </w:tc>
      </w:tr>
      <w:tr w:rsidR="00AB0EF4" w:rsidRPr="00253DBE" w14:paraId="7CF2A3AE"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44997F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1.4</w:t>
            </w:r>
          </w:p>
        </w:tc>
        <w:tc>
          <w:tcPr>
            <w:tcW w:w="5705" w:type="dxa"/>
            <w:tcBorders>
              <w:top w:val="single" w:sz="4" w:space="0" w:color="auto"/>
              <w:left w:val="single" w:sz="4" w:space="0" w:color="auto"/>
              <w:bottom w:val="single" w:sz="4" w:space="0" w:color="auto"/>
              <w:right w:val="single" w:sz="4" w:space="0" w:color="auto"/>
            </w:tcBorders>
            <w:hideMark/>
          </w:tcPr>
          <w:p w14:paraId="06574D20"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учащихся с применением дистанционных образовательных технологий, электронного обучения, в общей численности учащихся</w:t>
            </w:r>
          </w:p>
        </w:tc>
        <w:tc>
          <w:tcPr>
            <w:tcW w:w="1659" w:type="dxa"/>
            <w:tcBorders>
              <w:top w:val="single" w:sz="4" w:space="0" w:color="auto"/>
              <w:left w:val="single" w:sz="4" w:space="0" w:color="auto"/>
              <w:bottom w:val="single" w:sz="4" w:space="0" w:color="auto"/>
              <w:right w:val="single" w:sz="4" w:space="0" w:color="auto"/>
            </w:tcBorders>
            <w:hideMark/>
          </w:tcPr>
          <w:p w14:paraId="5E36842A"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6C791A4B" w14:textId="77777777" w:rsidR="00AB0EF4" w:rsidRPr="00253DBE" w:rsidRDefault="00AB0EF4" w:rsidP="00A761CA">
            <w:pPr>
              <w:pStyle w:val="ConsPlusNormal"/>
              <w:jc w:val="center"/>
              <w:rPr>
                <w:rFonts w:ascii="Times New Roman" w:hAnsi="Times New Roman" w:cs="Times New Roman"/>
                <w:sz w:val="24"/>
                <w:szCs w:val="24"/>
                <w:lang w:eastAsia="en-US"/>
              </w:rPr>
            </w:pPr>
          </w:p>
        </w:tc>
      </w:tr>
      <w:tr w:rsidR="00AB0EF4" w:rsidRPr="00253DBE" w14:paraId="5FE1CD19"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037E54E8"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1.5</w:t>
            </w:r>
          </w:p>
        </w:tc>
        <w:tc>
          <w:tcPr>
            <w:tcW w:w="5705" w:type="dxa"/>
            <w:tcBorders>
              <w:top w:val="single" w:sz="4" w:space="0" w:color="auto"/>
              <w:left w:val="single" w:sz="4" w:space="0" w:color="auto"/>
              <w:bottom w:val="single" w:sz="4" w:space="0" w:color="auto"/>
              <w:right w:val="single" w:sz="4" w:space="0" w:color="auto"/>
            </w:tcBorders>
            <w:hideMark/>
          </w:tcPr>
          <w:p w14:paraId="208C0427"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учащихся по образовательным программам для детей с выдающимися способностями, в общей численности учащихся</w:t>
            </w:r>
          </w:p>
        </w:tc>
        <w:tc>
          <w:tcPr>
            <w:tcW w:w="1659" w:type="dxa"/>
            <w:tcBorders>
              <w:top w:val="single" w:sz="4" w:space="0" w:color="auto"/>
              <w:left w:val="single" w:sz="4" w:space="0" w:color="auto"/>
              <w:bottom w:val="single" w:sz="4" w:space="0" w:color="auto"/>
              <w:right w:val="single" w:sz="4" w:space="0" w:color="auto"/>
            </w:tcBorders>
            <w:hideMark/>
          </w:tcPr>
          <w:p w14:paraId="368804AA"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1B27C5F3" w14:textId="77777777" w:rsidR="00AB0EF4" w:rsidRPr="00253DBE" w:rsidRDefault="00AB0EF4" w:rsidP="00A761CA">
            <w:pPr>
              <w:pStyle w:val="ConsPlusNormal"/>
              <w:jc w:val="center"/>
              <w:rPr>
                <w:rFonts w:ascii="Times New Roman" w:hAnsi="Times New Roman" w:cs="Times New Roman"/>
                <w:sz w:val="24"/>
                <w:szCs w:val="24"/>
                <w:lang w:eastAsia="en-US"/>
              </w:rPr>
            </w:pPr>
          </w:p>
        </w:tc>
      </w:tr>
      <w:tr w:rsidR="00AB0EF4" w:rsidRPr="00253DBE" w14:paraId="0C232693"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4861F68"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1.6</w:t>
            </w:r>
          </w:p>
        </w:tc>
        <w:tc>
          <w:tcPr>
            <w:tcW w:w="5705" w:type="dxa"/>
            <w:tcBorders>
              <w:top w:val="single" w:sz="4" w:space="0" w:color="auto"/>
              <w:left w:val="single" w:sz="4" w:space="0" w:color="auto"/>
              <w:bottom w:val="single" w:sz="4" w:space="0" w:color="auto"/>
              <w:right w:val="single" w:sz="4" w:space="0" w:color="auto"/>
            </w:tcBorders>
            <w:hideMark/>
          </w:tcPr>
          <w:p w14:paraId="586FC520"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учащихся по образовательным программам, направленным на работу с детьми с особыми потребностями в образовании, в общей численности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14:paraId="52EA4FA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01FE1974" w14:textId="77777777" w:rsidR="00AB0EF4" w:rsidRPr="00253DBE" w:rsidRDefault="00AB0EF4" w:rsidP="00A761CA">
            <w:pPr>
              <w:pStyle w:val="ConsPlusNormal"/>
              <w:jc w:val="center"/>
              <w:rPr>
                <w:rFonts w:ascii="Times New Roman" w:hAnsi="Times New Roman" w:cs="Times New Roman"/>
                <w:sz w:val="24"/>
                <w:szCs w:val="24"/>
                <w:lang w:eastAsia="en-US"/>
              </w:rPr>
            </w:pPr>
          </w:p>
        </w:tc>
      </w:tr>
      <w:tr w:rsidR="00AB0EF4" w:rsidRPr="00253DBE" w14:paraId="37CB70B7"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B8B880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1.6.1</w:t>
            </w:r>
          </w:p>
        </w:tc>
        <w:tc>
          <w:tcPr>
            <w:tcW w:w="5705" w:type="dxa"/>
            <w:tcBorders>
              <w:top w:val="single" w:sz="4" w:space="0" w:color="auto"/>
              <w:left w:val="single" w:sz="4" w:space="0" w:color="auto"/>
              <w:bottom w:val="single" w:sz="4" w:space="0" w:color="auto"/>
              <w:right w:val="single" w:sz="4" w:space="0" w:color="auto"/>
            </w:tcBorders>
            <w:hideMark/>
          </w:tcPr>
          <w:p w14:paraId="72EF69D3"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Учащиеся с ограниченными возможностями здоровья</w:t>
            </w:r>
          </w:p>
        </w:tc>
        <w:tc>
          <w:tcPr>
            <w:tcW w:w="1659" w:type="dxa"/>
            <w:tcBorders>
              <w:top w:val="single" w:sz="4" w:space="0" w:color="auto"/>
              <w:left w:val="single" w:sz="4" w:space="0" w:color="auto"/>
              <w:bottom w:val="single" w:sz="4" w:space="0" w:color="auto"/>
              <w:right w:val="single" w:sz="4" w:space="0" w:color="auto"/>
            </w:tcBorders>
            <w:hideMark/>
          </w:tcPr>
          <w:p w14:paraId="65BBB205"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6CA95915" w14:textId="77777777" w:rsidR="00AB0EF4" w:rsidRPr="00253DBE" w:rsidRDefault="00AB0EF4" w:rsidP="00A761CA">
            <w:pPr>
              <w:pStyle w:val="ConsPlusNormal"/>
              <w:jc w:val="center"/>
              <w:rPr>
                <w:rFonts w:ascii="Times New Roman" w:hAnsi="Times New Roman" w:cs="Times New Roman"/>
                <w:sz w:val="24"/>
                <w:szCs w:val="24"/>
                <w:lang w:eastAsia="en-US"/>
              </w:rPr>
            </w:pPr>
          </w:p>
        </w:tc>
      </w:tr>
      <w:tr w:rsidR="00AB0EF4" w:rsidRPr="00253DBE" w14:paraId="56C9CFD3"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2B0008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1.6.2</w:t>
            </w:r>
          </w:p>
        </w:tc>
        <w:tc>
          <w:tcPr>
            <w:tcW w:w="5705" w:type="dxa"/>
            <w:tcBorders>
              <w:top w:val="single" w:sz="4" w:space="0" w:color="auto"/>
              <w:left w:val="single" w:sz="4" w:space="0" w:color="auto"/>
              <w:bottom w:val="single" w:sz="4" w:space="0" w:color="auto"/>
              <w:right w:val="single" w:sz="4" w:space="0" w:color="auto"/>
            </w:tcBorders>
            <w:hideMark/>
          </w:tcPr>
          <w:p w14:paraId="051067E0"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Дети-сироты, дети, оставшиеся без попечения родителей</w:t>
            </w:r>
          </w:p>
        </w:tc>
        <w:tc>
          <w:tcPr>
            <w:tcW w:w="1659" w:type="dxa"/>
            <w:tcBorders>
              <w:top w:val="single" w:sz="4" w:space="0" w:color="auto"/>
              <w:left w:val="single" w:sz="4" w:space="0" w:color="auto"/>
              <w:bottom w:val="single" w:sz="4" w:space="0" w:color="auto"/>
              <w:right w:val="single" w:sz="4" w:space="0" w:color="auto"/>
            </w:tcBorders>
            <w:hideMark/>
          </w:tcPr>
          <w:p w14:paraId="616DBE6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4A2DB6C7" w14:textId="6EBBCF8C" w:rsidR="00AB0EF4" w:rsidRPr="00D1098A" w:rsidRDefault="00547B58" w:rsidP="00A761CA">
            <w:pPr>
              <w:pStyle w:val="ConsPlusNormal"/>
              <w:jc w:val="center"/>
              <w:rPr>
                <w:rFonts w:ascii="Times New Roman" w:hAnsi="Times New Roman" w:cs="Times New Roman"/>
                <w:sz w:val="24"/>
                <w:szCs w:val="24"/>
                <w:highlight w:val="yellow"/>
                <w:lang w:eastAsia="en-US"/>
              </w:rPr>
            </w:pPr>
            <w:r w:rsidRPr="00547B58">
              <w:rPr>
                <w:rFonts w:ascii="Times New Roman" w:hAnsi="Times New Roman" w:cs="Times New Roman"/>
                <w:sz w:val="24"/>
                <w:szCs w:val="24"/>
                <w:lang w:eastAsia="en-US"/>
              </w:rPr>
              <w:t>97</w:t>
            </w:r>
            <w:r w:rsidR="00AB0EF4" w:rsidRPr="00547B58">
              <w:rPr>
                <w:rFonts w:ascii="Times New Roman" w:hAnsi="Times New Roman" w:cs="Times New Roman"/>
                <w:sz w:val="24"/>
                <w:szCs w:val="24"/>
                <w:lang w:eastAsia="en-US"/>
              </w:rPr>
              <w:t>/</w:t>
            </w:r>
            <w:r w:rsidRPr="00547B58">
              <w:rPr>
                <w:rFonts w:ascii="Times New Roman" w:hAnsi="Times New Roman" w:cs="Times New Roman"/>
                <w:sz w:val="24"/>
                <w:szCs w:val="24"/>
                <w:lang w:eastAsia="en-US"/>
              </w:rPr>
              <w:t>18</w:t>
            </w:r>
          </w:p>
        </w:tc>
      </w:tr>
      <w:tr w:rsidR="00AB0EF4" w:rsidRPr="00253DBE" w14:paraId="6A14EB5E"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736C23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1.6.3</w:t>
            </w:r>
          </w:p>
        </w:tc>
        <w:tc>
          <w:tcPr>
            <w:tcW w:w="5705" w:type="dxa"/>
            <w:tcBorders>
              <w:top w:val="single" w:sz="4" w:space="0" w:color="auto"/>
              <w:left w:val="single" w:sz="4" w:space="0" w:color="auto"/>
              <w:bottom w:val="single" w:sz="4" w:space="0" w:color="auto"/>
              <w:right w:val="single" w:sz="4" w:space="0" w:color="auto"/>
            </w:tcBorders>
            <w:hideMark/>
          </w:tcPr>
          <w:p w14:paraId="2AC4CB43"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Дети-мигранты</w:t>
            </w:r>
          </w:p>
        </w:tc>
        <w:tc>
          <w:tcPr>
            <w:tcW w:w="1659" w:type="dxa"/>
            <w:tcBorders>
              <w:top w:val="single" w:sz="4" w:space="0" w:color="auto"/>
              <w:left w:val="single" w:sz="4" w:space="0" w:color="auto"/>
              <w:bottom w:val="single" w:sz="4" w:space="0" w:color="auto"/>
              <w:right w:val="single" w:sz="4" w:space="0" w:color="auto"/>
            </w:tcBorders>
            <w:hideMark/>
          </w:tcPr>
          <w:p w14:paraId="5AB68DAC"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2865F280" w14:textId="77777777" w:rsidR="00AB0EF4" w:rsidRPr="00D1098A" w:rsidRDefault="00AB0EF4" w:rsidP="00A761CA">
            <w:pPr>
              <w:pStyle w:val="ConsPlusNormal"/>
              <w:jc w:val="center"/>
              <w:rPr>
                <w:rFonts w:ascii="Times New Roman" w:hAnsi="Times New Roman" w:cs="Times New Roman"/>
                <w:sz w:val="24"/>
                <w:szCs w:val="24"/>
                <w:highlight w:val="yellow"/>
                <w:lang w:eastAsia="en-US"/>
              </w:rPr>
            </w:pPr>
            <w:r w:rsidRPr="00D1098A">
              <w:rPr>
                <w:rFonts w:ascii="Times New Roman" w:hAnsi="Times New Roman" w:cs="Times New Roman"/>
                <w:sz w:val="24"/>
                <w:szCs w:val="24"/>
                <w:highlight w:val="yellow"/>
                <w:lang w:eastAsia="en-US"/>
              </w:rPr>
              <w:t>-</w:t>
            </w:r>
          </w:p>
        </w:tc>
      </w:tr>
      <w:tr w:rsidR="00AB0EF4" w:rsidRPr="00253DBE" w14:paraId="75B3E53F"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F96714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1.6.4</w:t>
            </w:r>
          </w:p>
        </w:tc>
        <w:tc>
          <w:tcPr>
            <w:tcW w:w="5705" w:type="dxa"/>
            <w:tcBorders>
              <w:top w:val="single" w:sz="4" w:space="0" w:color="auto"/>
              <w:left w:val="single" w:sz="4" w:space="0" w:color="auto"/>
              <w:bottom w:val="single" w:sz="4" w:space="0" w:color="auto"/>
              <w:right w:val="single" w:sz="4" w:space="0" w:color="auto"/>
            </w:tcBorders>
            <w:hideMark/>
          </w:tcPr>
          <w:p w14:paraId="0985965B"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Дети, попавшие в трудную жизненную ситуацию</w:t>
            </w:r>
          </w:p>
        </w:tc>
        <w:tc>
          <w:tcPr>
            <w:tcW w:w="1659" w:type="dxa"/>
            <w:tcBorders>
              <w:top w:val="single" w:sz="4" w:space="0" w:color="auto"/>
              <w:left w:val="single" w:sz="4" w:space="0" w:color="auto"/>
              <w:bottom w:val="single" w:sz="4" w:space="0" w:color="auto"/>
              <w:right w:val="single" w:sz="4" w:space="0" w:color="auto"/>
            </w:tcBorders>
            <w:hideMark/>
          </w:tcPr>
          <w:p w14:paraId="64E5CC7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5EE0EB68" w14:textId="3057D193" w:rsidR="00AB0EF4" w:rsidRPr="00D1098A" w:rsidRDefault="00FE2E31" w:rsidP="00A761CA">
            <w:pPr>
              <w:pStyle w:val="ConsPlusNormal"/>
              <w:jc w:val="center"/>
              <w:rPr>
                <w:rFonts w:ascii="Times New Roman" w:hAnsi="Times New Roman" w:cs="Times New Roman"/>
                <w:sz w:val="24"/>
                <w:szCs w:val="24"/>
                <w:highlight w:val="yellow"/>
                <w:lang w:eastAsia="en-US"/>
              </w:rPr>
            </w:pPr>
            <w:r w:rsidRPr="00FE2E31">
              <w:rPr>
                <w:rFonts w:ascii="Times New Roman" w:hAnsi="Times New Roman" w:cs="Times New Roman"/>
                <w:sz w:val="24"/>
                <w:szCs w:val="24"/>
                <w:lang w:eastAsia="en-US"/>
              </w:rPr>
              <w:t>297</w:t>
            </w:r>
            <w:r w:rsidR="00AB0EF4" w:rsidRPr="00FE2E31">
              <w:rPr>
                <w:rFonts w:ascii="Times New Roman" w:hAnsi="Times New Roman" w:cs="Times New Roman"/>
                <w:sz w:val="24"/>
                <w:szCs w:val="24"/>
                <w:lang w:eastAsia="en-US"/>
              </w:rPr>
              <w:t>/100</w:t>
            </w:r>
          </w:p>
        </w:tc>
      </w:tr>
      <w:tr w:rsidR="00AB0EF4" w:rsidRPr="00253DBE" w14:paraId="1843EFF4"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16E946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lastRenderedPageBreak/>
              <w:t>1.7</w:t>
            </w:r>
          </w:p>
        </w:tc>
        <w:tc>
          <w:tcPr>
            <w:tcW w:w="5705" w:type="dxa"/>
            <w:tcBorders>
              <w:top w:val="single" w:sz="4" w:space="0" w:color="auto"/>
              <w:left w:val="single" w:sz="4" w:space="0" w:color="auto"/>
              <w:bottom w:val="single" w:sz="4" w:space="0" w:color="auto"/>
              <w:right w:val="single" w:sz="4" w:space="0" w:color="auto"/>
            </w:tcBorders>
            <w:hideMark/>
          </w:tcPr>
          <w:p w14:paraId="5A3F15B1"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учащихся, занимающихся учебно-исследовательской, проектной деятельностью, в общей численности учащихся</w:t>
            </w:r>
          </w:p>
        </w:tc>
        <w:tc>
          <w:tcPr>
            <w:tcW w:w="1659" w:type="dxa"/>
            <w:tcBorders>
              <w:top w:val="single" w:sz="4" w:space="0" w:color="auto"/>
              <w:left w:val="single" w:sz="4" w:space="0" w:color="auto"/>
              <w:bottom w:val="single" w:sz="4" w:space="0" w:color="auto"/>
              <w:right w:val="single" w:sz="4" w:space="0" w:color="auto"/>
            </w:tcBorders>
            <w:hideMark/>
          </w:tcPr>
          <w:p w14:paraId="413019F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6D6008F1"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6836C331"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0159146C"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1.8</w:t>
            </w:r>
          </w:p>
        </w:tc>
        <w:tc>
          <w:tcPr>
            <w:tcW w:w="5705" w:type="dxa"/>
            <w:tcBorders>
              <w:top w:val="single" w:sz="4" w:space="0" w:color="auto"/>
              <w:left w:val="single" w:sz="4" w:space="0" w:color="auto"/>
              <w:bottom w:val="single" w:sz="4" w:space="0" w:color="auto"/>
              <w:right w:val="single" w:sz="4" w:space="0" w:color="auto"/>
            </w:tcBorders>
            <w:hideMark/>
          </w:tcPr>
          <w:p w14:paraId="5171303A"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учащихся, принявших участие в массовых мероприятиях (конкурсы, соревнования, фестивали, конференции), в общей численности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14:paraId="7E53F55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75F8E359"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12A79F1F"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7EB245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1.8.1</w:t>
            </w:r>
          </w:p>
        </w:tc>
        <w:tc>
          <w:tcPr>
            <w:tcW w:w="5705" w:type="dxa"/>
            <w:tcBorders>
              <w:top w:val="single" w:sz="4" w:space="0" w:color="auto"/>
              <w:left w:val="single" w:sz="4" w:space="0" w:color="auto"/>
              <w:bottom w:val="single" w:sz="4" w:space="0" w:color="auto"/>
              <w:right w:val="single" w:sz="4" w:space="0" w:color="auto"/>
            </w:tcBorders>
            <w:hideMark/>
          </w:tcPr>
          <w:p w14:paraId="32DEDD67"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муниципальном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2AE07530"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7FFC71D3"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215D4C07"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4390184A"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1.8.2</w:t>
            </w:r>
          </w:p>
        </w:tc>
        <w:tc>
          <w:tcPr>
            <w:tcW w:w="5705" w:type="dxa"/>
            <w:tcBorders>
              <w:top w:val="single" w:sz="4" w:space="0" w:color="auto"/>
              <w:left w:val="single" w:sz="4" w:space="0" w:color="auto"/>
              <w:bottom w:val="single" w:sz="4" w:space="0" w:color="auto"/>
              <w:right w:val="single" w:sz="4" w:space="0" w:color="auto"/>
            </w:tcBorders>
            <w:hideMark/>
          </w:tcPr>
          <w:p w14:paraId="0A00B949"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58D0D64C"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5EBA04F6"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5E545A17"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33A694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1.8.3</w:t>
            </w:r>
          </w:p>
        </w:tc>
        <w:tc>
          <w:tcPr>
            <w:tcW w:w="5705" w:type="dxa"/>
            <w:tcBorders>
              <w:top w:val="single" w:sz="4" w:space="0" w:color="auto"/>
              <w:left w:val="single" w:sz="4" w:space="0" w:color="auto"/>
              <w:bottom w:val="single" w:sz="4" w:space="0" w:color="auto"/>
              <w:right w:val="single" w:sz="4" w:space="0" w:color="auto"/>
            </w:tcBorders>
            <w:hideMark/>
          </w:tcPr>
          <w:p w14:paraId="42E5C699"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межрегиональном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0400B47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2A176397"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182F9B45"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65111412"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1.8.4</w:t>
            </w:r>
          </w:p>
        </w:tc>
        <w:tc>
          <w:tcPr>
            <w:tcW w:w="5705" w:type="dxa"/>
            <w:tcBorders>
              <w:top w:val="single" w:sz="4" w:space="0" w:color="auto"/>
              <w:left w:val="single" w:sz="4" w:space="0" w:color="auto"/>
              <w:bottom w:val="single" w:sz="4" w:space="0" w:color="auto"/>
              <w:right w:val="single" w:sz="4" w:space="0" w:color="auto"/>
            </w:tcBorders>
            <w:hideMark/>
          </w:tcPr>
          <w:p w14:paraId="5B3BF012"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федеральном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2575D435"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345ABDC9"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26F9C7CD"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56451F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1.8.5</w:t>
            </w:r>
          </w:p>
        </w:tc>
        <w:tc>
          <w:tcPr>
            <w:tcW w:w="5705" w:type="dxa"/>
            <w:tcBorders>
              <w:top w:val="single" w:sz="4" w:space="0" w:color="auto"/>
              <w:left w:val="single" w:sz="4" w:space="0" w:color="auto"/>
              <w:bottom w:val="single" w:sz="4" w:space="0" w:color="auto"/>
              <w:right w:val="single" w:sz="4" w:space="0" w:color="auto"/>
            </w:tcBorders>
            <w:hideMark/>
          </w:tcPr>
          <w:p w14:paraId="24A9A83B"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международном уровне</w:t>
            </w:r>
          </w:p>
        </w:tc>
        <w:tc>
          <w:tcPr>
            <w:tcW w:w="1659" w:type="dxa"/>
            <w:tcBorders>
              <w:top w:val="single" w:sz="4" w:space="0" w:color="auto"/>
              <w:left w:val="single" w:sz="4" w:space="0" w:color="auto"/>
              <w:bottom w:val="single" w:sz="4" w:space="0" w:color="auto"/>
              <w:right w:val="single" w:sz="4" w:space="0" w:color="auto"/>
            </w:tcBorders>
            <w:hideMark/>
          </w:tcPr>
          <w:p w14:paraId="1BA7B322"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0B8FCEB6"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2ED99674"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5772D957"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1.9</w:t>
            </w:r>
          </w:p>
        </w:tc>
        <w:tc>
          <w:tcPr>
            <w:tcW w:w="5705" w:type="dxa"/>
            <w:tcBorders>
              <w:top w:val="single" w:sz="4" w:space="0" w:color="auto"/>
              <w:left w:val="single" w:sz="4" w:space="0" w:color="auto"/>
              <w:bottom w:val="single" w:sz="4" w:space="0" w:color="auto"/>
              <w:right w:val="single" w:sz="4" w:space="0" w:color="auto"/>
            </w:tcBorders>
            <w:hideMark/>
          </w:tcPr>
          <w:p w14:paraId="6C08BE96"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учащихся - победителей и призеров массовых мероприятий (конкурсы, соревнования, фестивали, конференции), в общей численности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14:paraId="2684747C"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4275736B"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768A8F8A"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6C6DBE0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1.9.1</w:t>
            </w:r>
          </w:p>
        </w:tc>
        <w:tc>
          <w:tcPr>
            <w:tcW w:w="5705" w:type="dxa"/>
            <w:tcBorders>
              <w:top w:val="single" w:sz="4" w:space="0" w:color="auto"/>
              <w:left w:val="single" w:sz="4" w:space="0" w:color="auto"/>
              <w:bottom w:val="single" w:sz="4" w:space="0" w:color="auto"/>
              <w:right w:val="single" w:sz="4" w:space="0" w:color="auto"/>
            </w:tcBorders>
            <w:hideMark/>
          </w:tcPr>
          <w:p w14:paraId="491FDCDF"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муниципальном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6669380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6D97E073"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3D72757B"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CB1936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1.9.2</w:t>
            </w:r>
          </w:p>
        </w:tc>
        <w:tc>
          <w:tcPr>
            <w:tcW w:w="5705" w:type="dxa"/>
            <w:tcBorders>
              <w:top w:val="single" w:sz="4" w:space="0" w:color="auto"/>
              <w:left w:val="single" w:sz="4" w:space="0" w:color="auto"/>
              <w:bottom w:val="single" w:sz="4" w:space="0" w:color="auto"/>
              <w:right w:val="single" w:sz="4" w:space="0" w:color="auto"/>
            </w:tcBorders>
            <w:hideMark/>
          </w:tcPr>
          <w:p w14:paraId="03708A0C"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0F6CA79C"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5666B674"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6881810A"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6B11B46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1.9.3</w:t>
            </w:r>
          </w:p>
        </w:tc>
        <w:tc>
          <w:tcPr>
            <w:tcW w:w="5705" w:type="dxa"/>
            <w:tcBorders>
              <w:top w:val="single" w:sz="4" w:space="0" w:color="auto"/>
              <w:left w:val="single" w:sz="4" w:space="0" w:color="auto"/>
              <w:bottom w:val="single" w:sz="4" w:space="0" w:color="auto"/>
              <w:right w:val="single" w:sz="4" w:space="0" w:color="auto"/>
            </w:tcBorders>
            <w:hideMark/>
          </w:tcPr>
          <w:p w14:paraId="21424FD3"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межрегиональном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07FD0FEC"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1258820A"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289DCCC8"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4B403A7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1.9.4</w:t>
            </w:r>
          </w:p>
        </w:tc>
        <w:tc>
          <w:tcPr>
            <w:tcW w:w="5705" w:type="dxa"/>
            <w:tcBorders>
              <w:top w:val="single" w:sz="4" w:space="0" w:color="auto"/>
              <w:left w:val="single" w:sz="4" w:space="0" w:color="auto"/>
              <w:bottom w:val="single" w:sz="4" w:space="0" w:color="auto"/>
              <w:right w:val="single" w:sz="4" w:space="0" w:color="auto"/>
            </w:tcBorders>
            <w:hideMark/>
          </w:tcPr>
          <w:p w14:paraId="7A0EEAC5"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федеральном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2951931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39846EDC"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12717B23"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48C5ECD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1.9.5</w:t>
            </w:r>
          </w:p>
        </w:tc>
        <w:tc>
          <w:tcPr>
            <w:tcW w:w="5705" w:type="dxa"/>
            <w:tcBorders>
              <w:top w:val="single" w:sz="4" w:space="0" w:color="auto"/>
              <w:left w:val="single" w:sz="4" w:space="0" w:color="auto"/>
              <w:bottom w:val="single" w:sz="4" w:space="0" w:color="auto"/>
              <w:right w:val="single" w:sz="4" w:space="0" w:color="auto"/>
            </w:tcBorders>
            <w:hideMark/>
          </w:tcPr>
          <w:p w14:paraId="6C1C12A7"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международном уровне</w:t>
            </w:r>
          </w:p>
        </w:tc>
        <w:tc>
          <w:tcPr>
            <w:tcW w:w="1659" w:type="dxa"/>
            <w:tcBorders>
              <w:top w:val="single" w:sz="4" w:space="0" w:color="auto"/>
              <w:left w:val="single" w:sz="4" w:space="0" w:color="auto"/>
              <w:bottom w:val="single" w:sz="4" w:space="0" w:color="auto"/>
              <w:right w:val="single" w:sz="4" w:space="0" w:color="auto"/>
            </w:tcBorders>
            <w:hideMark/>
          </w:tcPr>
          <w:p w14:paraId="0C0477F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227C37B2"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08455E63"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268DAE88"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1.10</w:t>
            </w:r>
          </w:p>
        </w:tc>
        <w:tc>
          <w:tcPr>
            <w:tcW w:w="5705" w:type="dxa"/>
            <w:tcBorders>
              <w:top w:val="single" w:sz="4" w:space="0" w:color="auto"/>
              <w:left w:val="single" w:sz="4" w:space="0" w:color="auto"/>
              <w:bottom w:val="single" w:sz="4" w:space="0" w:color="auto"/>
              <w:right w:val="single" w:sz="4" w:space="0" w:color="auto"/>
            </w:tcBorders>
            <w:hideMark/>
          </w:tcPr>
          <w:p w14:paraId="246D4F74"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учащихся, участвующих в образовательных и социальных проектах, в общей численности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14:paraId="108DE9E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2F526DA7"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42AA4E3A"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6842B0B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1.10.1</w:t>
            </w:r>
          </w:p>
        </w:tc>
        <w:tc>
          <w:tcPr>
            <w:tcW w:w="5705" w:type="dxa"/>
            <w:tcBorders>
              <w:top w:val="single" w:sz="4" w:space="0" w:color="auto"/>
              <w:left w:val="single" w:sz="4" w:space="0" w:color="auto"/>
              <w:bottom w:val="single" w:sz="4" w:space="0" w:color="auto"/>
              <w:right w:val="single" w:sz="4" w:space="0" w:color="auto"/>
            </w:tcBorders>
            <w:hideMark/>
          </w:tcPr>
          <w:p w14:paraId="61823186"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Муниципального уровня</w:t>
            </w:r>
          </w:p>
        </w:tc>
        <w:tc>
          <w:tcPr>
            <w:tcW w:w="1659" w:type="dxa"/>
            <w:tcBorders>
              <w:top w:val="single" w:sz="4" w:space="0" w:color="auto"/>
              <w:left w:val="single" w:sz="4" w:space="0" w:color="auto"/>
              <w:bottom w:val="single" w:sz="4" w:space="0" w:color="auto"/>
              <w:right w:val="single" w:sz="4" w:space="0" w:color="auto"/>
            </w:tcBorders>
            <w:hideMark/>
          </w:tcPr>
          <w:p w14:paraId="5AB2C1B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16BF4442"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580CAAEF"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A87CE08"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1.10.2</w:t>
            </w:r>
          </w:p>
        </w:tc>
        <w:tc>
          <w:tcPr>
            <w:tcW w:w="5705" w:type="dxa"/>
            <w:tcBorders>
              <w:top w:val="single" w:sz="4" w:space="0" w:color="auto"/>
              <w:left w:val="single" w:sz="4" w:space="0" w:color="auto"/>
              <w:bottom w:val="single" w:sz="4" w:space="0" w:color="auto"/>
              <w:right w:val="single" w:sz="4" w:space="0" w:color="auto"/>
            </w:tcBorders>
            <w:hideMark/>
          </w:tcPr>
          <w:p w14:paraId="66F7BCE8"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Регионального уровня</w:t>
            </w:r>
          </w:p>
        </w:tc>
        <w:tc>
          <w:tcPr>
            <w:tcW w:w="1659" w:type="dxa"/>
            <w:tcBorders>
              <w:top w:val="single" w:sz="4" w:space="0" w:color="auto"/>
              <w:left w:val="single" w:sz="4" w:space="0" w:color="auto"/>
              <w:bottom w:val="single" w:sz="4" w:space="0" w:color="auto"/>
              <w:right w:val="single" w:sz="4" w:space="0" w:color="auto"/>
            </w:tcBorders>
            <w:hideMark/>
          </w:tcPr>
          <w:p w14:paraId="4916EC5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0F76B50F"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2BADA089"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9066C4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1.10.3</w:t>
            </w:r>
          </w:p>
        </w:tc>
        <w:tc>
          <w:tcPr>
            <w:tcW w:w="5705" w:type="dxa"/>
            <w:tcBorders>
              <w:top w:val="single" w:sz="4" w:space="0" w:color="auto"/>
              <w:left w:val="single" w:sz="4" w:space="0" w:color="auto"/>
              <w:bottom w:val="single" w:sz="4" w:space="0" w:color="auto"/>
              <w:right w:val="single" w:sz="4" w:space="0" w:color="auto"/>
            </w:tcBorders>
            <w:hideMark/>
          </w:tcPr>
          <w:p w14:paraId="06752815"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Межрегионального уровня</w:t>
            </w:r>
          </w:p>
        </w:tc>
        <w:tc>
          <w:tcPr>
            <w:tcW w:w="1659" w:type="dxa"/>
            <w:tcBorders>
              <w:top w:val="single" w:sz="4" w:space="0" w:color="auto"/>
              <w:left w:val="single" w:sz="4" w:space="0" w:color="auto"/>
              <w:bottom w:val="single" w:sz="4" w:space="0" w:color="auto"/>
              <w:right w:val="single" w:sz="4" w:space="0" w:color="auto"/>
            </w:tcBorders>
            <w:hideMark/>
          </w:tcPr>
          <w:p w14:paraId="578F4EF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2FD579C7"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3359023B"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EF4680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1.10.4</w:t>
            </w:r>
          </w:p>
        </w:tc>
        <w:tc>
          <w:tcPr>
            <w:tcW w:w="5705" w:type="dxa"/>
            <w:tcBorders>
              <w:top w:val="single" w:sz="4" w:space="0" w:color="auto"/>
              <w:left w:val="single" w:sz="4" w:space="0" w:color="auto"/>
              <w:bottom w:val="single" w:sz="4" w:space="0" w:color="auto"/>
              <w:right w:val="single" w:sz="4" w:space="0" w:color="auto"/>
            </w:tcBorders>
            <w:hideMark/>
          </w:tcPr>
          <w:p w14:paraId="4148DB72"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Федерального уровня</w:t>
            </w:r>
          </w:p>
        </w:tc>
        <w:tc>
          <w:tcPr>
            <w:tcW w:w="1659" w:type="dxa"/>
            <w:tcBorders>
              <w:top w:val="single" w:sz="4" w:space="0" w:color="auto"/>
              <w:left w:val="single" w:sz="4" w:space="0" w:color="auto"/>
              <w:bottom w:val="single" w:sz="4" w:space="0" w:color="auto"/>
              <w:right w:val="single" w:sz="4" w:space="0" w:color="auto"/>
            </w:tcBorders>
            <w:hideMark/>
          </w:tcPr>
          <w:p w14:paraId="23176FA5"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5522CE81"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5762DFBB"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8B7635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1.10.5</w:t>
            </w:r>
          </w:p>
        </w:tc>
        <w:tc>
          <w:tcPr>
            <w:tcW w:w="5705" w:type="dxa"/>
            <w:tcBorders>
              <w:top w:val="single" w:sz="4" w:space="0" w:color="auto"/>
              <w:left w:val="single" w:sz="4" w:space="0" w:color="auto"/>
              <w:bottom w:val="single" w:sz="4" w:space="0" w:color="auto"/>
              <w:right w:val="single" w:sz="4" w:space="0" w:color="auto"/>
            </w:tcBorders>
            <w:hideMark/>
          </w:tcPr>
          <w:p w14:paraId="2E6A7BD0"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Международного уровня</w:t>
            </w:r>
          </w:p>
        </w:tc>
        <w:tc>
          <w:tcPr>
            <w:tcW w:w="1659" w:type="dxa"/>
            <w:tcBorders>
              <w:top w:val="single" w:sz="4" w:space="0" w:color="auto"/>
              <w:left w:val="single" w:sz="4" w:space="0" w:color="auto"/>
              <w:bottom w:val="single" w:sz="4" w:space="0" w:color="auto"/>
              <w:right w:val="single" w:sz="4" w:space="0" w:color="auto"/>
            </w:tcBorders>
            <w:hideMark/>
          </w:tcPr>
          <w:p w14:paraId="461C9C6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52A9CE79"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54DE9B76"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072DF8B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1.11</w:t>
            </w:r>
          </w:p>
        </w:tc>
        <w:tc>
          <w:tcPr>
            <w:tcW w:w="5705" w:type="dxa"/>
            <w:tcBorders>
              <w:top w:val="single" w:sz="4" w:space="0" w:color="auto"/>
              <w:left w:val="single" w:sz="4" w:space="0" w:color="auto"/>
              <w:bottom w:val="single" w:sz="4" w:space="0" w:color="auto"/>
              <w:right w:val="single" w:sz="4" w:space="0" w:color="auto"/>
            </w:tcBorders>
            <w:hideMark/>
          </w:tcPr>
          <w:p w14:paraId="09ABD1B6"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Количество массовых мероприятий, проведенных образовательной организацией, в том числе:</w:t>
            </w:r>
          </w:p>
        </w:tc>
        <w:tc>
          <w:tcPr>
            <w:tcW w:w="1659" w:type="dxa"/>
            <w:tcBorders>
              <w:top w:val="single" w:sz="4" w:space="0" w:color="auto"/>
              <w:left w:val="single" w:sz="4" w:space="0" w:color="auto"/>
              <w:bottom w:val="single" w:sz="4" w:space="0" w:color="auto"/>
              <w:right w:val="single" w:sz="4" w:space="0" w:color="auto"/>
            </w:tcBorders>
            <w:hideMark/>
          </w:tcPr>
          <w:p w14:paraId="1F98FA4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4AC724E1"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3E4B7A6F"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AFEE1E5"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1.11.1</w:t>
            </w:r>
          </w:p>
        </w:tc>
        <w:tc>
          <w:tcPr>
            <w:tcW w:w="5705" w:type="dxa"/>
            <w:tcBorders>
              <w:top w:val="single" w:sz="4" w:space="0" w:color="auto"/>
              <w:left w:val="single" w:sz="4" w:space="0" w:color="auto"/>
              <w:bottom w:val="single" w:sz="4" w:space="0" w:color="auto"/>
              <w:right w:val="single" w:sz="4" w:space="0" w:color="auto"/>
            </w:tcBorders>
            <w:hideMark/>
          </w:tcPr>
          <w:p w14:paraId="1F2CFAD7"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муниципальном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1B9FCC45"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5C6C3574"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77556451"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0A4BF40"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1.11.2</w:t>
            </w:r>
          </w:p>
        </w:tc>
        <w:tc>
          <w:tcPr>
            <w:tcW w:w="5705" w:type="dxa"/>
            <w:tcBorders>
              <w:top w:val="single" w:sz="4" w:space="0" w:color="auto"/>
              <w:left w:val="single" w:sz="4" w:space="0" w:color="auto"/>
              <w:bottom w:val="single" w:sz="4" w:space="0" w:color="auto"/>
              <w:right w:val="single" w:sz="4" w:space="0" w:color="auto"/>
            </w:tcBorders>
            <w:hideMark/>
          </w:tcPr>
          <w:p w14:paraId="7B49ECAA"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5E091DA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1EC49A05"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47E2B9DB"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21F6619A"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1.11.3</w:t>
            </w:r>
          </w:p>
        </w:tc>
        <w:tc>
          <w:tcPr>
            <w:tcW w:w="5705" w:type="dxa"/>
            <w:tcBorders>
              <w:top w:val="single" w:sz="4" w:space="0" w:color="auto"/>
              <w:left w:val="single" w:sz="4" w:space="0" w:color="auto"/>
              <w:bottom w:val="single" w:sz="4" w:space="0" w:color="auto"/>
              <w:right w:val="single" w:sz="4" w:space="0" w:color="auto"/>
            </w:tcBorders>
            <w:hideMark/>
          </w:tcPr>
          <w:p w14:paraId="040B1343"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межрегиональном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37EE9B4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57C8A805"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3A196851"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6000F1E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1.11.4</w:t>
            </w:r>
          </w:p>
        </w:tc>
        <w:tc>
          <w:tcPr>
            <w:tcW w:w="5705" w:type="dxa"/>
            <w:tcBorders>
              <w:top w:val="single" w:sz="4" w:space="0" w:color="auto"/>
              <w:left w:val="single" w:sz="4" w:space="0" w:color="auto"/>
              <w:bottom w:val="single" w:sz="4" w:space="0" w:color="auto"/>
              <w:right w:val="single" w:sz="4" w:space="0" w:color="auto"/>
            </w:tcBorders>
            <w:hideMark/>
          </w:tcPr>
          <w:p w14:paraId="1F4E1C77"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федеральном уровне</w:t>
            </w:r>
          </w:p>
        </w:tc>
        <w:tc>
          <w:tcPr>
            <w:tcW w:w="1659" w:type="dxa"/>
            <w:tcBorders>
              <w:top w:val="single" w:sz="4" w:space="0" w:color="auto"/>
              <w:left w:val="single" w:sz="4" w:space="0" w:color="auto"/>
              <w:bottom w:val="single" w:sz="4" w:space="0" w:color="auto"/>
              <w:right w:val="single" w:sz="4" w:space="0" w:color="auto"/>
            </w:tcBorders>
            <w:hideMark/>
          </w:tcPr>
          <w:p w14:paraId="12A6D56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25549D0B"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6FD9C79D"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BC3C38A"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lastRenderedPageBreak/>
              <w:t>1.11.5</w:t>
            </w:r>
          </w:p>
        </w:tc>
        <w:tc>
          <w:tcPr>
            <w:tcW w:w="5705" w:type="dxa"/>
            <w:tcBorders>
              <w:top w:val="single" w:sz="4" w:space="0" w:color="auto"/>
              <w:left w:val="single" w:sz="4" w:space="0" w:color="auto"/>
              <w:bottom w:val="single" w:sz="4" w:space="0" w:color="auto"/>
              <w:right w:val="single" w:sz="4" w:space="0" w:color="auto"/>
            </w:tcBorders>
            <w:hideMark/>
          </w:tcPr>
          <w:p w14:paraId="2031765A"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 международном уровне</w:t>
            </w:r>
          </w:p>
        </w:tc>
        <w:tc>
          <w:tcPr>
            <w:tcW w:w="1659" w:type="dxa"/>
            <w:tcBorders>
              <w:top w:val="single" w:sz="4" w:space="0" w:color="auto"/>
              <w:left w:val="single" w:sz="4" w:space="0" w:color="auto"/>
              <w:bottom w:val="single" w:sz="4" w:space="0" w:color="auto"/>
              <w:right w:val="single" w:sz="4" w:space="0" w:color="auto"/>
            </w:tcBorders>
            <w:hideMark/>
          </w:tcPr>
          <w:p w14:paraId="24961FD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2E50E123" w14:textId="77777777" w:rsidR="00AB0EF4" w:rsidRPr="00991D96" w:rsidRDefault="00AB0EF4" w:rsidP="00A761CA">
            <w:pPr>
              <w:pStyle w:val="ConsPlusNormal"/>
              <w:jc w:val="center"/>
              <w:rPr>
                <w:rFonts w:ascii="Times New Roman" w:hAnsi="Times New Roman" w:cs="Times New Roman"/>
                <w:sz w:val="24"/>
                <w:szCs w:val="24"/>
                <w:lang w:eastAsia="en-US"/>
              </w:rPr>
            </w:pPr>
            <w:r w:rsidRPr="00991D96">
              <w:rPr>
                <w:rFonts w:ascii="Times New Roman" w:hAnsi="Times New Roman" w:cs="Times New Roman"/>
                <w:sz w:val="24"/>
                <w:szCs w:val="24"/>
                <w:lang w:eastAsia="en-US"/>
              </w:rPr>
              <w:t>-</w:t>
            </w:r>
          </w:p>
        </w:tc>
      </w:tr>
      <w:tr w:rsidR="00AB0EF4" w:rsidRPr="00253DBE" w14:paraId="7D1814AE"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0CBD25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1.12</w:t>
            </w:r>
          </w:p>
        </w:tc>
        <w:tc>
          <w:tcPr>
            <w:tcW w:w="5705" w:type="dxa"/>
            <w:tcBorders>
              <w:top w:val="single" w:sz="4" w:space="0" w:color="auto"/>
              <w:left w:val="single" w:sz="4" w:space="0" w:color="auto"/>
              <w:bottom w:val="single" w:sz="4" w:space="0" w:color="auto"/>
              <w:right w:val="single" w:sz="4" w:space="0" w:color="auto"/>
            </w:tcBorders>
            <w:hideMark/>
          </w:tcPr>
          <w:p w14:paraId="76501FB3"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Общая численность педагогических работников</w:t>
            </w:r>
          </w:p>
        </w:tc>
        <w:tc>
          <w:tcPr>
            <w:tcW w:w="1659" w:type="dxa"/>
            <w:tcBorders>
              <w:top w:val="single" w:sz="4" w:space="0" w:color="auto"/>
              <w:left w:val="single" w:sz="4" w:space="0" w:color="auto"/>
              <w:bottom w:val="single" w:sz="4" w:space="0" w:color="auto"/>
              <w:right w:val="single" w:sz="4" w:space="0" w:color="auto"/>
            </w:tcBorders>
            <w:hideMark/>
          </w:tcPr>
          <w:p w14:paraId="7ADD11A8"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0DFB4F26" w14:textId="67DA1754" w:rsidR="00AB0EF4" w:rsidRPr="00D1098A" w:rsidRDefault="00774EA4" w:rsidP="00A761CA">
            <w:pPr>
              <w:pStyle w:val="ConsPlusNormal"/>
              <w:jc w:val="center"/>
              <w:rPr>
                <w:rFonts w:ascii="Times New Roman" w:hAnsi="Times New Roman" w:cs="Times New Roman"/>
                <w:sz w:val="24"/>
                <w:szCs w:val="24"/>
                <w:highlight w:val="yellow"/>
                <w:lang w:eastAsia="en-US"/>
              </w:rPr>
            </w:pPr>
            <w:r w:rsidRPr="00774EA4">
              <w:rPr>
                <w:rFonts w:ascii="Times New Roman" w:hAnsi="Times New Roman" w:cs="Times New Roman"/>
                <w:sz w:val="24"/>
                <w:szCs w:val="24"/>
                <w:lang w:eastAsia="en-US"/>
              </w:rPr>
              <w:t>32</w:t>
            </w:r>
          </w:p>
        </w:tc>
      </w:tr>
      <w:tr w:rsidR="00AB0EF4" w:rsidRPr="00253DBE" w14:paraId="1ADB648F"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FDE5A0A"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1.13</w:t>
            </w:r>
          </w:p>
        </w:tc>
        <w:tc>
          <w:tcPr>
            <w:tcW w:w="5705" w:type="dxa"/>
            <w:tcBorders>
              <w:top w:val="single" w:sz="4" w:space="0" w:color="auto"/>
              <w:left w:val="single" w:sz="4" w:space="0" w:color="auto"/>
              <w:bottom w:val="single" w:sz="4" w:space="0" w:color="auto"/>
              <w:right w:val="single" w:sz="4" w:space="0" w:color="auto"/>
            </w:tcBorders>
            <w:hideMark/>
          </w:tcPr>
          <w:p w14:paraId="3030EACE"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педагогических работников, имеющих высшее образование, в общей численности педагогических работников</w:t>
            </w:r>
          </w:p>
        </w:tc>
        <w:tc>
          <w:tcPr>
            <w:tcW w:w="1659" w:type="dxa"/>
            <w:tcBorders>
              <w:top w:val="single" w:sz="4" w:space="0" w:color="auto"/>
              <w:left w:val="single" w:sz="4" w:space="0" w:color="auto"/>
              <w:bottom w:val="single" w:sz="4" w:space="0" w:color="auto"/>
              <w:right w:val="single" w:sz="4" w:space="0" w:color="auto"/>
            </w:tcBorders>
            <w:hideMark/>
          </w:tcPr>
          <w:p w14:paraId="5FACAB0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7E298B8C" w14:textId="7D5E3B8C" w:rsidR="00AB0EF4" w:rsidRPr="00D1098A" w:rsidRDefault="00774EA4" w:rsidP="00A761CA">
            <w:pPr>
              <w:pStyle w:val="ConsPlusNormal"/>
              <w:jc w:val="center"/>
              <w:rPr>
                <w:rFonts w:ascii="Times New Roman" w:hAnsi="Times New Roman" w:cs="Times New Roman"/>
                <w:sz w:val="24"/>
                <w:szCs w:val="24"/>
                <w:highlight w:val="yellow"/>
                <w:lang w:eastAsia="en-US"/>
              </w:rPr>
            </w:pPr>
            <w:r w:rsidRPr="00774EA4">
              <w:rPr>
                <w:rFonts w:ascii="Times New Roman" w:hAnsi="Times New Roman" w:cs="Times New Roman"/>
                <w:sz w:val="24"/>
                <w:szCs w:val="24"/>
                <w:lang w:eastAsia="en-US"/>
              </w:rPr>
              <w:t>32</w:t>
            </w:r>
            <w:r w:rsidR="00491B2A" w:rsidRPr="00774EA4">
              <w:rPr>
                <w:rFonts w:ascii="Times New Roman" w:hAnsi="Times New Roman" w:cs="Times New Roman"/>
                <w:sz w:val="24"/>
                <w:szCs w:val="24"/>
                <w:lang w:eastAsia="en-US"/>
              </w:rPr>
              <w:t>/100</w:t>
            </w:r>
          </w:p>
        </w:tc>
      </w:tr>
      <w:tr w:rsidR="00AB0EF4" w:rsidRPr="00253DBE" w14:paraId="20F7879A"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6DAD8E9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1.14</w:t>
            </w:r>
          </w:p>
        </w:tc>
        <w:tc>
          <w:tcPr>
            <w:tcW w:w="5705" w:type="dxa"/>
            <w:tcBorders>
              <w:top w:val="single" w:sz="4" w:space="0" w:color="auto"/>
              <w:left w:val="single" w:sz="4" w:space="0" w:color="auto"/>
              <w:bottom w:val="single" w:sz="4" w:space="0" w:color="auto"/>
              <w:right w:val="single" w:sz="4" w:space="0" w:color="auto"/>
            </w:tcBorders>
            <w:hideMark/>
          </w:tcPr>
          <w:p w14:paraId="36447CD1"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педагогических работников, имеющих высшее образование педагогической направленности (профиля), в общей численности педагогических работников</w:t>
            </w:r>
          </w:p>
        </w:tc>
        <w:tc>
          <w:tcPr>
            <w:tcW w:w="1659" w:type="dxa"/>
            <w:tcBorders>
              <w:top w:val="single" w:sz="4" w:space="0" w:color="auto"/>
              <w:left w:val="single" w:sz="4" w:space="0" w:color="auto"/>
              <w:bottom w:val="single" w:sz="4" w:space="0" w:color="auto"/>
              <w:right w:val="single" w:sz="4" w:space="0" w:color="auto"/>
            </w:tcBorders>
            <w:hideMark/>
          </w:tcPr>
          <w:p w14:paraId="7C7533D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3753B29A" w14:textId="06ECDCDF" w:rsidR="00AB0EF4" w:rsidRPr="00D1098A" w:rsidRDefault="00774EA4" w:rsidP="00A761CA">
            <w:pPr>
              <w:pStyle w:val="ConsPlusNormal"/>
              <w:jc w:val="center"/>
              <w:rPr>
                <w:rFonts w:ascii="Times New Roman" w:hAnsi="Times New Roman" w:cs="Times New Roman"/>
                <w:sz w:val="24"/>
                <w:szCs w:val="24"/>
                <w:highlight w:val="yellow"/>
                <w:lang w:eastAsia="en-US"/>
              </w:rPr>
            </w:pPr>
            <w:r w:rsidRPr="00774EA4">
              <w:rPr>
                <w:rFonts w:ascii="Times New Roman" w:hAnsi="Times New Roman" w:cs="Times New Roman"/>
                <w:sz w:val="24"/>
                <w:szCs w:val="24"/>
                <w:lang w:eastAsia="en-US"/>
              </w:rPr>
              <w:t>32</w:t>
            </w:r>
            <w:r w:rsidR="00491B2A" w:rsidRPr="00774EA4">
              <w:rPr>
                <w:rFonts w:ascii="Times New Roman" w:hAnsi="Times New Roman" w:cs="Times New Roman"/>
                <w:sz w:val="24"/>
                <w:szCs w:val="24"/>
                <w:lang w:eastAsia="en-US"/>
              </w:rPr>
              <w:t>/100</w:t>
            </w:r>
          </w:p>
        </w:tc>
      </w:tr>
      <w:tr w:rsidR="00AB0EF4" w:rsidRPr="00253DBE" w14:paraId="5360A24B"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5319E7A0"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1.15</w:t>
            </w:r>
          </w:p>
        </w:tc>
        <w:tc>
          <w:tcPr>
            <w:tcW w:w="5705" w:type="dxa"/>
            <w:tcBorders>
              <w:top w:val="single" w:sz="4" w:space="0" w:color="auto"/>
              <w:left w:val="single" w:sz="4" w:space="0" w:color="auto"/>
              <w:bottom w:val="single" w:sz="4" w:space="0" w:color="auto"/>
              <w:right w:val="single" w:sz="4" w:space="0" w:color="auto"/>
            </w:tcBorders>
            <w:hideMark/>
          </w:tcPr>
          <w:p w14:paraId="23D7C64F"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педагогических работников, имеющих среднее профессиональное образование, в общей численности педагогических работников</w:t>
            </w:r>
          </w:p>
        </w:tc>
        <w:tc>
          <w:tcPr>
            <w:tcW w:w="1659" w:type="dxa"/>
            <w:tcBorders>
              <w:top w:val="single" w:sz="4" w:space="0" w:color="auto"/>
              <w:left w:val="single" w:sz="4" w:space="0" w:color="auto"/>
              <w:bottom w:val="single" w:sz="4" w:space="0" w:color="auto"/>
              <w:right w:val="single" w:sz="4" w:space="0" w:color="auto"/>
            </w:tcBorders>
            <w:hideMark/>
          </w:tcPr>
          <w:p w14:paraId="27DF8EB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46736118" w14:textId="7D8FB275" w:rsidR="00AB0EF4" w:rsidRPr="00774EA4" w:rsidRDefault="001C1CE4" w:rsidP="00A761CA">
            <w:pPr>
              <w:pStyle w:val="ConsPlusNormal"/>
              <w:jc w:val="center"/>
              <w:rPr>
                <w:rFonts w:ascii="Times New Roman" w:hAnsi="Times New Roman" w:cs="Times New Roman"/>
                <w:sz w:val="24"/>
                <w:szCs w:val="24"/>
                <w:lang w:eastAsia="en-US"/>
              </w:rPr>
            </w:pPr>
            <w:r w:rsidRPr="00774EA4">
              <w:rPr>
                <w:rFonts w:ascii="Times New Roman" w:hAnsi="Times New Roman" w:cs="Times New Roman"/>
                <w:sz w:val="24"/>
                <w:szCs w:val="24"/>
                <w:lang w:eastAsia="en-US"/>
              </w:rPr>
              <w:t>0</w:t>
            </w:r>
          </w:p>
        </w:tc>
      </w:tr>
      <w:tr w:rsidR="00AB0EF4" w:rsidRPr="00253DBE" w14:paraId="22493DF4"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D3F098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1.16</w:t>
            </w:r>
          </w:p>
        </w:tc>
        <w:tc>
          <w:tcPr>
            <w:tcW w:w="5705" w:type="dxa"/>
            <w:tcBorders>
              <w:top w:val="single" w:sz="4" w:space="0" w:color="auto"/>
              <w:left w:val="single" w:sz="4" w:space="0" w:color="auto"/>
              <w:bottom w:val="single" w:sz="4" w:space="0" w:color="auto"/>
              <w:right w:val="single" w:sz="4" w:space="0" w:color="auto"/>
            </w:tcBorders>
            <w:hideMark/>
          </w:tcPr>
          <w:p w14:paraId="365CC081"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 в общей численности педагогических работников</w:t>
            </w:r>
          </w:p>
        </w:tc>
        <w:tc>
          <w:tcPr>
            <w:tcW w:w="1659" w:type="dxa"/>
            <w:tcBorders>
              <w:top w:val="single" w:sz="4" w:space="0" w:color="auto"/>
              <w:left w:val="single" w:sz="4" w:space="0" w:color="auto"/>
              <w:bottom w:val="single" w:sz="4" w:space="0" w:color="auto"/>
              <w:right w:val="single" w:sz="4" w:space="0" w:color="auto"/>
            </w:tcBorders>
            <w:hideMark/>
          </w:tcPr>
          <w:p w14:paraId="1F51ED8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25114322" w14:textId="77777777" w:rsidR="00AB0EF4" w:rsidRPr="00774EA4" w:rsidRDefault="00AB0EF4" w:rsidP="00A761CA">
            <w:pPr>
              <w:pStyle w:val="ConsPlusNormal"/>
              <w:jc w:val="center"/>
              <w:rPr>
                <w:rFonts w:ascii="Times New Roman" w:hAnsi="Times New Roman" w:cs="Times New Roman"/>
                <w:sz w:val="24"/>
                <w:szCs w:val="24"/>
                <w:lang w:eastAsia="en-US"/>
              </w:rPr>
            </w:pPr>
            <w:r w:rsidRPr="00774EA4">
              <w:rPr>
                <w:rFonts w:ascii="Times New Roman" w:hAnsi="Times New Roman" w:cs="Times New Roman"/>
                <w:sz w:val="24"/>
                <w:szCs w:val="24"/>
                <w:lang w:eastAsia="en-US"/>
              </w:rPr>
              <w:t>0</w:t>
            </w:r>
          </w:p>
        </w:tc>
      </w:tr>
      <w:tr w:rsidR="00AB0EF4" w:rsidRPr="00253DBE" w14:paraId="1F9DE972"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6EDA81D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1.17</w:t>
            </w:r>
          </w:p>
        </w:tc>
        <w:tc>
          <w:tcPr>
            <w:tcW w:w="5705" w:type="dxa"/>
            <w:tcBorders>
              <w:top w:val="single" w:sz="4" w:space="0" w:color="auto"/>
              <w:left w:val="single" w:sz="4" w:space="0" w:color="auto"/>
              <w:bottom w:val="single" w:sz="4" w:space="0" w:color="auto"/>
              <w:right w:val="single" w:sz="4" w:space="0" w:color="auto"/>
            </w:tcBorders>
            <w:hideMark/>
          </w:tcPr>
          <w:p w14:paraId="4FB525BF"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1659" w:type="dxa"/>
            <w:tcBorders>
              <w:top w:val="single" w:sz="4" w:space="0" w:color="auto"/>
              <w:left w:val="single" w:sz="4" w:space="0" w:color="auto"/>
              <w:bottom w:val="single" w:sz="4" w:space="0" w:color="auto"/>
              <w:right w:val="single" w:sz="4" w:space="0" w:color="auto"/>
            </w:tcBorders>
            <w:hideMark/>
          </w:tcPr>
          <w:p w14:paraId="7375F337"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0F00753A" w14:textId="157A0BE6" w:rsidR="00AB0EF4" w:rsidRPr="00D1098A" w:rsidRDefault="00774EA4" w:rsidP="00A761CA">
            <w:pPr>
              <w:pStyle w:val="ConsPlusNormal"/>
              <w:jc w:val="center"/>
              <w:rPr>
                <w:rFonts w:ascii="Times New Roman" w:hAnsi="Times New Roman" w:cs="Times New Roman"/>
                <w:sz w:val="24"/>
                <w:szCs w:val="24"/>
                <w:highlight w:val="yellow"/>
                <w:lang w:eastAsia="en-US"/>
              </w:rPr>
            </w:pPr>
            <w:r w:rsidRPr="00774EA4">
              <w:rPr>
                <w:rFonts w:ascii="Times New Roman" w:hAnsi="Times New Roman" w:cs="Times New Roman"/>
                <w:sz w:val="24"/>
                <w:szCs w:val="24"/>
                <w:lang w:eastAsia="en-US"/>
              </w:rPr>
              <w:t>16/50</w:t>
            </w:r>
          </w:p>
        </w:tc>
      </w:tr>
      <w:tr w:rsidR="00AB0EF4" w:rsidRPr="00253DBE" w14:paraId="5D09DEBF"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081176C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1.17.1</w:t>
            </w:r>
          </w:p>
        </w:tc>
        <w:tc>
          <w:tcPr>
            <w:tcW w:w="5705" w:type="dxa"/>
            <w:tcBorders>
              <w:top w:val="single" w:sz="4" w:space="0" w:color="auto"/>
              <w:left w:val="single" w:sz="4" w:space="0" w:color="auto"/>
              <w:bottom w:val="single" w:sz="4" w:space="0" w:color="auto"/>
              <w:right w:val="single" w:sz="4" w:space="0" w:color="auto"/>
            </w:tcBorders>
            <w:hideMark/>
          </w:tcPr>
          <w:p w14:paraId="2107A61D"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Высшая</w:t>
            </w:r>
          </w:p>
        </w:tc>
        <w:tc>
          <w:tcPr>
            <w:tcW w:w="1659" w:type="dxa"/>
            <w:tcBorders>
              <w:top w:val="single" w:sz="4" w:space="0" w:color="auto"/>
              <w:left w:val="single" w:sz="4" w:space="0" w:color="auto"/>
              <w:bottom w:val="single" w:sz="4" w:space="0" w:color="auto"/>
              <w:right w:val="single" w:sz="4" w:space="0" w:color="auto"/>
            </w:tcBorders>
            <w:hideMark/>
          </w:tcPr>
          <w:p w14:paraId="3D7C61E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67C3C92E" w14:textId="3877FC05" w:rsidR="00AB0EF4" w:rsidRPr="00D1098A" w:rsidRDefault="009604C5" w:rsidP="00A761CA">
            <w:pPr>
              <w:pStyle w:val="ConsPlusNormal"/>
              <w:jc w:val="center"/>
              <w:rPr>
                <w:rFonts w:ascii="Times New Roman" w:hAnsi="Times New Roman" w:cs="Times New Roman"/>
                <w:sz w:val="24"/>
                <w:szCs w:val="24"/>
                <w:highlight w:val="yellow"/>
                <w:lang w:eastAsia="en-US"/>
              </w:rPr>
            </w:pPr>
            <w:r>
              <w:rPr>
                <w:rFonts w:ascii="Times New Roman" w:hAnsi="Times New Roman" w:cs="Times New Roman"/>
                <w:sz w:val="24"/>
                <w:szCs w:val="24"/>
                <w:lang w:eastAsia="en-US"/>
              </w:rPr>
              <w:t>11/34</w:t>
            </w:r>
          </w:p>
        </w:tc>
      </w:tr>
      <w:tr w:rsidR="00AB0EF4" w:rsidRPr="00253DBE" w14:paraId="0AD86995"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5EB33AF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1.17.2</w:t>
            </w:r>
          </w:p>
        </w:tc>
        <w:tc>
          <w:tcPr>
            <w:tcW w:w="5705" w:type="dxa"/>
            <w:tcBorders>
              <w:top w:val="single" w:sz="4" w:space="0" w:color="auto"/>
              <w:left w:val="single" w:sz="4" w:space="0" w:color="auto"/>
              <w:bottom w:val="single" w:sz="4" w:space="0" w:color="auto"/>
              <w:right w:val="single" w:sz="4" w:space="0" w:color="auto"/>
            </w:tcBorders>
            <w:hideMark/>
          </w:tcPr>
          <w:p w14:paraId="1CE955E5"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Первая</w:t>
            </w:r>
          </w:p>
        </w:tc>
        <w:tc>
          <w:tcPr>
            <w:tcW w:w="1659" w:type="dxa"/>
            <w:tcBorders>
              <w:top w:val="single" w:sz="4" w:space="0" w:color="auto"/>
              <w:left w:val="single" w:sz="4" w:space="0" w:color="auto"/>
              <w:bottom w:val="single" w:sz="4" w:space="0" w:color="auto"/>
              <w:right w:val="single" w:sz="4" w:space="0" w:color="auto"/>
            </w:tcBorders>
            <w:hideMark/>
          </w:tcPr>
          <w:p w14:paraId="3E90EEF5"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592C12C1" w14:textId="6530BF79" w:rsidR="00AB0EF4" w:rsidRPr="00D1098A" w:rsidRDefault="009604C5" w:rsidP="00A761CA">
            <w:pPr>
              <w:pStyle w:val="ConsPlusNormal"/>
              <w:jc w:val="center"/>
              <w:rPr>
                <w:rFonts w:ascii="Times New Roman" w:hAnsi="Times New Roman" w:cs="Times New Roman"/>
                <w:sz w:val="24"/>
                <w:szCs w:val="24"/>
                <w:highlight w:val="yellow"/>
                <w:lang w:eastAsia="en-US"/>
              </w:rPr>
            </w:pPr>
            <w:r>
              <w:rPr>
                <w:rFonts w:ascii="Times New Roman" w:hAnsi="Times New Roman" w:cs="Times New Roman"/>
                <w:sz w:val="24"/>
                <w:szCs w:val="24"/>
                <w:lang w:eastAsia="en-US"/>
              </w:rPr>
              <w:t>5/16</w:t>
            </w:r>
          </w:p>
        </w:tc>
      </w:tr>
      <w:tr w:rsidR="00AB0EF4" w:rsidRPr="00253DBE" w14:paraId="46CA8BE6"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2B57291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1.18</w:t>
            </w:r>
          </w:p>
        </w:tc>
        <w:tc>
          <w:tcPr>
            <w:tcW w:w="5705" w:type="dxa"/>
            <w:tcBorders>
              <w:top w:val="single" w:sz="4" w:space="0" w:color="auto"/>
              <w:left w:val="single" w:sz="4" w:space="0" w:color="auto"/>
              <w:bottom w:val="single" w:sz="4" w:space="0" w:color="auto"/>
              <w:right w:val="single" w:sz="4" w:space="0" w:color="auto"/>
            </w:tcBorders>
            <w:hideMark/>
          </w:tcPr>
          <w:p w14:paraId="49CFEE0F"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w:t>
            </w:r>
          </w:p>
        </w:tc>
        <w:tc>
          <w:tcPr>
            <w:tcW w:w="1659" w:type="dxa"/>
            <w:tcBorders>
              <w:top w:val="single" w:sz="4" w:space="0" w:color="auto"/>
              <w:left w:val="single" w:sz="4" w:space="0" w:color="auto"/>
              <w:bottom w:val="single" w:sz="4" w:space="0" w:color="auto"/>
              <w:right w:val="single" w:sz="4" w:space="0" w:color="auto"/>
            </w:tcBorders>
            <w:hideMark/>
          </w:tcPr>
          <w:p w14:paraId="48EC90B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tcPr>
          <w:p w14:paraId="36787919" w14:textId="77777777" w:rsidR="00AB0EF4" w:rsidRPr="00D1098A" w:rsidRDefault="00AB0EF4" w:rsidP="00A761CA">
            <w:pPr>
              <w:pStyle w:val="ConsPlusNormal"/>
              <w:jc w:val="center"/>
              <w:rPr>
                <w:rFonts w:ascii="Times New Roman" w:hAnsi="Times New Roman" w:cs="Times New Roman"/>
                <w:sz w:val="24"/>
                <w:szCs w:val="24"/>
                <w:highlight w:val="yellow"/>
                <w:lang w:eastAsia="en-US"/>
              </w:rPr>
            </w:pPr>
          </w:p>
        </w:tc>
      </w:tr>
      <w:tr w:rsidR="00AB0EF4" w:rsidRPr="00253DBE" w14:paraId="66B99A03"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6365CBE5"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1.18.1</w:t>
            </w:r>
          </w:p>
        </w:tc>
        <w:tc>
          <w:tcPr>
            <w:tcW w:w="5705" w:type="dxa"/>
            <w:tcBorders>
              <w:top w:val="single" w:sz="4" w:space="0" w:color="auto"/>
              <w:left w:val="single" w:sz="4" w:space="0" w:color="auto"/>
              <w:bottom w:val="single" w:sz="4" w:space="0" w:color="auto"/>
              <w:right w:val="single" w:sz="4" w:space="0" w:color="auto"/>
            </w:tcBorders>
            <w:hideMark/>
          </w:tcPr>
          <w:p w14:paraId="534C0C1F"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До 5 лет</w:t>
            </w:r>
          </w:p>
        </w:tc>
        <w:tc>
          <w:tcPr>
            <w:tcW w:w="1659" w:type="dxa"/>
            <w:tcBorders>
              <w:top w:val="single" w:sz="4" w:space="0" w:color="auto"/>
              <w:left w:val="single" w:sz="4" w:space="0" w:color="auto"/>
              <w:bottom w:val="single" w:sz="4" w:space="0" w:color="auto"/>
              <w:right w:val="single" w:sz="4" w:space="0" w:color="auto"/>
            </w:tcBorders>
            <w:hideMark/>
          </w:tcPr>
          <w:p w14:paraId="2779EBB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0B556969" w14:textId="13E663B1" w:rsidR="00AB0EF4" w:rsidRPr="00D1098A" w:rsidRDefault="00774EA4" w:rsidP="00A761CA">
            <w:pPr>
              <w:pStyle w:val="ConsPlusNormal"/>
              <w:jc w:val="center"/>
              <w:rPr>
                <w:rFonts w:ascii="Times New Roman" w:hAnsi="Times New Roman" w:cs="Times New Roman"/>
                <w:sz w:val="24"/>
                <w:szCs w:val="24"/>
                <w:highlight w:val="yellow"/>
                <w:lang w:eastAsia="en-US"/>
              </w:rPr>
            </w:pPr>
            <w:r w:rsidRPr="00774EA4">
              <w:rPr>
                <w:rFonts w:ascii="Times New Roman" w:hAnsi="Times New Roman" w:cs="Times New Roman"/>
                <w:sz w:val="24"/>
                <w:szCs w:val="24"/>
                <w:lang w:eastAsia="en-US"/>
              </w:rPr>
              <w:t>8/25</w:t>
            </w:r>
          </w:p>
        </w:tc>
      </w:tr>
      <w:tr w:rsidR="00AB0EF4" w:rsidRPr="00253DBE" w14:paraId="6E6AA25C"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956601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1.18.2</w:t>
            </w:r>
          </w:p>
        </w:tc>
        <w:tc>
          <w:tcPr>
            <w:tcW w:w="5705" w:type="dxa"/>
            <w:tcBorders>
              <w:top w:val="single" w:sz="4" w:space="0" w:color="auto"/>
              <w:left w:val="single" w:sz="4" w:space="0" w:color="auto"/>
              <w:bottom w:val="single" w:sz="4" w:space="0" w:color="auto"/>
              <w:right w:val="single" w:sz="4" w:space="0" w:color="auto"/>
            </w:tcBorders>
            <w:hideMark/>
          </w:tcPr>
          <w:p w14:paraId="01B268D8"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Свыше 30 лет</w:t>
            </w:r>
          </w:p>
        </w:tc>
        <w:tc>
          <w:tcPr>
            <w:tcW w:w="1659" w:type="dxa"/>
            <w:tcBorders>
              <w:top w:val="single" w:sz="4" w:space="0" w:color="auto"/>
              <w:left w:val="single" w:sz="4" w:space="0" w:color="auto"/>
              <w:bottom w:val="single" w:sz="4" w:space="0" w:color="auto"/>
              <w:right w:val="single" w:sz="4" w:space="0" w:color="auto"/>
            </w:tcBorders>
            <w:hideMark/>
          </w:tcPr>
          <w:p w14:paraId="346CE96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51420FF2" w14:textId="7949CB19" w:rsidR="00AB0EF4" w:rsidRPr="00D1098A" w:rsidRDefault="00774EA4" w:rsidP="00A761CA">
            <w:pPr>
              <w:pStyle w:val="ConsPlusNormal"/>
              <w:jc w:val="center"/>
              <w:rPr>
                <w:rFonts w:ascii="Times New Roman" w:hAnsi="Times New Roman" w:cs="Times New Roman"/>
                <w:sz w:val="24"/>
                <w:szCs w:val="24"/>
                <w:highlight w:val="yellow"/>
                <w:lang w:eastAsia="en-US"/>
              </w:rPr>
            </w:pPr>
            <w:r w:rsidRPr="00774EA4">
              <w:rPr>
                <w:rFonts w:ascii="Times New Roman" w:hAnsi="Times New Roman" w:cs="Times New Roman"/>
                <w:sz w:val="24"/>
                <w:szCs w:val="24"/>
                <w:lang w:eastAsia="en-US"/>
              </w:rPr>
              <w:t>1/3</w:t>
            </w:r>
          </w:p>
        </w:tc>
      </w:tr>
      <w:tr w:rsidR="00AB0EF4" w:rsidRPr="00253DBE" w14:paraId="35AB6EE6"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0BE38F6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1.19</w:t>
            </w:r>
          </w:p>
        </w:tc>
        <w:tc>
          <w:tcPr>
            <w:tcW w:w="5705" w:type="dxa"/>
            <w:tcBorders>
              <w:top w:val="single" w:sz="4" w:space="0" w:color="auto"/>
              <w:left w:val="single" w:sz="4" w:space="0" w:color="auto"/>
              <w:bottom w:val="single" w:sz="4" w:space="0" w:color="auto"/>
              <w:right w:val="single" w:sz="4" w:space="0" w:color="auto"/>
            </w:tcBorders>
            <w:hideMark/>
          </w:tcPr>
          <w:p w14:paraId="3400E5CA"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педагогических работников в общей численности педагогических работников в возрасте до 30 лет</w:t>
            </w:r>
          </w:p>
        </w:tc>
        <w:tc>
          <w:tcPr>
            <w:tcW w:w="1659" w:type="dxa"/>
            <w:tcBorders>
              <w:top w:val="single" w:sz="4" w:space="0" w:color="auto"/>
              <w:left w:val="single" w:sz="4" w:space="0" w:color="auto"/>
              <w:bottom w:val="single" w:sz="4" w:space="0" w:color="auto"/>
              <w:right w:val="single" w:sz="4" w:space="0" w:color="auto"/>
            </w:tcBorders>
            <w:hideMark/>
          </w:tcPr>
          <w:p w14:paraId="217C56E5"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3A1E40DF" w14:textId="351945ED" w:rsidR="00AB0EF4" w:rsidRPr="00D1098A" w:rsidRDefault="00774EA4" w:rsidP="00A761CA">
            <w:pPr>
              <w:pStyle w:val="ConsPlusNormal"/>
              <w:jc w:val="center"/>
              <w:rPr>
                <w:rFonts w:ascii="Times New Roman" w:hAnsi="Times New Roman" w:cs="Times New Roman"/>
                <w:sz w:val="24"/>
                <w:szCs w:val="24"/>
                <w:highlight w:val="yellow"/>
                <w:lang w:eastAsia="en-US"/>
              </w:rPr>
            </w:pPr>
            <w:r w:rsidRPr="00774EA4">
              <w:rPr>
                <w:rFonts w:ascii="Times New Roman" w:hAnsi="Times New Roman" w:cs="Times New Roman"/>
                <w:sz w:val="24"/>
                <w:szCs w:val="24"/>
                <w:lang w:eastAsia="en-US"/>
              </w:rPr>
              <w:t>1/3</w:t>
            </w:r>
          </w:p>
        </w:tc>
      </w:tr>
      <w:tr w:rsidR="00AB0EF4" w:rsidRPr="00253DBE" w14:paraId="4BD7773D"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0CCA36C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1.20</w:t>
            </w:r>
          </w:p>
        </w:tc>
        <w:tc>
          <w:tcPr>
            <w:tcW w:w="5705" w:type="dxa"/>
            <w:tcBorders>
              <w:top w:val="single" w:sz="4" w:space="0" w:color="auto"/>
              <w:left w:val="single" w:sz="4" w:space="0" w:color="auto"/>
              <w:bottom w:val="single" w:sz="4" w:space="0" w:color="auto"/>
              <w:right w:val="single" w:sz="4" w:space="0" w:color="auto"/>
            </w:tcBorders>
            <w:hideMark/>
          </w:tcPr>
          <w:p w14:paraId="44A39C13"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педагогических работников в общей численности педагогических работников в возрасте от 55 лет</w:t>
            </w:r>
          </w:p>
        </w:tc>
        <w:tc>
          <w:tcPr>
            <w:tcW w:w="1659" w:type="dxa"/>
            <w:tcBorders>
              <w:top w:val="single" w:sz="4" w:space="0" w:color="auto"/>
              <w:left w:val="single" w:sz="4" w:space="0" w:color="auto"/>
              <w:bottom w:val="single" w:sz="4" w:space="0" w:color="auto"/>
              <w:right w:val="single" w:sz="4" w:space="0" w:color="auto"/>
            </w:tcBorders>
            <w:hideMark/>
          </w:tcPr>
          <w:p w14:paraId="53A75872"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55F8FB8F" w14:textId="0C80C795" w:rsidR="00AB0EF4" w:rsidRPr="00D1098A" w:rsidRDefault="00774EA4" w:rsidP="00A761CA">
            <w:pPr>
              <w:pStyle w:val="ConsPlusNormal"/>
              <w:jc w:val="center"/>
              <w:rPr>
                <w:rFonts w:ascii="Times New Roman" w:hAnsi="Times New Roman" w:cs="Times New Roman"/>
                <w:sz w:val="24"/>
                <w:szCs w:val="24"/>
                <w:highlight w:val="yellow"/>
                <w:lang w:eastAsia="en-US"/>
              </w:rPr>
            </w:pPr>
            <w:r w:rsidRPr="00774EA4">
              <w:rPr>
                <w:rFonts w:ascii="Times New Roman" w:hAnsi="Times New Roman" w:cs="Times New Roman"/>
                <w:sz w:val="24"/>
                <w:szCs w:val="24"/>
                <w:lang w:eastAsia="en-US"/>
              </w:rPr>
              <w:t>6/19</w:t>
            </w:r>
          </w:p>
        </w:tc>
      </w:tr>
      <w:tr w:rsidR="00AB0EF4" w:rsidRPr="00253DBE" w14:paraId="08C2D774"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24063448"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1.21</w:t>
            </w:r>
          </w:p>
        </w:tc>
        <w:tc>
          <w:tcPr>
            <w:tcW w:w="5705" w:type="dxa"/>
            <w:tcBorders>
              <w:top w:val="single" w:sz="4" w:space="0" w:color="auto"/>
              <w:left w:val="single" w:sz="4" w:space="0" w:color="auto"/>
              <w:bottom w:val="single" w:sz="4" w:space="0" w:color="auto"/>
              <w:right w:val="single" w:sz="4" w:space="0" w:color="auto"/>
            </w:tcBorders>
            <w:hideMark/>
          </w:tcPr>
          <w:p w14:paraId="1D106ED2"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 xml:space="preserve">Численность/удельный вес численности педагогических и административно-хозяйственных работников, прошедших за последние 5 лет повышение квалификации/профессиональную переподготовку по профилю педагогической </w:t>
            </w:r>
            <w:r w:rsidRPr="00253DBE">
              <w:rPr>
                <w:rFonts w:ascii="Times New Roman" w:hAnsi="Times New Roman" w:cs="Times New Roman"/>
                <w:sz w:val="24"/>
                <w:szCs w:val="24"/>
                <w:lang w:eastAsia="en-US"/>
              </w:rPr>
              <w:lastRenderedPageBreak/>
              <w:t>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w:t>
            </w:r>
          </w:p>
        </w:tc>
        <w:tc>
          <w:tcPr>
            <w:tcW w:w="1659" w:type="dxa"/>
            <w:tcBorders>
              <w:top w:val="single" w:sz="4" w:space="0" w:color="auto"/>
              <w:left w:val="single" w:sz="4" w:space="0" w:color="auto"/>
              <w:bottom w:val="single" w:sz="4" w:space="0" w:color="auto"/>
              <w:right w:val="single" w:sz="4" w:space="0" w:color="auto"/>
            </w:tcBorders>
            <w:hideMark/>
          </w:tcPr>
          <w:p w14:paraId="1A783EC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lastRenderedPageBreak/>
              <w:t>человек/%</w:t>
            </w:r>
          </w:p>
        </w:tc>
        <w:tc>
          <w:tcPr>
            <w:tcW w:w="1176" w:type="dxa"/>
            <w:tcBorders>
              <w:top w:val="single" w:sz="4" w:space="0" w:color="auto"/>
              <w:left w:val="single" w:sz="4" w:space="0" w:color="auto"/>
              <w:bottom w:val="single" w:sz="4" w:space="0" w:color="auto"/>
              <w:right w:val="single" w:sz="4" w:space="0" w:color="auto"/>
            </w:tcBorders>
            <w:hideMark/>
          </w:tcPr>
          <w:p w14:paraId="120C9BD4" w14:textId="67003C00" w:rsidR="00AB0EF4" w:rsidRPr="00D1098A" w:rsidRDefault="00774EA4" w:rsidP="00A761CA">
            <w:pPr>
              <w:pStyle w:val="ConsPlusNormal"/>
              <w:jc w:val="center"/>
              <w:rPr>
                <w:rFonts w:ascii="Times New Roman" w:hAnsi="Times New Roman" w:cs="Times New Roman"/>
                <w:sz w:val="24"/>
                <w:szCs w:val="24"/>
                <w:highlight w:val="yellow"/>
                <w:lang w:eastAsia="en-US"/>
              </w:rPr>
            </w:pPr>
            <w:r w:rsidRPr="00774EA4">
              <w:rPr>
                <w:rFonts w:ascii="Times New Roman" w:hAnsi="Times New Roman" w:cs="Times New Roman"/>
                <w:sz w:val="24"/>
                <w:szCs w:val="24"/>
                <w:lang w:eastAsia="en-US"/>
              </w:rPr>
              <w:t>6/1</w:t>
            </w:r>
            <w:r w:rsidR="00491B2A" w:rsidRPr="00774EA4">
              <w:rPr>
                <w:rFonts w:ascii="Times New Roman" w:hAnsi="Times New Roman" w:cs="Times New Roman"/>
                <w:sz w:val="24"/>
                <w:szCs w:val="24"/>
                <w:lang w:eastAsia="en-US"/>
              </w:rPr>
              <w:t>9</w:t>
            </w:r>
          </w:p>
        </w:tc>
      </w:tr>
      <w:tr w:rsidR="00AB0EF4" w:rsidRPr="00253DBE" w14:paraId="56E8D7B9"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5D042E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lastRenderedPageBreak/>
              <w:t>1.22</w:t>
            </w:r>
          </w:p>
        </w:tc>
        <w:tc>
          <w:tcPr>
            <w:tcW w:w="5705" w:type="dxa"/>
            <w:tcBorders>
              <w:top w:val="single" w:sz="4" w:space="0" w:color="auto"/>
              <w:left w:val="single" w:sz="4" w:space="0" w:color="auto"/>
              <w:bottom w:val="single" w:sz="4" w:space="0" w:color="auto"/>
              <w:right w:val="single" w:sz="4" w:space="0" w:color="auto"/>
            </w:tcBorders>
            <w:hideMark/>
          </w:tcPr>
          <w:p w14:paraId="11A34F85"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специалистов, обеспечивающих методическую деятельность образовательной организации, в общей численности сотрудников образовательной организации</w:t>
            </w:r>
          </w:p>
        </w:tc>
        <w:tc>
          <w:tcPr>
            <w:tcW w:w="1659" w:type="dxa"/>
            <w:tcBorders>
              <w:top w:val="single" w:sz="4" w:space="0" w:color="auto"/>
              <w:left w:val="single" w:sz="4" w:space="0" w:color="auto"/>
              <w:bottom w:val="single" w:sz="4" w:space="0" w:color="auto"/>
              <w:right w:val="single" w:sz="4" w:space="0" w:color="auto"/>
            </w:tcBorders>
            <w:hideMark/>
          </w:tcPr>
          <w:p w14:paraId="412E4C40"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2830102A" w14:textId="4D5186C9" w:rsidR="00AB0EF4" w:rsidRPr="000A27EA" w:rsidRDefault="000A27EA"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5/8</w:t>
            </w:r>
          </w:p>
        </w:tc>
      </w:tr>
      <w:tr w:rsidR="00AB0EF4" w:rsidRPr="00253DBE" w14:paraId="7A6CC5D2"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DA8C47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1.23</w:t>
            </w:r>
          </w:p>
        </w:tc>
        <w:tc>
          <w:tcPr>
            <w:tcW w:w="5705" w:type="dxa"/>
            <w:tcBorders>
              <w:top w:val="single" w:sz="4" w:space="0" w:color="auto"/>
              <w:left w:val="single" w:sz="4" w:space="0" w:color="auto"/>
              <w:bottom w:val="single" w:sz="4" w:space="0" w:color="auto"/>
              <w:right w:val="single" w:sz="4" w:space="0" w:color="auto"/>
            </w:tcBorders>
            <w:hideMark/>
          </w:tcPr>
          <w:p w14:paraId="0E854D5E"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Количество публикаций, подготовленных педагогическими работниками образовательной организации:</w:t>
            </w:r>
          </w:p>
        </w:tc>
        <w:tc>
          <w:tcPr>
            <w:tcW w:w="1659" w:type="dxa"/>
            <w:tcBorders>
              <w:top w:val="single" w:sz="4" w:space="0" w:color="auto"/>
              <w:left w:val="single" w:sz="4" w:space="0" w:color="auto"/>
              <w:bottom w:val="single" w:sz="4" w:space="0" w:color="auto"/>
              <w:right w:val="single" w:sz="4" w:space="0" w:color="auto"/>
            </w:tcBorders>
          </w:tcPr>
          <w:p w14:paraId="2AF5BD9B" w14:textId="77777777" w:rsidR="00AB0EF4" w:rsidRPr="00253DBE" w:rsidRDefault="00AB0EF4" w:rsidP="00A761CA">
            <w:pPr>
              <w:pStyle w:val="ConsPlusNormal"/>
              <w:jc w:val="center"/>
              <w:rPr>
                <w:rFonts w:ascii="Times New Roman" w:hAnsi="Times New Roman" w:cs="Times New Roman"/>
                <w:sz w:val="24"/>
                <w:szCs w:val="24"/>
                <w:lang w:eastAsia="en-US"/>
              </w:rPr>
            </w:pPr>
          </w:p>
        </w:tc>
        <w:tc>
          <w:tcPr>
            <w:tcW w:w="1176" w:type="dxa"/>
            <w:tcBorders>
              <w:top w:val="single" w:sz="4" w:space="0" w:color="auto"/>
              <w:left w:val="single" w:sz="4" w:space="0" w:color="auto"/>
              <w:bottom w:val="single" w:sz="4" w:space="0" w:color="auto"/>
              <w:right w:val="single" w:sz="4" w:space="0" w:color="auto"/>
            </w:tcBorders>
          </w:tcPr>
          <w:p w14:paraId="3077AE77" w14:textId="77777777" w:rsidR="00AB0EF4" w:rsidRPr="000A27EA" w:rsidRDefault="00AB0EF4" w:rsidP="00A761CA">
            <w:pPr>
              <w:pStyle w:val="ConsPlusNormal"/>
              <w:jc w:val="center"/>
              <w:rPr>
                <w:rFonts w:ascii="Times New Roman" w:hAnsi="Times New Roman" w:cs="Times New Roman"/>
                <w:sz w:val="24"/>
                <w:szCs w:val="24"/>
                <w:lang w:eastAsia="en-US"/>
              </w:rPr>
            </w:pPr>
          </w:p>
        </w:tc>
      </w:tr>
      <w:tr w:rsidR="00AB0EF4" w:rsidRPr="00253DBE" w14:paraId="055A92E4"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9EE0B2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1.23.1</w:t>
            </w:r>
          </w:p>
        </w:tc>
        <w:tc>
          <w:tcPr>
            <w:tcW w:w="5705" w:type="dxa"/>
            <w:tcBorders>
              <w:top w:val="single" w:sz="4" w:space="0" w:color="auto"/>
              <w:left w:val="single" w:sz="4" w:space="0" w:color="auto"/>
              <w:bottom w:val="single" w:sz="4" w:space="0" w:color="auto"/>
              <w:right w:val="single" w:sz="4" w:space="0" w:color="auto"/>
            </w:tcBorders>
            <w:hideMark/>
          </w:tcPr>
          <w:p w14:paraId="7C2E35AC"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За 3 года</w:t>
            </w:r>
          </w:p>
        </w:tc>
        <w:tc>
          <w:tcPr>
            <w:tcW w:w="1659" w:type="dxa"/>
            <w:tcBorders>
              <w:top w:val="single" w:sz="4" w:space="0" w:color="auto"/>
              <w:left w:val="single" w:sz="4" w:space="0" w:color="auto"/>
              <w:bottom w:val="single" w:sz="4" w:space="0" w:color="auto"/>
              <w:right w:val="single" w:sz="4" w:space="0" w:color="auto"/>
            </w:tcBorders>
            <w:hideMark/>
          </w:tcPr>
          <w:p w14:paraId="13CE004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60ED2969" w14:textId="3C47780A" w:rsidR="00AB0EF4" w:rsidRPr="000A27EA" w:rsidRDefault="000A27EA"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82</w:t>
            </w:r>
          </w:p>
        </w:tc>
      </w:tr>
      <w:tr w:rsidR="00AB0EF4" w:rsidRPr="00253DBE" w14:paraId="0F291F68"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EC1DDF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1.23.2</w:t>
            </w:r>
          </w:p>
        </w:tc>
        <w:tc>
          <w:tcPr>
            <w:tcW w:w="5705" w:type="dxa"/>
            <w:tcBorders>
              <w:top w:val="single" w:sz="4" w:space="0" w:color="auto"/>
              <w:left w:val="single" w:sz="4" w:space="0" w:color="auto"/>
              <w:bottom w:val="single" w:sz="4" w:space="0" w:color="auto"/>
              <w:right w:val="single" w:sz="4" w:space="0" w:color="auto"/>
            </w:tcBorders>
            <w:hideMark/>
          </w:tcPr>
          <w:p w14:paraId="6E6D1BDA"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За отчетный период</w:t>
            </w:r>
          </w:p>
        </w:tc>
        <w:tc>
          <w:tcPr>
            <w:tcW w:w="1659" w:type="dxa"/>
            <w:tcBorders>
              <w:top w:val="single" w:sz="4" w:space="0" w:color="auto"/>
              <w:left w:val="single" w:sz="4" w:space="0" w:color="auto"/>
              <w:bottom w:val="single" w:sz="4" w:space="0" w:color="auto"/>
              <w:right w:val="single" w:sz="4" w:space="0" w:color="auto"/>
            </w:tcBorders>
            <w:hideMark/>
          </w:tcPr>
          <w:p w14:paraId="6AD2733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269A7938" w14:textId="2EF8CF60" w:rsidR="00AB0EF4" w:rsidRPr="000A27EA" w:rsidRDefault="000A27EA"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39</w:t>
            </w:r>
          </w:p>
        </w:tc>
      </w:tr>
      <w:tr w:rsidR="00AB0EF4" w:rsidRPr="00253DBE" w14:paraId="3793DC38"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7A685E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1.24</w:t>
            </w:r>
          </w:p>
        </w:tc>
        <w:tc>
          <w:tcPr>
            <w:tcW w:w="5705" w:type="dxa"/>
            <w:tcBorders>
              <w:top w:val="single" w:sz="4" w:space="0" w:color="auto"/>
              <w:left w:val="single" w:sz="4" w:space="0" w:color="auto"/>
              <w:bottom w:val="single" w:sz="4" w:space="0" w:color="auto"/>
              <w:right w:val="single" w:sz="4" w:space="0" w:color="auto"/>
            </w:tcBorders>
            <w:hideMark/>
          </w:tcPr>
          <w:p w14:paraId="0A6B3CA5"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Наличие в организации дополнительного образования системы психолого-педагогической поддержки одаренных детей, иных групп детей, требующих повышенного педагогического внимания</w:t>
            </w:r>
          </w:p>
        </w:tc>
        <w:tc>
          <w:tcPr>
            <w:tcW w:w="1659" w:type="dxa"/>
            <w:tcBorders>
              <w:top w:val="single" w:sz="4" w:space="0" w:color="auto"/>
              <w:left w:val="single" w:sz="4" w:space="0" w:color="auto"/>
              <w:bottom w:val="single" w:sz="4" w:space="0" w:color="auto"/>
              <w:right w:val="single" w:sz="4" w:space="0" w:color="auto"/>
            </w:tcBorders>
            <w:hideMark/>
          </w:tcPr>
          <w:p w14:paraId="4F023DF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14:paraId="2410E7A8"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40131C7E"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E740F0F" w14:textId="77777777" w:rsidR="00AB0EF4" w:rsidRPr="00253DBE" w:rsidRDefault="00AB0EF4" w:rsidP="00A761CA">
            <w:pPr>
              <w:pStyle w:val="ConsPlusNormal"/>
              <w:jc w:val="center"/>
              <w:outlineLvl w:val="1"/>
              <w:rPr>
                <w:rFonts w:ascii="Times New Roman" w:hAnsi="Times New Roman" w:cs="Times New Roman"/>
                <w:sz w:val="24"/>
                <w:szCs w:val="24"/>
                <w:lang w:eastAsia="en-US"/>
              </w:rPr>
            </w:pPr>
            <w:r w:rsidRPr="00253DBE">
              <w:rPr>
                <w:rFonts w:ascii="Times New Roman" w:hAnsi="Times New Roman" w:cs="Times New Roman"/>
                <w:sz w:val="24"/>
                <w:szCs w:val="24"/>
                <w:lang w:eastAsia="en-US"/>
              </w:rPr>
              <w:t>2.</w:t>
            </w:r>
          </w:p>
        </w:tc>
        <w:tc>
          <w:tcPr>
            <w:tcW w:w="5705" w:type="dxa"/>
            <w:tcBorders>
              <w:top w:val="single" w:sz="4" w:space="0" w:color="auto"/>
              <w:left w:val="single" w:sz="4" w:space="0" w:color="auto"/>
              <w:bottom w:val="single" w:sz="4" w:space="0" w:color="auto"/>
              <w:right w:val="single" w:sz="4" w:space="0" w:color="auto"/>
            </w:tcBorders>
            <w:hideMark/>
          </w:tcPr>
          <w:p w14:paraId="05728D91"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Инфраструктура</w:t>
            </w:r>
          </w:p>
        </w:tc>
        <w:tc>
          <w:tcPr>
            <w:tcW w:w="1659" w:type="dxa"/>
            <w:tcBorders>
              <w:top w:val="single" w:sz="4" w:space="0" w:color="auto"/>
              <w:left w:val="single" w:sz="4" w:space="0" w:color="auto"/>
              <w:bottom w:val="single" w:sz="4" w:space="0" w:color="auto"/>
              <w:right w:val="single" w:sz="4" w:space="0" w:color="auto"/>
            </w:tcBorders>
          </w:tcPr>
          <w:p w14:paraId="16ADA25C" w14:textId="77777777" w:rsidR="00AB0EF4" w:rsidRPr="00253DBE" w:rsidRDefault="00AB0EF4" w:rsidP="00A761CA">
            <w:pPr>
              <w:pStyle w:val="ConsPlusNormal"/>
              <w:jc w:val="center"/>
              <w:rPr>
                <w:rFonts w:ascii="Times New Roman" w:hAnsi="Times New Roman" w:cs="Times New Roman"/>
                <w:sz w:val="24"/>
                <w:szCs w:val="24"/>
                <w:lang w:eastAsia="en-US"/>
              </w:rPr>
            </w:pPr>
          </w:p>
        </w:tc>
        <w:tc>
          <w:tcPr>
            <w:tcW w:w="1176" w:type="dxa"/>
            <w:tcBorders>
              <w:top w:val="single" w:sz="4" w:space="0" w:color="auto"/>
              <w:left w:val="single" w:sz="4" w:space="0" w:color="auto"/>
              <w:bottom w:val="single" w:sz="4" w:space="0" w:color="auto"/>
              <w:right w:val="single" w:sz="4" w:space="0" w:color="auto"/>
            </w:tcBorders>
          </w:tcPr>
          <w:p w14:paraId="1E3A5D1E" w14:textId="77777777" w:rsidR="00AB0EF4" w:rsidRPr="000A27EA" w:rsidRDefault="00AB0EF4" w:rsidP="00A761CA">
            <w:pPr>
              <w:pStyle w:val="ConsPlusNormal"/>
              <w:jc w:val="center"/>
              <w:rPr>
                <w:rFonts w:ascii="Times New Roman" w:hAnsi="Times New Roman" w:cs="Times New Roman"/>
                <w:sz w:val="24"/>
                <w:szCs w:val="24"/>
                <w:lang w:eastAsia="en-US"/>
              </w:rPr>
            </w:pPr>
          </w:p>
        </w:tc>
      </w:tr>
      <w:tr w:rsidR="00AB0EF4" w:rsidRPr="00253DBE" w14:paraId="5B5E7144"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838EA63"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2.1</w:t>
            </w:r>
          </w:p>
        </w:tc>
        <w:tc>
          <w:tcPr>
            <w:tcW w:w="5705" w:type="dxa"/>
            <w:tcBorders>
              <w:top w:val="single" w:sz="4" w:space="0" w:color="auto"/>
              <w:left w:val="single" w:sz="4" w:space="0" w:color="auto"/>
              <w:bottom w:val="single" w:sz="4" w:space="0" w:color="auto"/>
              <w:right w:val="single" w:sz="4" w:space="0" w:color="auto"/>
            </w:tcBorders>
            <w:hideMark/>
          </w:tcPr>
          <w:p w14:paraId="7A849EEB"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Количество компьютеров в расчете на одного учащегося</w:t>
            </w:r>
          </w:p>
        </w:tc>
        <w:tc>
          <w:tcPr>
            <w:tcW w:w="1659" w:type="dxa"/>
            <w:tcBorders>
              <w:top w:val="single" w:sz="4" w:space="0" w:color="auto"/>
              <w:left w:val="single" w:sz="4" w:space="0" w:color="auto"/>
              <w:bottom w:val="single" w:sz="4" w:space="0" w:color="auto"/>
              <w:right w:val="single" w:sz="4" w:space="0" w:color="auto"/>
            </w:tcBorders>
            <w:hideMark/>
          </w:tcPr>
          <w:p w14:paraId="4CD19E1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20AB0152"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2ED9B23D"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512C2CAC"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2.2</w:t>
            </w:r>
          </w:p>
        </w:tc>
        <w:tc>
          <w:tcPr>
            <w:tcW w:w="5705" w:type="dxa"/>
            <w:tcBorders>
              <w:top w:val="single" w:sz="4" w:space="0" w:color="auto"/>
              <w:left w:val="single" w:sz="4" w:space="0" w:color="auto"/>
              <w:bottom w:val="single" w:sz="4" w:space="0" w:color="auto"/>
              <w:right w:val="single" w:sz="4" w:space="0" w:color="auto"/>
            </w:tcBorders>
            <w:hideMark/>
          </w:tcPr>
          <w:p w14:paraId="26BA9CB3"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Количество помещений для осуществления образовательной деятельности, в том числе:</w:t>
            </w:r>
          </w:p>
        </w:tc>
        <w:tc>
          <w:tcPr>
            <w:tcW w:w="1659" w:type="dxa"/>
            <w:tcBorders>
              <w:top w:val="single" w:sz="4" w:space="0" w:color="auto"/>
              <w:left w:val="single" w:sz="4" w:space="0" w:color="auto"/>
              <w:bottom w:val="single" w:sz="4" w:space="0" w:color="auto"/>
              <w:right w:val="single" w:sz="4" w:space="0" w:color="auto"/>
            </w:tcBorders>
            <w:hideMark/>
          </w:tcPr>
          <w:p w14:paraId="601A4D2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6C0FA27E" w14:textId="77777777" w:rsidR="00AB0EF4" w:rsidRPr="000A27EA" w:rsidRDefault="00387EAF"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14</w:t>
            </w:r>
          </w:p>
        </w:tc>
      </w:tr>
      <w:tr w:rsidR="00AB0EF4" w:rsidRPr="00253DBE" w14:paraId="23997F5F"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0978860"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2.2.1</w:t>
            </w:r>
          </w:p>
        </w:tc>
        <w:tc>
          <w:tcPr>
            <w:tcW w:w="5705" w:type="dxa"/>
            <w:tcBorders>
              <w:top w:val="single" w:sz="4" w:space="0" w:color="auto"/>
              <w:left w:val="single" w:sz="4" w:space="0" w:color="auto"/>
              <w:bottom w:val="single" w:sz="4" w:space="0" w:color="auto"/>
              <w:right w:val="single" w:sz="4" w:space="0" w:color="auto"/>
            </w:tcBorders>
            <w:hideMark/>
          </w:tcPr>
          <w:p w14:paraId="0057D040"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Учебный класс</w:t>
            </w:r>
          </w:p>
        </w:tc>
        <w:tc>
          <w:tcPr>
            <w:tcW w:w="1659" w:type="dxa"/>
            <w:tcBorders>
              <w:top w:val="single" w:sz="4" w:space="0" w:color="auto"/>
              <w:left w:val="single" w:sz="4" w:space="0" w:color="auto"/>
              <w:bottom w:val="single" w:sz="4" w:space="0" w:color="auto"/>
              <w:right w:val="single" w:sz="4" w:space="0" w:color="auto"/>
            </w:tcBorders>
            <w:hideMark/>
          </w:tcPr>
          <w:p w14:paraId="43DCE70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0C974E0A" w14:textId="77777777" w:rsidR="00AB0EF4" w:rsidRPr="000A27EA" w:rsidRDefault="00387EAF"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11</w:t>
            </w:r>
          </w:p>
        </w:tc>
      </w:tr>
      <w:tr w:rsidR="00AB0EF4" w:rsidRPr="00253DBE" w14:paraId="1C5039D5"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52B819A8"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2.2.2</w:t>
            </w:r>
          </w:p>
        </w:tc>
        <w:tc>
          <w:tcPr>
            <w:tcW w:w="5705" w:type="dxa"/>
            <w:tcBorders>
              <w:top w:val="single" w:sz="4" w:space="0" w:color="auto"/>
              <w:left w:val="single" w:sz="4" w:space="0" w:color="auto"/>
              <w:bottom w:val="single" w:sz="4" w:space="0" w:color="auto"/>
              <w:right w:val="single" w:sz="4" w:space="0" w:color="auto"/>
            </w:tcBorders>
            <w:hideMark/>
          </w:tcPr>
          <w:p w14:paraId="7BBD1A12"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Лаборатория</w:t>
            </w:r>
          </w:p>
        </w:tc>
        <w:tc>
          <w:tcPr>
            <w:tcW w:w="1659" w:type="dxa"/>
            <w:tcBorders>
              <w:top w:val="single" w:sz="4" w:space="0" w:color="auto"/>
              <w:left w:val="single" w:sz="4" w:space="0" w:color="auto"/>
              <w:bottom w:val="single" w:sz="4" w:space="0" w:color="auto"/>
              <w:right w:val="single" w:sz="4" w:space="0" w:color="auto"/>
            </w:tcBorders>
            <w:hideMark/>
          </w:tcPr>
          <w:p w14:paraId="209E0ECA"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6AAA24BC"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2E7868D5"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4CC76BA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2.2.3</w:t>
            </w:r>
          </w:p>
        </w:tc>
        <w:tc>
          <w:tcPr>
            <w:tcW w:w="5705" w:type="dxa"/>
            <w:tcBorders>
              <w:top w:val="single" w:sz="4" w:space="0" w:color="auto"/>
              <w:left w:val="single" w:sz="4" w:space="0" w:color="auto"/>
              <w:bottom w:val="single" w:sz="4" w:space="0" w:color="auto"/>
              <w:right w:val="single" w:sz="4" w:space="0" w:color="auto"/>
            </w:tcBorders>
            <w:hideMark/>
          </w:tcPr>
          <w:p w14:paraId="197AE11C"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Мастерская</w:t>
            </w:r>
          </w:p>
        </w:tc>
        <w:tc>
          <w:tcPr>
            <w:tcW w:w="1659" w:type="dxa"/>
            <w:tcBorders>
              <w:top w:val="single" w:sz="4" w:space="0" w:color="auto"/>
              <w:left w:val="single" w:sz="4" w:space="0" w:color="auto"/>
              <w:bottom w:val="single" w:sz="4" w:space="0" w:color="auto"/>
              <w:right w:val="single" w:sz="4" w:space="0" w:color="auto"/>
            </w:tcBorders>
            <w:hideMark/>
          </w:tcPr>
          <w:p w14:paraId="1A1A9C0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09E1975C"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51ED4DCA"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5C5A86F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2.2.4</w:t>
            </w:r>
          </w:p>
        </w:tc>
        <w:tc>
          <w:tcPr>
            <w:tcW w:w="5705" w:type="dxa"/>
            <w:tcBorders>
              <w:top w:val="single" w:sz="4" w:space="0" w:color="auto"/>
              <w:left w:val="single" w:sz="4" w:space="0" w:color="auto"/>
              <w:bottom w:val="single" w:sz="4" w:space="0" w:color="auto"/>
              <w:right w:val="single" w:sz="4" w:space="0" w:color="auto"/>
            </w:tcBorders>
            <w:hideMark/>
          </w:tcPr>
          <w:p w14:paraId="17F9D9C1"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Танцевальный класс</w:t>
            </w:r>
          </w:p>
        </w:tc>
        <w:tc>
          <w:tcPr>
            <w:tcW w:w="1659" w:type="dxa"/>
            <w:tcBorders>
              <w:top w:val="single" w:sz="4" w:space="0" w:color="auto"/>
              <w:left w:val="single" w:sz="4" w:space="0" w:color="auto"/>
              <w:bottom w:val="single" w:sz="4" w:space="0" w:color="auto"/>
              <w:right w:val="single" w:sz="4" w:space="0" w:color="auto"/>
            </w:tcBorders>
            <w:hideMark/>
          </w:tcPr>
          <w:p w14:paraId="672370EA"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55AFBCDD"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5D533D8F" w14:textId="77777777" w:rsidTr="00186D32">
        <w:trPr>
          <w:trHeight w:val="563"/>
        </w:trPr>
        <w:tc>
          <w:tcPr>
            <w:tcW w:w="1020" w:type="dxa"/>
            <w:tcBorders>
              <w:top w:val="single" w:sz="4" w:space="0" w:color="auto"/>
              <w:left w:val="single" w:sz="4" w:space="0" w:color="auto"/>
              <w:bottom w:val="single" w:sz="4" w:space="0" w:color="auto"/>
              <w:right w:val="single" w:sz="4" w:space="0" w:color="auto"/>
            </w:tcBorders>
            <w:hideMark/>
          </w:tcPr>
          <w:p w14:paraId="17CE209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2.2.5</w:t>
            </w:r>
          </w:p>
        </w:tc>
        <w:tc>
          <w:tcPr>
            <w:tcW w:w="5705" w:type="dxa"/>
            <w:tcBorders>
              <w:top w:val="single" w:sz="4" w:space="0" w:color="auto"/>
              <w:left w:val="single" w:sz="4" w:space="0" w:color="auto"/>
              <w:bottom w:val="single" w:sz="4" w:space="0" w:color="auto"/>
              <w:right w:val="single" w:sz="4" w:space="0" w:color="auto"/>
            </w:tcBorders>
            <w:hideMark/>
          </w:tcPr>
          <w:p w14:paraId="59C605E5"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Спортивный зал</w:t>
            </w:r>
          </w:p>
        </w:tc>
        <w:tc>
          <w:tcPr>
            <w:tcW w:w="1659" w:type="dxa"/>
            <w:tcBorders>
              <w:top w:val="single" w:sz="4" w:space="0" w:color="auto"/>
              <w:left w:val="single" w:sz="4" w:space="0" w:color="auto"/>
              <w:bottom w:val="single" w:sz="4" w:space="0" w:color="auto"/>
              <w:right w:val="single" w:sz="4" w:space="0" w:color="auto"/>
            </w:tcBorders>
            <w:hideMark/>
          </w:tcPr>
          <w:p w14:paraId="1CDCFA62"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647E536C"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427E75D4"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5D6D834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2.2.6</w:t>
            </w:r>
          </w:p>
        </w:tc>
        <w:tc>
          <w:tcPr>
            <w:tcW w:w="5705" w:type="dxa"/>
            <w:tcBorders>
              <w:top w:val="single" w:sz="4" w:space="0" w:color="auto"/>
              <w:left w:val="single" w:sz="4" w:space="0" w:color="auto"/>
              <w:bottom w:val="single" w:sz="4" w:space="0" w:color="auto"/>
              <w:right w:val="single" w:sz="4" w:space="0" w:color="auto"/>
            </w:tcBorders>
            <w:hideMark/>
          </w:tcPr>
          <w:p w14:paraId="4D52C71C"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Бассейн</w:t>
            </w:r>
          </w:p>
        </w:tc>
        <w:tc>
          <w:tcPr>
            <w:tcW w:w="1659" w:type="dxa"/>
            <w:tcBorders>
              <w:top w:val="single" w:sz="4" w:space="0" w:color="auto"/>
              <w:left w:val="single" w:sz="4" w:space="0" w:color="auto"/>
              <w:bottom w:val="single" w:sz="4" w:space="0" w:color="auto"/>
              <w:right w:val="single" w:sz="4" w:space="0" w:color="auto"/>
            </w:tcBorders>
            <w:hideMark/>
          </w:tcPr>
          <w:p w14:paraId="7BAD6877"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468DA1A1"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132CE3B8"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087B25C7"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2.3</w:t>
            </w:r>
          </w:p>
        </w:tc>
        <w:tc>
          <w:tcPr>
            <w:tcW w:w="5705" w:type="dxa"/>
            <w:tcBorders>
              <w:top w:val="single" w:sz="4" w:space="0" w:color="auto"/>
              <w:left w:val="single" w:sz="4" w:space="0" w:color="auto"/>
              <w:bottom w:val="single" w:sz="4" w:space="0" w:color="auto"/>
              <w:right w:val="single" w:sz="4" w:space="0" w:color="auto"/>
            </w:tcBorders>
            <w:hideMark/>
          </w:tcPr>
          <w:p w14:paraId="7764FC03"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Количество помещений для организации досуговой деятельности учащихся, в том числе:</w:t>
            </w:r>
          </w:p>
        </w:tc>
        <w:tc>
          <w:tcPr>
            <w:tcW w:w="1659" w:type="dxa"/>
            <w:tcBorders>
              <w:top w:val="single" w:sz="4" w:space="0" w:color="auto"/>
              <w:left w:val="single" w:sz="4" w:space="0" w:color="auto"/>
              <w:bottom w:val="single" w:sz="4" w:space="0" w:color="auto"/>
              <w:right w:val="single" w:sz="4" w:space="0" w:color="auto"/>
            </w:tcBorders>
            <w:hideMark/>
          </w:tcPr>
          <w:p w14:paraId="7824EC2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3B85B2E6"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4C0A4713"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C28CC3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2.3.1</w:t>
            </w:r>
          </w:p>
        </w:tc>
        <w:tc>
          <w:tcPr>
            <w:tcW w:w="5705" w:type="dxa"/>
            <w:tcBorders>
              <w:top w:val="single" w:sz="4" w:space="0" w:color="auto"/>
              <w:left w:val="single" w:sz="4" w:space="0" w:color="auto"/>
              <w:bottom w:val="single" w:sz="4" w:space="0" w:color="auto"/>
              <w:right w:val="single" w:sz="4" w:space="0" w:color="auto"/>
            </w:tcBorders>
            <w:hideMark/>
          </w:tcPr>
          <w:p w14:paraId="042FCABB"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Актовый зал</w:t>
            </w:r>
          </w:p>
        </w:tc>
        <w:tc>
          <w:tcPr>
            <w:tcW w:w="1659" w:type="dxa"/>
            <w:tcBorders>
              <w:top w:val="single" w:sz="4" w:space="0" w:color="auto"/>
              <w:left w:val="single" w:sz="4" w:space="0" w:color="auto"/>
              <w:bottom w:val="single" w:sz="4" w:space="0" w:color="auto"/>
              <w:right w:val="single" w:sz="4" w:space="0" w:color="auto"/>
            </w:tcBorders>
            <w:hideMark/>
          </w:tcPr>
          <w:p w14:paraId="38810C80"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49C9568D" w14:textId="77777777" w:rsidR="00AB0EF4" w:rsidRPr="000A27EA" w:rsidRDefault="00387EAF"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3</w:t>
            </w:r>
          </w:p>
        </w:tc>
      </w:tr>
      <w:tr w:rsidR="00AB0EF4" w:rsidRPr="00253DBE" w14:paraId="004D687A"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4155744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2.3.2</w:t>
            </w:r>
          </w:p>
        </w:tc>
        <w:tc>
          <w:tcPr>
            <w:tcW w:w="5705" w:type="dxa"/>
            <w:tcBorders>
              <w:top w:val="single" w:sz="4" w:space="0" w:color="auto"/>
              <w:left w:val="single" w:sz="4" w:space="0" w:color="auto"/>
              <w:bottom w:val="single" w:sz="4" w:space="0" w:color="auto"/>
              <w:right w:val="single" w:sz="4" w:space="0" w:color="auto"/>
            </w:tcBorders>
            <w:hideMark/>
          </w:tcPr>
          <w:p w14:paraId="065B83FF"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Концертный зал</w:t>
            </w:r>
          </w:p>
        </w:tc>
        <w:tc>
          <w:tcPr>
            <w:tcW w:w="1659" w:type="dxa"/>
            <w:tcBorders>
              <w:top w:val="single" w:sz="4" w:space="0" w:color="auto"/>
              <w:left w:val="single" w:sz="4" w:space="0" w:color="auto"/>
              <w:bottom w:val="single" w:sz="4" w:space="0" w:color="auto"/>
              <w:right w:val="single" w:sz="4" w:space="0" w:color="auto"/>
            </w:tcBorders>
            <w:hideMark/>
          </w:tcPr>
          <w:p w14:paraId="7FE36ED4"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531FA6C3"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7A9CD770"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34ADB76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2.3.3</w:t>
            </w:r>
          </w:p>
        </w:tc>
        <w:tc>
          <w:tcPr>
            <w:tcW w:w="5705" w:type="dxa"/>
            <w:tcBorders>
              <w:top w:val="single" w:sz="4" w:space="0" w:color="auto"/>
              <w:left w:val="single" w:sz="4" w:space="0" w:color="auto"/>
              <w:bottom w:val="single" w:sz="4" w:space="0" w:color="auto"/>
              <w:right w:val="single" w:sz="4" w:space="0" w:color="auto"/>
            </w:tcBorders>
            <w:hideMark/>
          </w:tcPr>
          <w:p w14:paraId="0762F020"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Игровое помещение</w:t>
            </w:r>
          </w:p>
        </w:tc>
        <w:tc>
          <w:tcPr>
            <w:tcW w:w="1659" w:type="dxa"/>
            <w:tcBorders>
              <w:top w:val="single" w:sz="4" w:space="0" w:color="auto"/>
              <w:left w:val="single" w:sz="4" w:space="0" w:color="auto"/>
              <w:bottom w:val="single" w:sz="4" w:space="0" w:color="auto"/>
              <w:right w:val="single" w:sz="4" w:space="0" w:color="auto"/>
            </w:tcBorders>
            <w:hideMark/>
          </w:tcPr>
          <w:p w14:paraId="79A2B278"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единиц</w:t>
            </w:r>
          </w:p>
        </w:tc>
        <w:tc>
          <w:tcPr>
            <w:tcW w:w="1176" w:type="dxa"/>
            <w:tcBorders>
              <w:top w:val="single" w:sz="4" w:space="0" w:color="auto"/>
              <w:left w:val="single" w:sz="4" w:space="0" w:color="auto"/>
              <w:bottom w:val="single" w:sz="4" w:space="0" w:color="auto"/>
              <w:right w:val="single" w:sz="4" w:space="0" w:color="auto"/>
            </w:tcBorders>
            <w:hideMark/>
          </w:tcPr>
          <w:p w14:paraId="71A5A44B"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31ACCA73"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6E01F02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2.4</w:t>
            </w:r>
          </w:p>
        </w:tc>
        <w:tc>
          <w:tcPr>
            <w:tcW w:w="5705" w:type="dxa"/>
            <w:tcBorders>
              <w:top w:val="single" w:sz="4" w:space="0" w:color="auto"/>
              <w:left w:val="single" w:sz="4" w:space="0" w:color="auto"/>
              <w:bottom w:val="single" w:sz="4" w:space="0" w:color="auto"/>
              <w:right w:val="single" w:sz="4" w:space="0" w:color="auto"/>
            </w:tcBorders>
            <w:hideMark/>
          </w:tcPr>
          <w:p w14:paraId="5B67DE5D"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Наличие загородных оздоровительных лагерей, баз отдыха</w:t>
            </w:r>
          </w:p>
        </w:tc>
        <w:tc>
          <w:tcPr>
            <w:tcW w:w="1659" w:type="dxa"/>
            <w:tcBorders>
              <w:top w:val="single" w:sz="4" w:space="0" w:color="auto"/>
              <w:left w:val="single" w:sz="4" w:space="0" w:color="auto"/>
              <w:bottom w:val="single" w:sz="4" w:space="0" w:color="auto"/>
              <w:right w:val="single" w:sz="4" w:space="0" w:color="auto"/>
            </w:tcBorders>
            <w:hideMark/>
          </w:tcPr>
          <w:p w14:paraId="3ACA84E8"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14:paraId="06597A12"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AB0EF4" w:rsidRPr="00253DBE" w14:paraId="5A618BB1"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4CDF634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2.5</w:t>
            </w:r>
          </w:p>
        </w:tc>
        <w:tc>
          <w:tcPr>
            <w:tcW w:w="5705" w:type="dxa"/>
            <w:tcBorders>
              <w:top w:val="single" w:sz="4" w:space="0" w:color="auto"/>
              <w:left w:val="single" w:sz="4" w:space="0" w:color="auto"/>
              <w:bottom w:val="single" w:sz="4" w:space="0" w:color="auto"/>
              <w:right w:val="single" w:sz="4" w:space="0" w:color="auto"/>
            </w:tcBorders>
            <w:hideMark/>
          </w:tcPr>
          <w:p w14:paraId="30F1BD1E"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Наличие в образовательной организации системы электронного документооборота</w:t>
            </w:r>
          </w:p>
        </w:tc>
        <w:tc>
          <w:tcPr>
            <w:tcW w:w="1659" w:type="dxa"/>
            <w:tcBorders>
              <w:top w:val="single" w:sz="4" w:space="0" w:color="auto"/>
              <w:left w:val="single" w:sz="4" w:space="0" w:color="auto"/>
              <w:bottom w:val="single" w:sz="4" w:space="0" w:color="auto"/>
              <w:right w:val="single" w:sz="4" w:space="0" w:color="auto"/>
            </w:tcBorders>
            <w:hideMark/>
          </w:tcPr>
          <w:p w14:paraId="44F1058F"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14:paraId="6D6F1ABC"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да</w:t>
            </w:r>
          </w:p>
        </w:tc>
      </w:tr>
      <w:tr w:rsidR="00AB0EF4" w:rsidRPr="00253DBE" w14:paraId="556AF73B"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6B38E6A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lastRenderedPageBreak/>
              <w:t>2.6</w:t>
            </w:r>
          </w:p>
        </w:tc>
        <w:tc>
          <w:tcPr>
            <w:tcW w:w="5705" w:type="dxa"/>
            <w:tcBorders>
              <w:top w:val="single" w:sz="4" w:space="0" w:color="auto"/>
              <w:left w:val="single" w:sz="4" w:space="0" w:color="auto"/>
              <w:bottom w:val="single" w:sz="4" w:space="0" w:color="auto"/>
              <w:right w:val="single" w:sz="4" w:space="0" w:color="auto"/>
            </w:tcBorders>
            <w:hideMark/>
          </w:tcPr>
          <w:p w14:paraId="00F4ACD2"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Наличие читального зала библиотеки, в том числе:</w:t>
            </w:r>
          </w:p>
        </w:tc>
        <w:tc>
          <w:tcPr>
            <w:tcW w:w="1659" w:type="dxa"/>
            <w:tcBorders>
              <w:top w:val="single" w:sz="4" w:space="0" w:color="auto"/>
              <w:left w:val="single" w:sz="4" w:space="0" w:color="auto"/>
              <w:bottom w:val="single" w:sz="4" w:space="0" w:color="auto"/>
              <w:right w:val="single" w:sz="4" w:space="0" w:color="auto"/>
            </w:tcBorders>
            <w:hideMark/>
          </w:tcPr>
          <w:p w14:paraId="4596B15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14:paraId="411ECB53"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нет</w:t>
            </w:r>
          </w:p>
        </w:tc>
      </w:tr>
      <w:tr w:rsidR="00AB0EF4" w:rsidRPr="00253DBE" w14:paraId="2005EACB"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039B889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2.6.1</w:t>
            </w:r>
          </w:p>
        </w:tc>
        <w:tc>
          <w:tcPr>
            <w:tcW w:w="5705" w:type="dxa"/>
            <w:tcBorders>
              <w:top w:val="single" w:sz="4" w:space="0" w:color="auto"/>
              <w:left w:val="single" w:sz="4" w:space="0" w:color="auto"/>
              <w:bottom w:val="single" w:sz="4" w:space="0" w:color="auto"/>
              <w:right w:val="single" w:sz="4" w:space="0" w:color="auto"/>
            </w:tcBorders>
            <w:hideMark/>
          </w:tcPr>
          <w:p w14:paraId="00D41A38" w14:textId="77777777" w:rsidR="00AB0EF4" w:rsidRPr="00253DBE" w:rsidRDefault="00AB0EF4" w:rsidP="00A761CA">
            <w:pPr>
              <w:pStyle w:val="ConsPlusNormal"/>
              <w:rPr>
                <w:rFonts w:ascii="Times New Roman" w:hAnsi="Times New Roman" w:cs="Times New Roman"/>
                <w:sz w:val="24"/>
                <w:szCs w:val="24"/>
                <w:lang w:eastAsia="en-US"/>
              </w:rPr>
            </w:pPr>
            <w:r w:rsidRPr="00253DBE">
              <w:rPr>
                <w:rFonts w:ascii="Times New Roman" w:hAnsi="Times New Roman" w:cs="Times New Roman"/>
                <w:sz w:val="24"/>
                <w:szCs w:val="24"/>
                <w:lang w:eastAsia="en-US"/>
              </w:rPr>
              <w:t>С обеспечением возможности работы на стационарных компьютерах или использования переносных компьютеров</w:t>
            </w:r>
          </w:p>
        </w:tc>
        <w:tc>
          <w:tcPr>
            <w:tcW w:w="1659" w:type="dxa"/>
            <w:tcBorders>
              <w:top w:val="single" w:sz="4" w:space="0" w:color="auto"/>
              <w:left w:val="single" w:sz="4" w:space="0" w:color="auto"/>
              <w:bottom w:val="single" w:sz="4" w:space="0" w:color="auto"/>
              <w:right w:val="single" w:sz="4" w:space="0" w:color="auto"/>
            </w:tcBorders>
            <w:hideMark/>
          </w:tcPr>
          <w:p w14:paraId="63FE988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14:paraId="392D759D"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нет</w:t>
            </w:r>
          </w:p>
        </w:tc>
      </w:tr>
      <w:tr w:rsidR="00AB0EF4" w:rsidRPr="00253DBE" w14:paraId="627A8B1D"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E0D30A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2.6.2</w:t>
            </w:r>
          </w:p>
        </w:tc>
        <w:tc>
          <w:tcPr>
            <w:tcW w:w="5705" w:type="dxa"/>
            <w:tcBorders>
              <w:top w:val="single" w:sz="4" w:space="0" w:color="auto"/>
              <w:left w:val="single" w:sz="4" w:space="0" w:color="auto"/>
              <w:bottom w:val="single" w:sz="4" w:space="0" w:color="auto"/>
              <w:right w:val="single" w:sz="4" w:space="0" w:color="auto"/>
            </w:tcBorders>
            <w:hideMark/>
          </w:tcPr>
          <w:p w14:paraId="7B107EBC"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С медиатекой</w:t>
            </w:r>
          </w:p>
        </w:tc>
        <w:tc>
          <w:tcPr>
            <w:tcW w:w="1659" w:type="dxa"/>
            <w:tcBorders>
              <w:top w:val="single" w:sz="4" w:space="0" w:color="auto"/>
              <w:left w:val="single" w:sz="4" w:space="0" w:color="auto"/>
              <w:bottom w:val="single" w:sz="4" w:space="0" w:color="auto"/>
              <w:right w:val="single" w:sz="4" w:space="0" w:color="auto"/>
            </w:tcBorders>
            <w:hideMark/>
          </w:tcPr>
          <w:p w14:paraId="42DAED1B"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14:paraId="63C6F38E"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нет</w:t>
            </w:r>
          </w:p>
        </w:tc>
      </w:tr>
      <w:tr w:rsidR="00AB0EF4" w:rsidRPr="00253DBE" w14:paraId="0567C698"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237D365"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2.6.3</w:t>
            </w:r>
          </w:p>
        </w:tc>
        <w:tc>
          <w:tcPr>
            <w:tcW w:w="5705" w:type="dxa"/>
            <w:tcBorders>
              <w:top w:val="single" w:sz="4" w:space="0" w:color="auto"/>
              <w:left w:val="single" w:sz="4" w:space="0" w:color="auto"/>
              <w:bottom w:val="single" w:sz="4" w:space="0" w:color="auto"/>
              <w:right w:val="single" w:sz="4" w:space="0" w:color="auto"/>
            </w:tcBorders>
            <w:hideMark/>
          </w:tcPr>
          <w:p w14:paraId="02B586D6"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Оснащенного средствами сканирования и распознавания текстов</w:t>
            </w:r>
          </w:p>
        </w:tc>
        <w:tc>
          <w:tcPr>
            <w:tcW w:w="1659" w:type="dxa"/>
            <w:tcBorders>
              <w:top w:val="single" w:sz="4" w:space="0" w:color="auto"/>
              <w:left w:val="single" w:sz="4" w:space="0" w:color="auto"/>
              <w:bottom w:val="single" w:sz="4" w:space="0" w:color="auto"/>
              <w:right w:val="single" w:sz="4" w:space="0" w:color="auto"/>
            </w:tcBorders>
            <w:hideMark/>
          </w:tcPr>
          <w:p w14:paraId="09027B9D"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14:paraId="3F4CEE89"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нет</w:t>
            </w:r>
          </w:p>
        </w:tc>
      </w:tr>
      <w:tr w:rsidR="00AB0EF4" w:rsidRPr="00253DBE" w14:paraId="27338752"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93A6EB0"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2.6.4</w:t>
            </w:r>
          </w:p>
        </w:tc>
        <w:tc>
          <w:tcPr>
            <w:tcW w:w="5705" w:type="dxa"/>
            <w:tcBorders>
              <w:top w:val="single" w:sz="4" w:space="0" w:color="auto"/>
              <w:left w:val="single" w:sz="4" w:space="0" w:color="auto"/>
              <w:bottom w:val="single" w:sz="4" w:space="0" w:color="auto"/>
              <w:right w:val="single" w:sz="4" w:space="0" w:color="auto"/>
            </w:tcBorders>
            <w:hideMark/>
          </w:tcPr>
          <w:p w14:paraId="51B53BFD"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С выходом в Интернет с компьютеров, расположенных в помещении библиотеки</w:t>
            </w:r>
          </w:p>
        </w:tc>
        <w:tc>
          <w:tcPr>
            <w:tcW w:w="1659" w:type="dxa"/>
            <w:tcBorders>
              <w:top w:val="single" w:sz="4" w:space="0" w:color="auto"/>
              <w:left w:val="single" w:sz="4" w:space="0" w:color="auto"/>
              <w:bottom w:val="single" w:sz="4" w:space="0" w:color="auto"/>
              <w:right w:val="single" w:sz="4" w:space="0" w:color="auto"/>
            </w:tcBorders>
            <w:hideMark/>
          </w:tcPr>
          <w:p w14:paraId="30CB420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14:paraId="00B1270B"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нет</w:t>
            </w:r>
          </w:p>
        </w:tc>
      </w:tr>
      <w:tr w:rsidR="00AB0EF4" w:rsidRPr="00253DBE" w14:paraId="5F6E196E"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7EDB22B6"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2.6.5</w:t>
            </w:r>
          </w:p>
        </w:tc>
        <w:tc>
          <w:tcPr>
            <w:tcW w:w="5705" w:type="dxa"/>
            <w:tcBorders>
              <w:top w:val="single" w:sz="4" w:space="0" w:color="auto"/>
              <w:left w:val="single" w:sz="4" w:space="0" w:color="auto"/>
              <w:bottom w:val="single" w:sz="4" w:space="0" w:color="auto"/>
              <w:right w:val="single" w:sz="4" w:space="0" w:color="auto"/>
            </w:tcBorders>
            <w:hideMark/>
          </w:tcPr>
          <w:p w14:paraId="37CFA83A"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С контролируемой распечаткой бумажных материалов</w:t>
            </w:r>
          </w:p>
        </w:tc>
        <w:tc>
          <w:tcPr>
            <w:tcW w:w="1659" w:type="dxa"/>
            <w:tcBorders>
              <w:top w:val="single" w:sz="4" w:space="0" w:color="auto"/>
              <w:left w:val="single" w:sz="4" w:space="0" w:color="auto"/>
              <w:bottom w:val="single" w:sz="4" w:space="0" w:color="auto"/>
              <w:right w:val="single" w:sz="4" w:space="0" w:color="auto"/>
            </w:tcBorders>
            <w:hideMark/>
          </w:tcPr>
          <w:p w14:paraId="34757DEE"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да/нет</w:t>
            </w:r>
          </w:p>
        </w:tc>
        <w:tc>
          <w:tcPr>
            <w:tcW w:w="1176" w:type="dxa"/>
            <w:tcBorders>
              <w:top w:val="single" w:sz="4" w:space="0" w:color="auto"/>
              <w:left w:val="single" w:sz="4" w:space="0" w:color="auto"/>
              <w:bottom w:val="single" w:sz="4" w:space="0" w:color="auto"/>
              <w:right w:val="single" w:sz="4" w:space="0" w:color="auto"/>
            </w:tcBorders>
            <w:hideMark/>
          </w:tcPr>
          <w:p w14:paraId="1A6CEA88"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нет</w:t>
            </w:r>
          </w:p>
        </w:tc>
      </w:tr>
      <w:tr w:rsidR="00AB0EF4" w:rsidRPr="00253DBE" w14:paraId="1C45FF0D" w14:textId="77777777" w:rsidTr="00186D32">
        <w:tc>
          <w:tcPr>
            <w:tcW w:w="1020" w:type="dxa"/>
            <w:tcBorders>
              <w:top w:val="single" w:sz="4" w:space="0" w:color="auto"/>
              <w:left w:val="single" w:sz="4" w:space="0" w:color="auto"/>
              <w:bottom w:val="single" w:sz="4" w:space="0" w:color="auto"/>
              <w:right w:val="single" w:sz="4" w:space="0" w:color="auto"/>
            </w:tcBorders>
            <w:hideMark/>
          </w:tcPr>
          <w:p w14:paraId="1DD26961"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2.7</w:t>
            </w:r>
          </w:p>
        </w:tc>
        <w:tc>
          <w:tcPr>
            <w:tcW w:w="5705" w:type="dxa"/>
            <w:tcBorders>
              <w:top w:val="single" w:sz="4" w:space="0" w:color="auto"/>
              <w:left w:val="single" w:sz="4" w:space="0" w:color="auto"/>
              <w:bottom w:val="single" w:sz="4" w:space="0" w:color="auto"/>
              <w:right w:val="single" w:sz="4" w:space="0" w:color="auto"/>
            </w:tcBorders>
            <w:hideMark/>
          </w:tcPr>
          <w:p w14:paraId="2C216E9A" w14:textId="77777777" w:rsidR="00AB0EF4" w:rsidRPr="00253DBE" w:rsidRDefault="00AB0EF4" w:rsidP="00A761CA">
            <w:pPr>
              <w:pStyle w:val="ConsPlusNormal"/>
              <w:jc w:val="both"/>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Численность/удельный вес численности учащихся, которым обеспечена возможность пользоваться широкополосным Интернетом (не менее 2 Мб/с), в общей численности учащихся</w:t>
            </w:r>
          </w:p>
        </w:tc>
        <w:tc>
          <w:tcPr>
            <w:tcW w:w="1659" w:type="dxa"/>
            <w:tcBorders>
              <w:top w:val="single" w:sz="4" w:space="0" w:color="auto"/>
              <w:left w:val="single" w:sz="4" w:space="0" w:color="auto"/>
              <w:bottom w:val="single" w:sz="4" w:space="0" w:color="auto"/>
              <w:right w:val="single" w:sz="4" w:space="0" w:color="auto"/>
            </w:tcBorders>
            <w:hideMark/>
          </w:tcPr>
          <w:p w14:paraId="199CE4E9" w14:textId="77777777" w:rsidR="00AB0EF4" w:rsidRPr="00253DBE" w:rsidRDefault="00AB0EF4" w:rsidP="00A761CA">
            <w:pPr>
              <w:pStyle w:val="ConsPlusNormal"/>
              <w:jc w:val="center"/>
              <w:rPr>
                <w:rFonts w:ascii="Times New Roman" w:hAnsi="Times New Roman" w:cs="Times New Roman"/>
                <w:sz w:val="24"/>
                <w:szCs w:val="24"/>
                <w:lang w:eastAsia="en-US"/>
              </w:rPr>
            </w:pPr>
            <w:r w:rsidRPr="00253DBE">
              <w:rPr>
                <w:rFonts w:ascii="Times New Roman" w:hAnsi="Times New Roman" w:cs="Times New Roman"/>
                <w:sz w:val="24"/>
                <w:szCs w:val="24"/>
                <w:lang w:eastAsia="en-US"/>
              </w:rPr>
              <w:t>человек/%</w:t>
            </w:r>
          </w:p>
        </w:tc>
        <w:tc>
          <w:tcPr>
            <w:tcW w:w="1176" w:type="dxa"/>
            <w:tcBorders>
              <w:top w:val="single" w:sz="4" w:space="0" w:color="auto"/>
              <w:left w:val="single" w:sz="4" w:space="0" w:color="auto"/>
              <w:bottom w:val="single" w:sz="4" w:space="0" w:color="auto"/>
              <w:right w:val="single" w:sz="4" w:space="0" w:color="auto"/>
            </w:tcBorders>
            <w:hideMark/>
          </w:tcPr>
          <w:p w14:paraId="330685C1" w14:textId="77777777" w:rsidR="00AB0EF4" w:rsidRPr="000A27EA" w:rsidRDefault="00AB0EF4" w:rsidP="00A761CA">
            <w:pPr>
              <w:pStyle w:val="ConsPlusNormal"/>
              <w:jc w:val="center"/>
              <w:rPr>
                <w:rFonts w:ascii="Times New Roman" w:hAnsi="Times New Roman" w:cs="Times New Roman"/>
                <w:sz w:val="24"/>
                <w:szCs w:val="24"/>
                <w:lang w:eastAsia="en-US"/>
              </w:rPr>
            </w:pPr>
            <w:r w:rsidRPr="000A27EA">
              <w:rPr>
                <w:rFonts w:ascii="Times New Roman" w:hAnsi="Times New Roman" w:cs="Times New Roman"/>
                <w:sz w:val="24"/>
                <w:szCs w:val="24"/>
                <w:lang w:eastAsia="en-US"/>
              </w:rPr>
              <w:t>-</w:t>
            </w:r>
          </w:p>
        </w:tc>
      </w:tr>
      <w:tr w:rsidR="00186D32" w:rsidRPr="00253DBE" w14:paraId="598505BD" w14:textId="77777777" w:rsidTr="00186D32">
        <w:tc>
          <w:tcPr>
            <w:tcW w:w="1020" w:type="dxa"/>
            <w:tcBorders>
              <w:top w:val="single" w:sz="4" w:space="0" w:color="auto"/>
              <w:left w:val="single" w:sz="4" w:space="0" w:color="auto"/>
              <w:bottom w:val="single" w:sz="4" w:space="0" w:color="auto"/>
              <w:right w:val="single" w:sz="4" w:space="0" w:color="auto"/>
            </w:tcBorders>
          </w:tcPr>
          <w:p w14:paraId="44566991" w14:textId="77777777" w:rsidR="00186D32" w:rsidRPr="00253DBE" w:rsidRDefault="00186D32" w:rsidP="00A761CA">
            <w:pPr>
              <w:pStyle w:val="ConsPlusNormal"/>
              <w:jc w:val="center"/>
              <w:rPr>
                <w:rFonts w:ascii="Times New Roman" w:hAnsi="Times New Roman" w:cs="Times New Roman"/>
                <w:sz w:val="24"/>
                <w:szCs w:val="24"/>
                <w:lang w:eastAsia="en-US"/>
              </w:rPr>
            </w:pPr>
          </w:p>
        </w:tc>
        <w:tc>
          <w:tcPr>
            <w:tcW w:w="5705" w:type="dxa"/>
            <w:tcBorders>
              <w:top w:val="single" w:sz="4" w:space="0" w:color="auto"/>
              <w:left w:val="single" w:sz="4" w:space="0" w:color="auto"/>
              <w:bottom w:val="single" w:sz="4" w:space="0" w:color="auto"/>
              <w:right w:val="single" w:sz="4" w:space="0" w:color="auto"/>
            </w:tcBorders>
          </w:tcPr>
          <w:p w14:paraId="421CC355" w14:textId="77777777" w:rsidR="00186D32" w:rsidRPr="00253DBE" w:rsidRDefault="00186D32" w:rsidP="00A761CA">
            <w:pPr>
              <w:pStyle w:val="ConsPlusNormal"/>
              <w:jc w:val="both"/>
              <w:rPr>
                <w:rFonts w:ascii="Times New Roman" w:hAnsi="Times New Roman" w:cs="Times New Roman"/>
                <w:sz w:val="24"/>
                <w:szCs w:val="24"/>
                <w:lang w:eastAsia="en-US"/>
              </w:rPr>
            </w:pPr>
          </w:p>
        </w:tc>
        <w:tc>
          <w:tcPr>
            <w:tcW w:w="1659" w:type="dxa"/>
            <w:tcBorders>
              <w:top w:val="single" w:sz="4" w:space="0" w:color="auto"/>
              <w:left w:val="single" w:sz="4" w:space="0" w:color="auto"/>
              <w:bottom w:val="single" w:sz="4" w:space="0" w:color="auto"/>
              <w:right w:val="single" w:sz="4" w:space="0" w:color="auto"/>
            </w:tcBorders>
          </w:tcPr>
          <w:p w14:paraId="647E5DAE" w14:textId="77777777" w:rsidR="00186D32" w:rsidRPr="00253DBE" w:rsidRDefault="00186D32" w:rsidP="00A761CA">
            <w:pPr>
              <w:pStyle w:val="ConsPlusNormal"/>
              <w:jc w:val="center"/>
              <w:rPr>
                <w:rFonts w:ascii="Times New Roman" w:hAnsi="Times New Roman" w:cs="Times New Roman"/>
                <w:sz w:val="24"/>
                <w:szCs w:val="24"/>
                <w:lang w:eastAsia="en-US"/>
              </w:rPr>
            </w:pPr>
          </w:p>
        </w:tc>
        <w:tc>
          <w:tcPr>
            <w:tcW w:w="1176" w:type="dxa"/>
            <w:tcBorders>
              <w:top w:val="single" w:sz="4" w:space="0" w:color="auto"/>
              <w:left w:val="single" w:sz="4" w:space="0" w:color="auto"/>
              <w:bottom w:val="single" w:sz="4" w:space="0" w:color="auto"/>
              <w:right w:val="single" w:sz="4" w:space="0" w:color="auto"/>
            </w:tcBorders>
          </w:tcPr>
          <w:p w14:paraId="5EDCD931" w14:textId="77777777" w:rsidR="00186D32" w:rsidRPr="000A27EA" w:rsidRDefault="00186D32" w:rsidP="00A761CA">
            <w:pPr>
              <w:pStyle w:val="ConsPlusNormal"/>
              <w:jc w:val="center"/>
              <w:rPr>
                <w:rFonts w:ascii="Times New Roman" w:hAnsi="Times New Roman" w:cs="Times New Roman"/>
                <w:sz w:val="24"/>
                <w:szCs w:val="24"/>
                <w:lang w:eastAsia="en-US"/>
              </w:rPr>
            </w:pPr>
          </w:p>
        </w:tc>
      </w:tr>
    </w:tbl>
    <w:p w14:paraId="5F3A14CD" w14:textId="7BE631B7" w:rsidR="002D7B45" w:rsidRDefault="002D7B45" w:rsidP="009604C5">
      <w:pPr>
        <w:ind w:firstLine="709"/>
        <w:rPr>
          <w:sz w:val="24"/>
          <w:szCs w:val="24"/>
        </w:rPr>
      </w:pPr>
    </w:p>
    <w:sectPr w:rsidR="002D7B45" w:rsidSect="00D1098A">
      <w:pgSz w:w="11906" w:h="16838"/>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imes-Bold">
    <w:altName w:val="MS Mincho"/>
    <w:panose1 w:val="00000000000000000000"/>
    <w:charset w:val="80"/>
    <w:family w:val="roman"/>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A5B14"/>
    <w:multiLevelType w:val="hybridMultilevel"/>
    <w:tmpl w:val="89AC1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793B20"/>
    <w:multiLevelType w:val="hybridMultilevel"/>
    <w:tmpl w:val="C090D0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2D420E"/>
    <w:multiLevelType w:val="hybridMultilevel"/>
    <w:tmpl w:val="93F46EF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D30241A"/>
    <w:multiLevelType w:val="hybridMultilevel"/>
    <w:tmpl w:val="9DC40054"/>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4">
    <w:nsid w:val="0EBE472D"/>
    <w:multiLevelType w:val="hybridMultilevel"/>
    <w:tmpl w:val="8EA25636"/>
    <w:lvl w:ilvl="0" w:tplc="04190001">
      <w:start w:val="1"/>
      <w:numFmt w:val="bullet"/>
      <w:lvlText w:val=""/>
      <w:lvlJc w:val="left"/>
      <w:pPr>
        <w:ind w:left="1485" w:hanging="360"/>
      </w:pPr>
      <w:rPr>
        <w:rFonts w:ascii="Symbol" w:hAnsi="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hint="default"/>
      </w:rPr>
    </w:lvl>
    <w:lvl w:ilvl="3" w:tplc="04190001">
      <w:start w:val="1"/>
      <w:numFmt w:val="bullet"/>
      <w:lvlText w:val=""/>
      <w:lvlJc w:val="left"/>
      <w:pPr>
        <w:ind w:left="3645" w:hanging="360"/>
      </w:pPr>
      <w:rPr>
        <w:rFonts w:ascii="Symbol" w:hAnsi="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hint="default"/>
      </w:rPr>
    </w:lvl>
    <w:lvl w:ilvl="6" w:tplc="04190001">
      <w:start w:val="1"/>
      <w:numFmt w:val="bullet"/>
      <w:lvlText w:val=""/>
      <w:lvlJc w:val="left"/>
      <w:pPr>
        <w:ind w:left="5805" w:hanging="360"/>
      </w:pPr>
      <w:rPr>
        <w:rFonts w:ascii="Symbol" w:hAnsi="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hint="default"/>
      </w:rPr>
    </w:lvl>
  </w:abstractNum>
  <w:abstractNum w:abstractNumId="5">
    <w:nsid w:val="1CD96AC1"/>
    <w:multiLevelType w:val="hybridMultilevel"/>
    <w:tmpl w:val="FDDEE2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4CC600D"/>
    <w:multiLevelType w:val="hybridMultilevel"/>
    <w:tmpl w:val="69460348"/>
    <w:lvl w:ilvl="0" w:tplc="2544F79A">
      <w:start w:val="2"/>
      <w:numFmt w:val="upperRoman"/>
      <w:lvlText w:val="%1."/>
      <w:lvlJc w:val="left"/>
      <w:pPr>
        <w:ind w:left="1429" w:hanging="72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4DC44B2"/>
    <w:multiLevelType w:val="hybridMultilevel"/>
    <w:tmpl w:val="237A672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26B65E35"/>
    <w:multiLevelType w:val="hybridMultilevel"/>
    <w:tmpl w:val="897E2AA2"/>
    <w:lvl w:ilvl="0" w:tplc="725A45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72E0BC6"/>
    <w:multiLevelType w:val="hybridMultilevel"/>
    <w:tmpl w:val="E91ED8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8344F17"/>
    <w:multiLevelType w:val="hybridMultilevel"/>
    <w:tmpl w:val="F716A354"/>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AE4830"/>
    <w:multiLevelType w:val="multilevel"/>
    <w:tmpl w:val="23D63724"/>
    <w:lvl w:ilvl="0">
      <w:start w:val="1"/>
      <w:numFmt w:val="decimal"/>
      <w:lvlText w:val="%1."/>
      <w:lvlJc w:val="left"/>
      <w:pPr>
        <w:ind w:left="1069" w:hanging="360"/>
      </w:pPr>
      <w:rPr>
        <w:rFonts w:hint="default"/>
        <w:b/>
      </w:rPr>
    </w:lvl>
    <w:lvl w:ilvl="1">
      <w:start w:val="1"/>
      <w:numFmt w:val="decimal"/>
      <w:isLgl/>
      <w:lvlText w:val="%1.%2."/>
      <w:lvlJc w:val="left"/>
      <w:pPr>
        <w:ind w:left="2138" w:hanging="7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3916" w:hanging="108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5694" w:hanging="1440"/>
      </w:pPr>
      <w:rPr>
        <w:rFonts w:hint="default"/>
      </w:rPr>
    </w:lvl>
    <w:lvl w:ilvl="6">
      <w:start w:val="1"/>
      <w:numFmt w:val="decimal"/>
      <w:isLgl/>
      <w:lvlText w:val="%1.%2.%3.%4.%5.%6.%7."/>
      <w:lvlJc w:val="left"/>
      <w:pPr>
        <w:ind w:left="6763" w:hanging="1800"/>
      </w:pPr>
      <w:rPr>
        <w:rFonts w:hint="default"/>
      </w:rPr>
    </w:lvl>
    <w:lvl w:ilvl="7">
      <w:start w:val="1"/>
      <w:numFmt w:val="decimal"/>
      <w:isLgl/>
      <w:lvlText w:val="%1.%2.%3.%4.%5.%6.%7.%8."/>
      <w:lvlJc w:val="left"/>
      <w:pPr>
        <w:ind w:left="7472" w:hanging="1800"/>
      </w:pPr>
      <w:rPr>
        <w:rFonts w:hint="default"/>
      </w:rPr>
    </w:lvl>
    <w:lvl w:ilvl="8">
      <w:start w:val="1"/>
      <w:numFmt w:val="decimal"/>
      <w:isLgl/>
      <w:lvlText w:val="%1.%2.%3.%4.%5.%6.%7.%8.%9."/>
      <w:lvlJc w:val="left"/>
      <w:pPr>
        <w:ind w:left="8541" w:hanging="2160"/>
      </w:pPr>
      <w:rPr>
        <w:rFonts w:hint="default"/>
      </w:rPr>
    </w:lvl>
  </w:abstractNum>
  <w:abstractNum w:abstractNumId="12">
    <w:nsid w:val="461C6C74"/>
    <w:multiLevelType w:val="hybridMultilevel"/>
    <w:tmpl w:val="DD78E5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6B00EBC"/>
    <w:multiLevelType w:val="hybridMultilevel"/>
    <w:tmpl w:val="01B26A1A"/>
    <w:lvl w:ilvl="0" w:tplc="64EC1E3A">
      <w:start w:val="3"/>
      <w:numFmt w:val="decimal"/>
      <w:lvlText w:val="%1."/>
      <w:lvlJc w:val="left"/>
      <w:pPr>
        <w:ind w:left="720" w:hanging="360"/>
      </w:pPr>
      <w:rPr>
        <w:rFonts w:hint="default"/>
        <w:b/>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7641167"/>
    <w:multiLevelType w:val="multilevel"/>
    <w:tmpl w:val="A510E854"/>
    <w:lvl w:ilvl="0">
      <w:start w:val="1"/>
      <w:numFmt w:val="decimal"/>
      <w:lvlText w:val="%1."/>
      <w:lvlJc w:val="left"/>
      <w:pPr>
        <w:ind w:left="1038" w:hanging="360"/>
      </w:pPr>
    </w:lvl>
    <w:lvl w:ilvl="1">
      <w:start w:val="4"/>
      <w:numFmt w:val="decimal"/>
      <w:isLgl/>
      <w:lvlText w:val="%1.%2."/>
      <w:lvlJc w:val="left"/>
      <w:pPr>
        <w:ind w:left="1069" w:hanging="360"/>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91" w:hanging="720"/>
      </w:pPr>
      <w:rPr>
        <w:rFonts w:hint="default"/>
      </w:rPr>
    </w:lvl>
    <w:lvl w:ilvl="4">
      <w:start w:val="1"/>
      <w:numFmt w:val="decimal"/>
      <w:isLgl/>
      <w:lvlText w:val="%1.%2.%3.%4.%5."/>
      <w:lvlJc w:val="left"/>
      <w:pPr>
        <w:ind w:left="1882" w:hanging="1080"/>
      </w:pPr>
      <w:rPr>
        <w:rFonts w:hint="default"/>
      </w:rPr>
    </w:lvl>
    <w:lvl w:ilvl="5">
      <w:start w:val="1"/>
      <w:numFmt w:val="decimal"/>
      <w:isLgl/>
      <w:lvlText w:val="%1.%2.%3.%4.%5.%6."/>
      <w:lvlJc w:val="left"/>
      <w:pPr>
        <w:ind w:left="1913"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35" w:hanging="1440"/>
      </w:pPr>
      <w:rPr>
        <w:rFonts w:hint="default"/>
      </w:rPr>
    </w:lvl>
    <w:lvl w:ilvl="8">
      <w:start w:val="1"/>
      <w:numFmt w:val="decimal"/>
      <w:isLgl/>
      <w:lvlText w:val="%1.%2.%3.%4.%5.%6.%7.%8.%9."/>
      <w:lvlJc w:val="left"/>
      <w:pPr>
        <w:ind w:left="2726" w:hanging="1800"/>
      </w:pPr>
      <w:rPr>
        <w:rFonts w:hint="default"/>
      </w:rPr>
    </w:lvl>
  </w:abstractNum>
  <w:abstractNum w:abstractNumId="15">
    <w:nsid w:val="50A17310"/>
    <w:multiLevelType w:val="multilevel"/>
    <w:tmpl w:val="E9EA3604"/>
    <w:lvl w:ilvl="0">
      <w:start w:val="3"/>
      <w:numFmt w:val="decimal"/>
      <w:lvlText w:val="%1."/>
      <w:lvlJc w:val="left"/>
      <w:pPr>
        <w:ind w:left="540" w:hanging="540"/>
      </w:pPr>
      <w:rPr>
        <w:rFonts w:hint="default"/>
        <w:b/>
        <w:color w:val="auto"/>
      </w:rPr>
    </w:lvl>
    <w:lvl w:ilvl="1">
      <w:start w:val="3"/>
      <w:numFmt w:val="decimal"/>
      <w:lvlText w:val="%1.%2."/>
      <w:lvlJc w:val="left"/>
      <w:pPr>
        <w:ind w:left="894" w:hanging="540"/>
      </w:pPr>
      <w:rPr>
        <w:rFonts w:hint="default"/>
        <w:b/>
        <w:color w:val="auto"/>
      </w:rPr>
    </w:lvl>
    <w:lvl w:ilvl="2">
      <w:start w:val="2"/>
      <w:numFmt w:val="decimal"/>
      <w:lvlText w:val="%1.%2.%3."/>
      <w:lvlJc w:val="left"/>
      <w:pPr>
        <w:ind w:left="1428" w:hanging="720"/>
      </w:pPr>
      <w:rPr>
        <w:rFonts w:hint="default"/>
        <w:b/>
        <w:color w:val="auto"/>
      </w:rPr>
    </w:lvl>
    <w:lvl w:ilvl="3">
      <w:start w:val="1"/>
      <w:numFmt w:val="decimal"/>
      <w:lvlText w:val="%1.%2.%3.%4."/>
      <w:lvlJc w:val="left"/>
      <w:pPr>
        <w:ind w:left="1782" w:hanging="720"/>
      </w:pPr>
      <w:rPr>
        <w:rFonts w:hint="default"/>
        <w:b/>
        <w:color w:val="auto"/>
      </w:rPr>
    </w:lvl>
    <w:lvl w:ilvl="4">
      <w:start w:val="1"/>
      <w:numFmt w:val="decimal"/>
      <w:lvlText w:val="%1.%2.%3.%4.%5."/>
      <w:lvlJc w:val="left"/>
      <w:pPr>
        <w:ind w:left="2496" w:hanging="1080"/>
      </w:pPr>
      <w:rPr>
        <w:rFonts w:hint="default"/>
        <w:b/>
        <w:color w:val="auto"/>
      </w:rPr>
    </w:lvl>
    <w:lvl w:ilvl="5">
      <w:start w:val="1"/>
      <w:numFmt w:val="decimal"/>
      <w:lvlText w:val="%1.%2.%3.%4.%5.%6."/>
      <w:lvlJc w:val="left"/>
      <w:pPr>
        <w:ind w:left="2850" w:hanging="1080"/>
      </w:pPr>
      <w:rPr>
        <w:rFonts w:hint="default"/>
        <w:b/>
        <w:color w:val="auto"/>
      </w:rPr>
    </w:lvl>
    <w:lvl w:ilvl="6">
      <w:start w:val="1"/>
      <w:numFmt w:val="decimal"/>
      <w:lvlText w:val="%1.%2.%3.%4.%5.%6.%7."/>
      <w:lvlJc w:val="left"/>
      <w:pPr>
        <w:ind w:left="3564" w:hanging="1440"/>
      </w:pPr>
      <w:rPr>
        <w:rFonts w:hint="default"/>
        <w:b/>
        <w:color w:val="auto"/>
      </w:rPr>
    </w:lvl>
    <w:lvl w:ilvl="7">
      <w:start w:val="1"/>
      <w:numFmt w:val="decimal"/>
      <w:lvlText w:val="%1.%2.%3.%4.%5.%6.%7.%8."/>
      <w:lvlJc w:val="left"/>
      <w:pPr>
        <w:ind w:left="3918" w:hanging="1440"/>
      </w:pPr>
      <w:rPr>
        <w:rFonts w:hint="default"/>
        <w:b/>
        <w:color w:val="auto"/>
      </w:rPr>
    </w:lvl>
    <w:lvl w:ilvl="8">
      <w:start w:val="1"/>
      <w:numFmt w:val="decimal"/>
      <w:lvlText w:val="%1.%2.%3.%4.%5.%6.%7.%8.%9."/>
      <w:lvlJc w:val="left"/>
      <w:pPr>
        <w:ind w:left="4632" w:hanging="1800"/>
      </w:pPr>
      <w:rPr>
        <w:rFonts w:hint="default"/>
        <w:b/>
        <w:color w:val="auto"/>
      </w:rPr>
    </w:lvl>
  </w:abstractNum>
  <w:abstractNum w:abstractNumId="16">
    <w:nsid w:val="511A1159"/>
    <w:multiLevelType w:val="multilevel"/>
    <w:tmpl w:val="796235EE"/>
    <w:lvl w:ilvl="0">
      <w:start w:val="3"/>
      <w:numFmt w:val="decimal"/>
      <w:lvlText w:val="%1."/>
      <w:lvlJc w:val="left"/>
      <w:pPr>
        <w:ind w:left="675" w:hanging="675"/>
      </w:pPr>
      <w:rPr>
        <w:rFonts w:hint="default"/>
        <w:b/>
        <w:color w:val="auto"/>
      </w:rPr>
    </w:lvl>
    <w:lvl w:ilvl="1">
      <w:start w:val="3"/>
      <w:numFmt w:val="decimal"/>
      <w:lvlText w:val="%1.%2."/>
      <w:lvlJc w:val="left"/>
      <w:pPr>
        <w:ind w:left="1145" w:hanging="720"/>
      </w:pPr>
      <w:rPr>
        <w:rFonts w:hint="default"/>
        <w:b/>
        <w:color w:val="auto"/>
      </w:rPr>
    </w:lvl>
    <w:lvl w:ilvl="2">
      <w:start w:val="2"/>
      <w:numFmt w:val="decimal"/>
      <w:lvlText w:val="%1.%2.%3."/>
      <w:lvlJc w:val="left"/>
      <w:pPr>
        <w:ind w:left="1570" w:hanging="720"/>
      </w:pPr>
      <w:rPr>
        <w:rFonts w:hint="default"/>
        <w:b/>
        <w:color w:val="auto"/>
      </w:rPr>
    </w:lvl>
    <w:lvl w:ilvl="3">
      <w:start w:val="1"/>
      <w:numFmt w:val="decimal"/>
      <w:lvlText w:val="%1.%2.%3.%4."/>
      <w:lvlJc w:val="left"/>
      <w:pPr>
        <w:ind w:left="2355" w:hanging="1080"/>
      </w:pPr>
      <w:rPr>
        <w:rFonts w:hint="default"/>
        <w:b/>
        <w:color w:val="auto"/>
      </w:rPr>
    </w:lvl>
    <w:lvl w:ilvl="4">
      <w:start w:val="1"/>
      <w:numFmt w:val="decimal"/>
      <w:lvlText w:val="%1.%2.%3.%4.%5."/>
      <w:lvlJc w:val="left"/>
      <w:pPr>
        <w:ind w:left="2780" w:hanging="1080"/>
      </w:pPr>
      <w:rPr>
        <w:rFonts w:hint="default"/>
        <w:b/>
        <w:color w:val="auto"/>
      </w:rPr>
    </w:lvl>
    <w:lvl w:ilvl="5">
      <w:start w:val="1"/>
      <w:numFmt w:val="decimal"/>
      <w:lvlText w:val="%1.%2.%3.%4.%5.%6."/>
      <w:lvlJc w:val="left"/>
      <w:pPr>
        <w:ind w:left="3565" w:hanging="1440"/>
      </w:pPr>
      <w:rPr>
        <w:rFonts w:hint="default"/>
        <w:b/>
        <w:color w:val="auto"/>
      </w:rPr>
    </w:lvl>
    <w:lvl w:ilvl="6">
      <w:start w:val="1"/>
      <w:numFmt w:val="decimal"/>
      <w:lvlText w:val="%1.%2.%3.%4.%5.%6.%7."/>
      <w:lvlJc w:val="left"/>
      <w:pPr>
        <w:ind w:left="4350" w:hanging="1800"/>
      </w:pPr>
      <w:rPr>
        <w:rFonts w:hint="default"/>
        <w:b/>
        <w:color w:val="auto"/>
      </w:rPr>
    </w:lvl>
    <w:lvl w:ilvl="7">
      <w:start w:val="1"/>
      <w:numFmt w:val="decimal"/>
      <w:lvlText w:val="%1.%2.%3.%4.%5.%6.%7.%8."/>
      <w:lvlJc w:val="left"/>
      <w:pPr>
        <w:ind w:left="4775" w:hanging="1800"/>
      </w:pPr>
      <w:rPr>
        <w:rFonts w:hint="default"/>
        <w:b/>
        <w:color w:val="auto"/>
      </w:rPr>
    </w:lvl>
    <w:lvl w:ilvl="8">
      <w:start w:val="1"/>
      <w:numFmt w:val="decimal"/>
      <w:lvlText w:val="%1.%2.%3.%4.%5.%6.%7.%8.%9."/>
      <w:lvlJc w:val="left"/>
      <w:pPr>
        <w:ind w:left="5560" w:hanging="2160"/>
      </w:pPr>
      <w:rPr>
        <w:rFonts w:hint="default"/>
        <w:b/>
        <w:color w:val="auto"/>
      </w:rPr>
    </w:lvl>
  </w:abstractNum>
  <w:abstractNum w:abstractNumId="17">
    <w:nsid w:val="57F178FF"/>
    <w:multiLevelType w:val="hybridMultilevel"/>
    <w:tmpl w:val="222412E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F21506A"/>
    <w:multiLevelType w:val="hybridMultilevel"/>
    <w:tmpl w:val="58EA613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9">
    <w:nsid w:val="69C15A01"/>
    <w:multiLevelType w:val="multilevel"/>
    <w:tmpl w:val="3A727E40"/>
    <w:lvl w:ilvl="0">
      <w:start w:val="3"/>
      <w:numFmt w:val="decimal"/>
      <w:lvlText w:val="%1."/>
      <w:lvlJc w:val="left"/>
      <w:pPr>
        <w:ind w:left="450" w:hanging="450"/>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6C955D8B"/>
    <w:multiLevelType w:val="hybridMultilevel"/>
    <w:tmpl w:val="F4D2E38C"/>
    <w:lvl w:ilvl="0" w:tplc="B0F63DE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70647BE8"/>
    <w:multiLevelType w:val="hybridMultilevel"/>
    <w:tmpl w:val="69A2FBE8"/>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2">
    <w:nsid w:val="75BE52C0"/>
    <w:multiLevelType w:val="hybridMultilevel"/>
    <w:tmpl w:val="CB6CA53E"/>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3">
    <w:nsid w:val="78CD1930"/>
    <w:multiLevelType w:val="hybridMultilevel"/>
    <w:tmpl w:val="B1627B5A"/>
    <w:lvl w:ilvl="0" w:tplc="96DAD36E">
      <w:start w:val="5"/>
      <w:numFmt w:val="decimal"/>
      <w:lvlText w:val="%1."/>
      <w:lvlJc w:val="left"/>
      <w:pPr>
        <w:ind w:left="786" w:hanging="360"/>
      </w:pPr>
      <w:rPr>
        <w:b/>
        <w:bCs/>
        <w:i/>
        <w:iCs/>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4">
    <w:nsid w:val="79FA2BDA"/>
    <w:multiLevelType w:val="multilevel"/>
    <w:tmpl w:val="2DFA2C7E"/>
    <w:lvl w:ilvl="0">
      <w:start w:val="3"/>
      <w:numFmt w:val="decimal"/>
      <w:lvlText w:val="%1."/>
      <w:lvlJc w:val="left"/>
      <w:pPr>
        <w:ind w:left="540" w:hanging="540"/>
      </w:pPr>
      <w:rPr>
        <w:rFonts w:hint="default"/>
        <w:b/>
        <w:color w:val="auto"/>
      </w:rPr>
    </w:lvl>
    <w:lvl w:ilvl="1">
      <w:start w:val="3"/>
      <w:numFmt w:val="decimal"/>
      <w:lvlText w:val="%1.%2."/>
      <w:lvlJc w:val="left"/>
      <w:pPr>
        <w:ind w:left="894" w:hanging="540"/>
      </w:pPr>
      <w:rPr>
        <w:rFonts w:hint="default"/>
        <w:b/>
        <w:color w:val="auto"/>
      </w:rPr>
    </w:lvl>
    <w:lvl w:ilvl="2">
      <w:start w:val="2"/>
      <w:numFmt w:val="decimal"/>
      <w:lvlText w:val="%1.%2.%3."/>
      <w:lvlJc w:val="left"/>
      <w:pPr>
        <w:ind w:left="1428" w:hanging="720"/>
      </w:pPr>
      <w:rPr>
        <w:rFonts w:hint="default"/>
        <w:b/>
        <w:color w:val="auto"/>
      </w:rPr>
    </w:lvl>
    <w:lvl w:ilvl="3">
      <w:start w:val="1"/>
      <w:numFmt w:val="decimal"/>
      <w:lvlText w:val="%1.%2.%3.%4."/>
      <w:lvlJc w:val="left"/>
      <w:pPr>
        <w:ind w:left="1782" w:hanging="720"/>
      </w:pPr>
      <w:rPr>
        <w:rFonts w:hint="default"/>
        <w:b/>
        <w:color w:val="auto"/>
      </w:rPr>
    </w:lvl>
    <w:lvl w:ilvl="4">
      <w:start w:val="1"/>
      <w:numFmt w:val="decimal"/>
      <w:lvlText w:val="%1.%2.%3.%4.%5."/>
      <w:lvlJc w:val="left"/>
      <w:pPr>
        <w:ind w:left="2496" w:hanging="1080"/>
      </w:pPr>
      <w:rPr>
        <w:rFonts w:hint="default"/>
        <w:b/>
        <w:color w:val="auto"/>
      </w:rPr>
    </w:lvl>
    <w:lvl w:ilvl="5">
      <w:start w:val="1"/>
      <w:numFmt w:val="decimal"/>
      <w:lvlText w:val="%1.%2.%3.%4.%5.%6."/>
      <w:lvlJc w:val="left"/>
      <w:pPr>
        <w:ind w:left="2850" w:hanging="1080"/>
      </w:pPr>
      <w:rPr>
        <w:rFonts w:hint="default"/>
        <w:b/>
        <w:color w:val="auto"/>
      </w:rPr>
    </w:lvl>
    <w:lvl w:ilvl="6">
      <w:start w:val="1"/>
      <w:numFmt w:val="decimal"/>
      <w:lvlText w:val="%1.%2.%3.%4.%5.%6.%7."/>
      <w:lvlJc w:val="left"/>
      <w:pPr>
        <w:ind w:left="3564" w:hanging="1440"/>
      </w:pPr>
      <w:rPr>
        <w:rFonts w:hint="default"/>
        <w:b/>
        <w:color w:val="auto"/>
      </w:rPr>
    </w:lvl>
    <w:lvl w:ilvl="7">
      <w:start w:val="1"/>
      <w:numFmt w:val="decimal"/>
      <w:lvlText w:val="%1.%2.%3.%4.%5.%6.%7.%8."/>
      <w:lvlJc w:val="left"/>
      <w:pPr>
        <w:ind w:left="3918" w:hanging="1440"/>
      </w:pPr>
      <w:rPr>
        <w:rFonts w:hint="default"/>
        <w:b/>
        <w:color w:val="auto"/>
      </w:rPr>
    </w:lvl>
    <w:lvl w:ilvl="8">
      <w:start w:val="1"/>
      <w:numFmt w:val="decimal"/>
      <w:lvlText w:val="%1.%2.%3.%4.%5.%6.%7.%8.%9."/>
      <w:lvlJc w:val="left"/>
      <w:pPr>
        <w:ind w:left="4632" w:hanging="1800"/>
      </w:pPr>
      <w:rPr>
        <w:rFonts w:hint="default"/>
        <w:b/>
        <w:color w:val="auto"/>
      </w:rPr>
    </w:lvl>
  </w:abstractNum>
  <w:abstractNum w:abstractNumId="25">
    <w:nsid w:val="7D07395C"/>
    <w:multiLevelType w:val="hybridMultilevel"/>
    <w:tmpl w:val="66727D6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10"/>
  </w:num>
  <w:num w:numId="4">
    <w:abstractNumId w:val="14"/>
  </w:num>
  <w:num w:numId="5">
    <w:abstractNumId w:val="3"/>
  </w:num>
  <w:num w:numId="6">
    <w:abstractNumId w:val="22"/>
  </w:num>
  <w:num w:numId="7">
    <w:abstractNumId w:val="21"/>
  </w:num>
  <w:num w:numId="8">
    <w:abstractNumId w:val="17"/>
  </w:num>
  <w:num w:numId="9">
    <w:abstractNumId w:val="11"/>
  </w:num>
  <w:num w:numId="10">
    <w:abstractNumId w:val="19"/>
  </w:num>
  <w:num w:numId="11">
    <w:abstractNumId w:val="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7"/>
  </w:num>
  <w:num w:numId="15">
    <w:abstractNumId w:val="0"/>
  </w:num>
  <w:num w:numId="16">
    <w:abstractNumId w:val="1"/>
  </w:num>
  <w:num w:numId="17">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8"/>
  </w:num>
  <w:num w:numId="20">
    <w:abstractNumId w:val="24"/>
  </w:num>
  <w:num w:numId="21">
    <w:abstractNumId w:val="5"/>
  </w:num>
  <w:num w:numId="22">
    <w:abstractNumId w:val="6"/>
  </w:num>
  <w:num w:numId="23">
    <w:abstractNumId w:val="5"/>
  </w:num>
  <w:num w:numId="24">
    <w:abstractNumId w:val="18"/>
  </w:num>
  <w:num w:numId="25">
    <w:abstractNumId w:val="4"/>
  </w:num>
  <w:num w:numId="26">
    <w:abstractNumId w:val="19"/>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16"/>
  </w:num>
  <w:num w:numId="29">
    <w:abstractNumId w:val="2"/>
  </w:num>
  <w:num w:numId="30">
    <w:abstractNumId w:val="15"/>
  </w:num>
  <w:num w:numId="31">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1EF"/>
    <w:rsid w:val="00001A96"/>
    <w:rsid w:val="00014FC6"/>
    <w:rsid w:val="00016041"/>
    <w:rsid w:val="00016D5E"/>
    <w:rsid w:val="00022002"/>
    <w:rsid w:val="00024051"/>
    <w:rsid w:val="000279C2"/>
    <w:rsid w:val="00030F1C"/>
    <w:rsid w:val="00042CAD"/>
    <w:rsid w:val="00047768"/>
    <w:rsid w:val="00047831"/>
    <w:rsid w:val="0005159C"/>
    <w:rsid w:val="00061BFD"/>
    <w:rsid w:val="000654BA"/>
    <w:rsid w:val="0007799D"/>
    <w:rsid w:val="00092401"/>
    <w:rsid w:val="0009611D"/>
    <w:rsid w:val="000A1148"/>
    <w:rsid w:val="000A27EA"/>
    <w:rsid w:val="000A3DDC"/>
    <w:rsid w:val="000B16E9"/>
    <w:rsid w:val="000B742D"/>
    <w:rsid w:val="000B7C1D"/>
    <w:rsid w:val="000C574C"/>
    <w:rsid w:val="000C778A"/>
    <w:rsid w:val="000D03A4"/>
    <w:rsid w:val="000D1992"/>
    <w:rsid w:val="000D5E77"/>
    <w:rsid w:val="000D63FA"/>
    <w:rsid w:val="000E7D45"/>
    <w:rsid w:val="000F4B28"/>
    <w:rsid w:val="000F51A4"/>
    <w:rsid w:val="000F65D7"/>
    <w:rsid w:val="0010014D"/>
    <w:rsid w:val="0010614D"/>
    <w:rsid w:val="001071E5"/>
    <w:rsid w:val="00122628"/>
    <w:rsid w:val="00130A10"/>
    <w:rsid w:val="00136D4E"/>
    <w:rsid w:val="00140BF4"/>
    <w:rsid w:val="00144DF4"/>
    <w:rsid w:val="00146E3E"/>
    <w:rsid w:val="00147818"/>
    <w:rsid w:val="0014794A"/>
    <w:rsid w:val="00157DDD"/>
    <w:rsid w:val="00162EF5"/>
    <w:rsid w:val="001774CC"/>
    <w:rsid w:val="001828BA"/>
    <w:rsid w:val="00186D32"/>
    <w:rsid w:val="00195F6D"/>
    <w:rsid w:val="001C00EC"/>
    <w:rsid w:val="001C1CE4"/>
    <w:rsid w:val="001C42EB"/>
    <w:rsid w:val="001C6412"/>
    <w:rsid w:val="001D2B6E"/>
    <w:rsid w:val="001D6488"/>
    <w:rsid w:val="001E14B3"/>
    <w:rsid w:val="001E43C1"/>
    <w:rsid w:val="001E6907"/>
    <w:rsid w:val="001E70B6"/>
    <w:rsid w:val="00203A9A"/>
    <w:rsid w:val="00206054"/>
    <w:rsid w:val="00206E98"/>
    <w:rsid w:val="00207EC3"/>
    <w:rsid w:val="002333B8"/>
    <w:rsid w:val="00233B34"/>
    <w:rsid w:val="00234878"/>
    <w:rsid w:val="00243101"/>
    <w:rsid w:val="00246FE4"/>
    <w:rsid w:val="0025132B"/>
    <w:rsid w:val="00251FF8"/>
    <w:rsid w:val="00253DBE"/>
    <w:rsid w:val="00260213"/>
    <w:rsid w:val="00261913"/>
    <w:rsid w:val="00264B52"/>
    <w:rsid w:val="002673FA"/>
    <w:rsid w:val="002734D9"/>
    <w:rsid w:val="00297DF7"/>
    <w:rsid w:val="002A06EB"/>
    <w:rsid w:val="002A0F11"/>
    <w:rsid w:val="002A7FCF"/>
    <w:rsid w:val="002C03A0"/>
    <w:rsid w:val="002C1108"/>
    <w:rsid w:val="002C1618"/>
    <w:rsid w:val="002C44CB"/>
    <w:rsid w:val="002C7B8C"/>
    <w:rsid w:val="002C7CCA"/>
    <w:rsid w:val="002D276F"/>
    <w:rsid w:val="002D48BB"/>
    <w:rsid w:val="002D7B45"/>
    <w:rsid w:val="002E16BB"/>
    <w:rsid w:val="002F15DE"/>
    <w:rsid w:val="002F393C"/>
    <w:rsid w:val="002F41D9"/>
    <w:rsid w:val="002F759A"/>
    <w:rsid w:val="002F75F9"/>
    <w:rsid w:val="00301934"/>
    <w:rsid w:val="0030316E"/>
    <w:rsid w:val="003049E1"/>
    <w:rsid w:val="00304B07"/>
    <w:rsid w:val="0031342A"/>
    <w:rsid w:val="00314C33"/>
    <w:rsid w:val="003159C5"/>
    <w:rsid w:val="003166C2"/>
    <w:rsid w:val="0032057E"/>
    <w:rsid w:val="0033346B"/>
    <w:rsid w:val="00333D31"/>
    <w:rsid w:val="003373A3"/>
    <w:rsid w:val="0034342B"/>
    <w:rsid w:val="003460C9"/>
    <w:rsid w:val="00352D6B"/>
    <w:rsid w:val="00353F2E"/>
    <w:rsid w:val="00354E42"/>
    <w:rsid w:val="0035610C"/>
    <w:rsid w:val="00367DF8"/>
    <w:rsid w:val="003770B2"/>
    <w:rsid w:val="00381D3A"/>
    <w:rsid w:val="00386EA1"/>
    <w:rsid w:val="00387EAF"/>
    <w:rsid w:val="003955EC"/>
    <w:rsid w:val="00397858"/>
    <w:rsid w:val="00397D50"/>
    <w:rsid w:val="003A3808"/>
    <w:rsid w:val="003A7549"/>
    <w:rsid w:val="003B02CA"/>
    <w:rsid w:val="003B4086"/>
    <w:rsid w:val="003C26D0"/>
    <w:rsid w:val="003C4B9B"/>
    <w:rsid w:val="003C6861"/>
    <w:rsid w:val="003C6E24"/>
    <w:rsid w:val="003D0E02"/>
    <w:rsid w:val="003D4BE3"/>
    <w:rsid w:val="003D57CE"/>
    <w:rsid w:val="003D5E3B"/>
    <w:rsid w:val="003D6A09"/>
    <w:rsid w:val="003D7770"/>
    <w:rsid w:val="003E338A"/>
    <w:rsid w:val="003F02C2"/>
    <w:rsid w:val="003F6668"/>
    <w:rsid w:val="00401C6B"/>
    <w:rsid w:val="00405FF3"/>
    <w:rsid w:val="0040699A"/>
    <w:rsid w:val="00412420"/>
    <w:rsid w:val="004215AC"/>
    <w:rsid w:val="004237B1"/>
    <w:rsid w:val="00423C05"/>
    <w:rsid w:val="004241B9"/>
    <w:rsid w:val="00425935"/>
    <w:rsid w:val="00436EEF"/>
    <w:rsid w:val="004407B1"/>
    <w:rsid w:val="00441A3E"/>
    <w:rsid w:val="004421BA"/>
    <w:rsid w:val="00442FB1"/>
    <w:rsid w:val="004440E4"/>
    <w:rsid w:val="00447868"/>
    <w:rsid w:val="00450D47"/>
    <w:rsid w:val="00457970"/>
    <w:rsid w:val="00457EE1"/>
    <w:rsid w:val="004601FA"/>
    <w:rsid w:val="0046496D"/>
    <w:rsid w:val="004656A4"/>
    <w:rsid w:val="00465F62"/>
    <w:rsid w:val="004671BB"/>
    <w:rsid w:val="004705FC"/>
    <w:rsid w:val="00474419"/>
    <w:rsid w:val="004744E6"/>
    <w:rsid w:val="00477819"/>
    <w:rsid w:val="00481BD4"/>
    <w:rsid w:val="004839AE"/>
    <w:rsid w:val="00484037"/>
    <w:rsid w:val="00486672"/>
    <w:rsid w:val="00491B2A"/>
    <w:rsid w:val="004A793F"/>
    <w:rsid w:val="004B2A96"/>
    <w:rsid w:val="004B5DE6"/>
    <w:rsid w:val="004D1911"/>
    <w:rsid w:val="004E151B"/>
    <w:rsid w:val="004E1B66"/>
    <w:rsid w:val="004E1E05"/>
    <w:rsid w:val="0050068D"/>
    <w:rsid w:val="00504E32"/>
    <w:rsid w:val="005051D4"/>
    <w:rsid w:val="0050524F"/>
    <w:rsid w:val="005071C6"/>
    <w:rsid w:val="00507BD3"/>
    <w:rsid w:val="00516BA2"/>
    <w:rsid w:val="00527C2D"/>
    <w:rsid w:val="005348C8"/>
    <w:rsid w:val="00542DFE"/>
    <w:rsid w:val="00547B58"/>
    <w:rsid w:val="0055310E"/>
    <w:rsid w:val="005538EA"/>
    <w:rsid w:val="00555A05"/>
    <w:rsid w:val="0057141A"/>
    <w:rsid w:val="00575BC4"/>
    <w:rsid w:val="005772F3"/>
    <w:rsid w:val="00577DF7"/>
    <w:rsid w:val="00580AA4"/>
    <w:rsid w:val="00581A9F"/>
    <w:rsid w:val="00581C1C"/>
    <w:rsid w:val="00597E83"/>
    <w:rsid w:val="005A05B1"/>
    <w:rsid w:val="005A1DD5"/>
    <w:rsid w:val="005A6617"/>
    <w:rsid w:val="005A7C51"/>
    <w:rsid w:val="005B07A1"/>
    <w:rsid w:val="005B17BF"/>
    <w:rsid w:val="005B3552"/>
    <w:rsid w:val="005C6842"/>
    <w:rsid w:val="005C68E6"/>
    <w:rsid w:val="005D5B26"/>
    <w:rsid w:val="005E1281"/>
    <w:rsid w:val="005E32B3"/>
    <w:rsid w:val="005F06AF"/>
    <w:rsid w:val="005F172A"/>
    <w:rsid w:val="005F6F2F"/>
    <w:rsid w:val="00601893"/>
    <w:rsid w:val="00611E0F"/>
    <w:rsid w:val="00613244"/>
    <w:rsid w:val="006176F5"/>
    <w:rsid w:val="00620BCA"/>
    <w:rsid w:val="0062314D"/>
    <w:rsid w:val="006309AC"/>
    <w:rsid w:val="006333BE"/>
    <w:rsid w:val="00635681"/>
    <w:rsid w:val="00641EB0"/>
    <w:rsid w:val="006456D4"/>
    <w:rsid w:val="00667BDE"/>
    <w:rsid w:val="006857FE"/>
    <w:rsid w:val="00686E1A"/>
    <w:rsid w:val="0069285E"/>
    <w:rsid w:val="00694EBF"/>
    <w:rsid w:val="006A182A"/>
    <w:rsid w:val="006A2448"/>
    <w:rsid w:val="006A323A"/>
    <w:rsid w:val="006A5B6A"/>
    <w:rsid w:val="006B3629"/>
    <w:rsid w:val="006C0EA4"/>
    <w:rsid w:val="006C41CB"/>
    <w:rsid w:val="006D7066"/>
    <w:rsid w:val="006E55BE"/>
    <w:rsid w:val="006E7F09"/>
    <w:rsid w:val="006F5773"/>
    <w:rsid w:val="00702905"/>
    <w:rsid w:val="00703E55"/>
    <w:rsid w:val="00705CEF"/>
    <w:rsid w:val="007101E4"/>
    <w:rsid w:val="00716A68"/>
    <w:rsid w:val="007203B5"/>
    <w:rsid w:val="00720AE5"/>
    <w:rsid w:val="00721B8E"/>
    <w:rsid w:val="0074651E"/>
    <w:rsid w:val="00747732"/>
    <w:rsid w:val="007514F7"/>
    <w:rsid w:val="00751C68"/>
    <w:rsid w:val="007528F1"/>
    <w:rsid w:val="00752922"/>
    <w:rsid w:val="007547DA"/>
    <w:rsid w:val="00755DA9"/>
    <w:rsid w:val="007661CA"/>
    <w:rsid w:val="00766968"/>
    <w:rsid w:val="0077287F"/>
    <w:rsid w:val="00774EA4"/>
    <w:rsid w:val="00787CB2"/>
    <w:rsid w:val="00795D07"/>
    <w:rsid w:val="00796409"/>
    <w:rsid w:val="00797054"/>
    <w:rsid w:val="007A0066"/>
    <w:rsid w:val="007A5107"/>
    <w:rsid w:val="007A5B24"/>
    <w:rsid w:val="007A5CA8"/>
    <w:rsid w:val="007A5DD2"/>
    <w:rsid w:val="007B131D"/>
    <w:rsid w:val="007B1A59"/>
    <w:rsid w:val="007B6F91"/>
    <w:rsid w:val="007B75EB"/>
    <w:rsid w:val="007D0C0A"/>
    <w:rsid w:val="007D25E0"/>
    <w:rsid w:val="007D3A00"/>
    <w:rsid w:val="007D5750"/>
    <w:rsid w:val="007D6739"/>
    <w:rsid w:val="007E1957"/>
    <w:rsid w:val="007E3268"/>
    <w:rsid w:val="007E40DB"/>
    <w:rsid w:val="007E449B"/>
    <w:rsid w:val="007E73E3"/>
    <w:rsid w:val="007E76B4"/>
    <w:rsid w:val="007F1B5E"/>
    <w:rsid w:val="007F3085"/>
    <w:rsid w:val="007F4A41"/>
    <w:rsid w:val="007F5961"/>
    <w:rsid w:val="007F7EB2"/>
    <w:rsid w:val="008058B7"/>
    <w:rsid w:val="00811400"/>
    <w:rsid w:val="00815033"/>
    <w:rsid w:val="008154D3"/>
    <w:rsid w:val="00815A21"/>
    <w:rsid w:val="00815BE4"/>
    <w:rsid w:val="00817419"/>
    <w:rsid w:val="008217F4"/>
    <w:rsid w:val="008311DC"/>
    <w:rsid w:val="00834FEF"/>
    <w:rsid w:val="00836C96"/>
    <w:rsid w:val="0084352E"/>
    <w:rsid w:val="00845D70"/>
    <w:rsid w:val="008472DC"/>
    <w:rsid w:val="00850CA0"/>
    <w:rsid w:val="00866C22"/>
    <w:rsid w:val="0088016B"/>
    <w:rsid w:val="00880F64"/>
    <w:rsid w:val="008823DA"/>
    <w:rsid w:val="00886F6F"/>
    <w:rsid w:val="008917D6"/>
    <w:rsid w:val="00893DDA"/>
    <w:rsid w:val="00894CED"/>
    <w:rsid w:val="00895414"/>
    <w:rsid w:val="008B23D3"/>
    <w:rsid w:val="008B7FED"/>
    <w:rsid w:val="008C03A7"/>
    <w:rsid w:val="008D1730"/>
    <w:rsid w:val="008E081B"/>
    <w:rsid w:val="008E20C4"/>
    <w:rsid w:val="008E2DC4"/>
    <w:rsid w:val="008E3B4D"/>
    <w:rsid w:val="008E44D6"/>
    <w:rsid w:val="008E46FA"/>
    <w:rsid w:val="00904610"/>
    <w:rsid w:val="00905327"/>
    <w:rsid w:val="0090555C"/>
    <w:rsid w:val="00906FF2"/>
    <w:rsid w:val="00907BD2"/>
    <w:rsid w:val="00915CFD"/>
    <w:rsid w:val="00921A67"/>
    <w:rsid w:val="00934221"/>
    <w:rsid w:val="0093582C"/>
    <w:rsid w:val="00942442"/>
    <w:rsid w:val="00943047"/>
    <w:rsid w:val="00943112"/>
    <w:rsid w:val="0095134E"/>
    <w:rsid w:val="0095365C"/>
    <w:rsid w:val="009604C5"/>
    <w:rsid w:val="0096641E"/>
    <w:rsid w:val="009818CF"/>
    <w:rsid w:val="00991D96"/>
    <w:rsid w:val="009A01EF"/>
    <w:rsid w:val="009B37C8"/>
    <w:rsid w:val="009B4407"/>
    <w:rsid w:val="009C4CCA"/>
    <w:rsid w:val="009C7778"/>
    <w:rsid w:val="009E0A90"/>
    <w:rsid w:val="009E5555"/>
    <w:rsid w:val="00A03947"/>
    <w:rsid w:val="00A04CF4"/>
    <w:rsid w:val="00A13F33"/>
    <w:rsid w:val="00A154B4"/>
    <w:rsid w:val="00A24745"/>
    <w:rsid w:val="00A3281D"/>
    <w:rsid w:val="00A40F90"/>
    <w:rsid w:val="00A45D8B"/>
    <w:rsid w:val="00A51D24"/>
    <w:rsid w:val="00A750A7"/>
    <w:rsid w:val="00A761CA"/>
    <w:rsid w:val="00A81AFE"/>
    <w:rsid w:val="00A834D9"/>
    <w:rsid w:val="00A87C40"/>
    <w:rsid w:val="00A962C9"/>
    <w:rsid w:val="00AA0A6F"/>
    <w:rsid w:val="00AA1E65"/>
    <w:rsid w:val="00AA32E0"/>
    <w:rsid w:val="00AA4E11"/>
    <w:rsid w:val="00AA55A1"/>
    <w:rsid w:val="00AB0EF4"/>
    <w:rsid w:val="00AB32B8"/>
    <w:rsid w:val="00AB577E"/>
    <w:rsid w:val="00AB603A"/>
    <w:rsid w:val="00AB6C23"/>
    <w:rsid w:val="00AC22D5"/>
    <w:rsid w:val="00AC4868"/>
    <w:rsid w:val="00AD388A"/>
    <w:rsid w:val="00AD5635"/>
    <w:rsid w:val="00AE21C8"/>
    <w:rsid w:val="00AE3B60"/>
    <w:rsid w:val="00AE41D9"/>
    <w:rsid w:val="00AE5676"/>
    <w:rsid w:val="00AE5A42"/>
    <w:rsid w:val="00AE73B6"/>
    <w:rsid w:val="00AF1E8B"/>
    <w:rsid w:val="00B0224C"/>
    <w:rsid w:val="00B04DC7"/>
    <w:rsid w:val="00B10920"/>
    <w:rsid w:val="00B1754C"/>
    <w:rsid w:val="00B2136D"/>
    <w:rsid w:val="00B2408D"/>
    <w:rsid w:val="00B27962"/>
    <w:rsid w:val="00B326CF"/>
    <w:rsid w:val="00B34A96"/>
    <w:rsid w:val="00B3776A"/>
    <w:rsid w:val="00B40467"/>
    <w:rsid w:val="00B64D59"/>
    <w:rsid w:val="00B65A19"/>
    <w:rsid w:val="00B810C9"/>
    <w:rsid w:val="00B813A5"/>
    <w:rsid w:val="00B94657"/>
    <w:rsid w:val="00B95A36"/>
    <w:rsid w:val="00B9779C"/>
    <w:rsid w:val="00BA006C"/>
    <w:rsid w:val="00BA102D"/>
    <w:rsid w:val="00BA3C2C"/>
    <w:rsid w:val="00BA6C9E"/>
    <w:rsid w:val="00BB1EC3"/>
    <w:rsid w:val="00BB2A96"/>
    <w:rsid w:val="00BB444F"/>
    <w:rsid w:val="00BB4976"/>
    <w:rsid w:val="00BB4C01"/>
    <w:rsid w:val="00BB6A59"/>
    <w:rsid w:val="00BB73A9"/>
    <w:rsid w:val="00BC36AF"/>
    <w:rsid w:val="00BC7E06"/>
    <w:rsid w:val="00BE200B"/>
    <w:rsid w:val="00BE5A0F"/>
    <w:rsid w:val="00BF04D9"/>
    <w:rsid w:val="00BF5655"/>
    <w:rsid w:val="00BF5D73"/>
    <w:rsid w:val="00C01F81"/>
    <w:rsid w:val="00C02743"/>
    <w:rsid w:val="00C0606F"/>
    <w:rsid w:val="00C1157D"/>
    <w:rsid w:val="00C15C49"/>
    <w:rsid w:val="00C30848"/>
    <w:rsid w:val="00C31FDB"/>
    <w:rsid w:val="00C35381"/>
    <w:rsid w:val="00C40965"/>
    <w:rsid w:val="00C42184"/>
    <w:rsid w:val="00C42D83"/>
    <w:rsid w:val="00C44659"/>
    <w:rsid w:val="00C47095"/>
    <w:rsid w:val="00C50B06"/>
    <w:rsid w:val="00C52094"/>
    <w:rsid w:val="00C5503B"/>
    <w:rsid w:val="00C70B70"/>
    <w:rsid w:val="00C741A2"/>
    <w:rsid w:val="00C84722"/>
    <w:rsid w:val="00C873B7"/>
    <w:rsid w:val="00C90A6C"/>
    <w:rsid w:val="00C91BD3"/>
    <w:rsid w:val="00C95769"/>
    <w:rsid w:val="00C95B97"/>
    <w:rsid w:val="00CA1DD4"/>
    <w:rsid w:val="00CA6A0F"/>
    <w:rsid w:val="00CB5B6A"/>
    <w:rsid w:val="00CC2622"/>
    <w:rsid w:val="00CD0857"/>
    <w:rsid w:val="00CD17D3"/>
    <w:rsid w:val="00CD1F78"/>
    <w:rsid w:val="00CD4059"/>
    <w:rsid w:val="00CD6441"/>
    <w:rsid w:val="00CD68CD"/>
    <w:rsid w:val="00CD68EE"/>
    <w:rsid w:val="00CD7391"/>
    <w:rsid w:val="00CD75DA"/>
    <w:rsid w:val="00CE2C58"/>
    <w:rsid w:val="00D0062C"/>
    <w:rsid w:val="00D01DE7"/>
    <w:rsid w:val="00D0209F"/>
    <w:rsid w:val="00D02E9B"/>
    <w:rsid w:val="00D03078"/>
    <w:rsid w:val="00D06869"/>
    <w:rsid w:val="00D074CA"/>
    <w:rsid w:val="00D1098A"/>
    <w:rsid w:val="00D1665E"/>
    <w:rsid w:val="00D23F30"/>
    <w:rsid w:val="00D260C6"/>
    <w:rsid w:val="00D35076"/>
    <w:rsid w:val="00D441F0"/>
    <w:rsid w:val="00D45FE9"/>
    <w:rsid w:val="00D461C5"/>
    <w:rsid w:val="00D46A18"/>
    <w:rsid w:val="00D47237"/>
    <w:rsid w:val="00D472E1"/>
    <w:rsid w:val="00D6546A"/>
    <w:rsid w:val="00D717B3"/>
    <w:rsid w:val="00D74709"/>
    <w:rsid w:val="00D76180"/>
    <w:rsid w:val="00D812E0"/>
    <w:rsid w:val="00D82788"/>
    <w:rsid w:val="00D82FE6"/>
    <w:rsid w:val="00D83927"/>
    <w:rsid w:val="00D9339A"/>
    <w:rsid w:val="00D9376B"/>
    <w:rsid w:val="00DA19CA"/>
    <w:rsid w:val="00DA5A17"/>
    <w:rsid w:val="00DD1F6F"/>
    <w:rsid w:val="00DD463D"/>
    <w:rsid w:val="00DD7A5A"/>
    <w:rsid w:val="00DE0E9E"/>
    <w:rsid w:val="00DE3A7F"/>
    <w:rsid w:val="00DE471F"/>
    <w:rsid w:val="00DE5181"/>
    <w:rsid w:val="00DF08BF"/>
    <w:rsid w:val="00DF1ECA"/>
    <w:rsid w:val="00DF4227"/>
    <w:rsid w:val="00E00222"/>
    <w:rsid w:val="00E030DB"/>
    <w:rsid w:val="00E0413C"/>
    <w:rsid w:val="00E052DC"/>
    <w:rsid w:val="00E05CD0"/>
    <w:rsid w:val="00E122A4"/>
    <w:rsid w:val="00E12DFA"/>
    <w:rsid w:val="00E13D4C"/>
    <w:rsid w:val="00E20A25"/>
    <w:rsid w:val="00E21985"/>
    <w:rsid w:val="00E269AA"/>
    <w:rsid w:val="00E30B81"/>
    <w:rsid w:val="00E31FA6"/>
    <w:rsid w:val="00E50873"/>
    <w:rsid w:val="00E53A8C"/>
    <w:rsid w:val="00E56015"/>
    <w:rsid w:val="00E571AC"/>
    <w:rsid w:val="00E5756B"/>
    <w:rsid w:val="00E638E1"/>
    <w:rsid w:val="00E64EEF"/>
    <w:rsid w:val="00E6710C"/>
    <w:rsid w:val="00E702F6"/>
    <w:rsid w:val="00E7106E"/>
    <w:rsid w:val="00E83DBC"/>
    <w:rsid w:val="00E848B7"/>
    <w:rsid w:val="00E87A0F"/>
    <w:rsid w:val="00E91578"/>
    <w:rsid w:val="00E94618"/>
    <w:rsid w:val="00E94E58"/>
    <w:rsid w:val="00E9548C"/>
    <w:rsid w:val="00EA2D9A"/>
    <w:rsid w:val="00EA6456"/>
    <w:rsid w:val="00EB21AA"/>
    <w:rsid w:val="00EB37D6"/>
    <w:rsid w:val="00EB3A13"/>
    <w:rsid w:val="00EB3C3F"/>
    <w:rsid w:val="00EB623C"/>
    <w:rsid w:val="00EC1E9F"/>
    <w:rsid w:val="00EC3417"/>
    <w:rsid w:val="00ED3214"/>
    <w:rsid w:val="00ED5F68"/>
    <w:rsid w:val="00ED6026"/>
    <w:rsid w:val="00ED7BAF"/>
    <w:rsid w:val="00EE15AA"/>
    <w:rsid w:val="00EE633A"/>
    <w:rsid w:val="00EE741A"/>
    <w:rsid w:val="00EF4F22"/>
    <w:rsid w:val="00EF7A27"/>
    <w:rsid w:val="00F00690"/>
    <w:rsid w:val="00F078AA"/>
    <w:rsid w:val="00F13246"/>
    <w:rsid w:val="00F1475A"/>
    <w:rsid w:val="00F14CAC"/>
    <w:rsid w:val="00F155FF"/>
    <w:rsid w:val="00F17C62"/>
    <w:rsid w:val="00F235AA"/>
    <w:rsid w:val="00F273F9"/>
    <w:rsid w:val="00F30218"/>
    <w:rsid w:val="00F3088D"/>
    <w:rsid w:val="00F310BF"/>
    <w:rsid w:val="00F36569"/>
    <w:rsid w:val="00F37967"/>
    <w:rsid w:val="00F4471C"/>
    <w:rsid w:val="00F50182"/>
    <w:rsid w:val="00F53290"/>
    <w:rsid w:val="00F53F66"/>
    <w:rsid w:val="00F62F26"/>
    <w:rsid w:val="00F633F1"/>
    <w:rsid w:val="00F65130"/>
    <w:rsid w:val="00F67CEB"/>
    <w:rsid w:val="00F71DAF"/>
    <w:rsid w:val="00F72E55"/>
    <w:rsid w:val="00F749E3"/>
    <w:rsid w:val="00F800D8"/>
    <w:rsid w:val="00F81AEE"/>
    <w:rsid w:val="00F85943"/>
    <w:rsid w:val="00F86681"/>
    <w:rsid w:val="00F87CEC"/>
    <w:rsid w:val="00F900E0"/>
    <w:rsid w:val="00F91727"/>
    <w:rsid w:val="00F9295A"/>
    <w:rsid w:val="00F937EE"/>
    <w:rsid w:val="00FB7290"/>
    <w:rsid w:val="00FC33B5"/>
    <w:rsid w:val="00FC646B"/>
    <w:rsid w:val="00FD1A12"/>
    <w:rsid w:val="00FD5620"/>
    <w:rsid w:val="00FE0A65"/>
    <w:rsid w:val="00FE2E31"/>
    <w:rsid w:val="00FE6087"/>
    <w:rsid w:val="00FE6FD8"/>
    <w:rsid w:val="00FE70A6"/>
    <w:rsid w:val="00FF267F"/>
    <w:rsid w:val="00FF2B6B"/>
    <w:rsid w:val="00FF4160"/>
    <w:rsid w:val="00FF68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DDFCD"/>
  <w15:docId w15:val="{241A8E63-4FB4-495E-B189-6CA0C371B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635"/>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D5F68"/>
    <w:pPr>
      <w:jc w:val="center"/>
    </w:pPr>
  </w:style>
  <w:style w:type="character" w:customStyle="1" w:styleId="a4">
    <w:name w:val="Основной текст Знак"/>
    <w:basedOn w:val="a0"/>
    <w:link w:val="a3"/>
    <w:rsid w:val="00ED5F68"/>
    <w:rPr>
      <w:rFonts w:ascii="Times New Roman" w:eastAsia="Times New Roman" w:hAnsi="Times New Roman" w:cs="Times New Roman"/>
      <w:sz w:val="28"/>
      <w:szCs w:val="20"/>
      <w:lang w:eastAsia="ru-RU"/>
    </w:rPr>
  </w:style>
  <w:style w:type="paragraph" w:customStyle="1" w:styleId="a5">
    <w:name w:val="текст сноски"/>
    <w:basedOn w:val="a"/>
    <w:rsid w:val="00ED5F68"/>
    <w:pPr>
      <w:autoSpaceDE w:val="0"/>
      <w:autoSpaceDN w:val="0"/>
    </w:pPr>
    <w:rPr>
      <w:sz w:val="24"/>
      <w:szCs w:val="24"/>
    </w:rPr>
  </w:style>
  <w:style w:type="paragraph" w:styleId="a6">
    <w:name w:val="List Paragraph"/>
    <w:basedOn w:val="a"/>
    <w:uiPriority w:val="34"/>
    <w:qFormat/>
    <w:rsid w:val="00ED5F68"/>
    <w:pPr>
      <w:ind w:left="708"/>
    </w:pPr>
    <w:rPr>
      <w:sz w:val="24"/>
      <w:szCs w:val="24"/>
    </w:rPr>
  </w:style>
  <w:style w:type="table" w:styleId="a7">
    <w:name w:val="Table Grid"/>
    <w:basedOn w:val="a1"/>
    <w:uiPriority w:val="39"/>
    <w:rsid w:val="00ED5F6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425935"/>
    <w:rPr>
      <w:rFonts w:ascii="Tahoma" w:hAnsi="Tahoma" w:cs="Tahoma"/>
      <w:sz w:val="16"/>
      <w:szCs w:val="16"/>
    </w:rPr>
  </w:style>
  <w:style w:type="character" w:customStyle="1" w:styleId="a9">
    <w:name w:val="Текст выноски Знак"/>
    <w:basedOn w:val="a0"/>
    <w:link w:val="a8"/>
    <w:uiPriority w:val="99"/>
    <w:semiHidden/>
    <w:rsid w:val="00425935"/>
    <w:rPr>
      <w:rFonts w:ascii="Tahoma" w:eastAsia="Times New Roman" w:hAnsi="Tahoma" w:cs="Tahoma"/>
      <w:sz w:val="16"/>
      <w:szCs w:val="16"/>
      <w:lang w:eastAsia="ru-RU"/>
    </w:rPr>
  </w:style>
  <w:style w:type="paragraph" w:customStyle="1" w:styleId="ConsPlusNormal">
    <w:name w:val="ConsPlusNormal"/>
    <w:rsid w:val="002D7B4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2D7B45"/>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styleId="aa">
    <w:name w:val="Normal (Web)"/>
    <w:basedOn w:val="a"/>
    <w:uiPriority w:val="99"/>
    <w:unhideWhenUsed/>
    <w:rsid w:val="00442FB1"/>
    <w:pPr>
      <w:spacing w:before="100" w:beforeAutospacing="1" w:after="100" w:afterAutospacing="1"/>
    </w:pPr>
    <w:rPr>
      <w:sz w:val="24"/>
      <w:szCs w:val="24"/>
    </w:rPr>
  </w:style>
  <w:style w:type="character" w:customStyle="1" w:styleId="MicrosoftSansSerif">
    <w:name w:val="Основной текст + Microsoft Sans Serif"/>
    <w:aliases w:val="9 pt"/>
    <w:basedOn w:val="a4"/>
    <w:rsid w:val="00EE741A"/>
    <w:rPr>
      <w:rFonts w:ascii="Microsoft Sans Serif" w:eastAsia="Times New Roman" w:hAnsi="Microsoft Sans Serif" w:cs="Microsoft Sans Serif" w:hint="default"/>
      <w:sz w:val="18"/>
      <w:szCs w:val="18"/>
      <w:lang w:eastAsia="ru-RU" w:bidi="ar-SA"/>
    </w:rPr>
  </w:style>
  <w:style w:type="character" w:styleId="ab">
    <w:name w:val="Hyperlink"/>
    <w:basedOn w:val="a0"/>
    <w:uiPriority w:val="99"/>
    <w:unhideWhenUsed/>
    <w:rsid w:val="004215AC"/>
    <w:rPr>
      <w:color w:val="0000FF" w:themeColor="hyperlink"/>
      <w:u w:val="single"/>
    </w:rPr>
  </w:style>
  <w:style w:type="paragraph" w:styleId="2">
    <w:name w:val="Body Text Indent 2"/>
    <w:basedOn w:val="a"/>
    <w:link w:val="20"/>
    <w:uiPriority w:val="99"/>
    <w:unhideWhenUsed/>
    <w:rsid w:val="00C42D83"/>
    <w:pPr>
      <w:spacing w:after="120" w:line="480" w:lineRule="auto"/>
      <w:ind w:left="283"/>
    </w:pPr>
    <w:rPr>
      <w:rFonts w:ascii="Calibri" w:hAnsi="Calibri"/>
      <w:sz w:val="22"/>
      <w:szCs w:val="22"/>
    </w:rPr>
  </w:style>
  <w:style w:type="character" w:customStyle="1" w:styleId="20">
    <w:name w:val="Основной текст с отступом 2 Знак"/>
    <w:basedOn w:val="a0"/>
    <w:link w:val="2"/>
    <w:uiPriority w:val="99"/>
    <w:rsid w:val="00C42D83"/>
    <w:rPr>
      <w:rFonts w:ascii="Calibri" w:eastAsia="Times New Roman" w:hAnsi="Calibri" w:cs="Times New Roman"/>
      <w:lang w:eastAsia="ru-RU"/>
    </w:rPr>
  </w:style>
  <w:style w:type="paragraph" w:customStyle="1" w:styleId="msonormalmrcssattr">
    <w:name w:val="msonormal_mr_css_attr"/>
    <w:basedOn w:val="a"/>
    <w:rsid w:val="00C42D83"/>
    <w:pPr>
      <w:spacing w:before="100" w:beforeAutospacing="1" w:after="100" w:afterAutospacing="1"/>
    </w:pPr>
    <w:rPr>
      <w:sz w:val="24"/>
      <w:szCs w:val="24"/>
    </w:rPr>
  </w:style>
  <w:style w:type="character" w:customStyle="1" w:styleId="1">
    <w:name w:val="Неразрешенное упоминание1"/>
    <w:basedOn w:val="a0"/>
    <w:uiPriority w:val="99"/>
    <w:semiHidden/>
    <w:unhideWhenUsed/>
    <w:rsid w:val="00613244"/>
    <w:rPr>
      <w:color w:val="605E5C"/>
      <w:shd w:val="clear" w:color="auto" w:fill="E1DFDD"/>
    </w:rPr>
  </w:style>
  <w:style w:type="character" w:styleId="ac">
    <w:name w:val="Strong"/>
    <w:basedOn w:val="a0"/>
    <w:uiPriority w:val="22"/>
    <w:qFormat/>
    <w:rsid w:val="008E2D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417725">
      <w:bodyDiv w:val="1"/>
      <w:marLeft w:val="0"/>
      <w:marRight w:val="0"/>
      <w:marTop w:val="0"/>
      <w:marBottom w:val="0"/>
      <w:divBdr>
        <w:top w:val="none" w:sz="0" w:space="0" w:color="auto"/>
        <w:left w:val="none" w:sz="0" w:space="0" w:color="auto"/>
        <w:bottom w:val="none" w:sz="0" w:space="0" w:color="auto"/>
        <w:right w:val="none" w:sz="0" w:space="0" w:color="auto"/>
      </w:divBdr>
    </w:div>
    <w:div w:id="359816480">
      <w:bodyDiv w:val="1"/>
      <w:marLeft w:val="0"/>
      <w:marRight w:val="0"/>
      <w:marTop w:val="0"/>
      <w:marBottom w:val="0"/>
      <w:divBdr>
        <w:top w:val="none" w:sz="0" w:space="0" w:color="auto"/>
        <w:left w:val="none" w:sz="0" w:space="0" w:color="auto"/>
        <w:bottom w:val="none" w:sz="0" w:space="0" w:color="auto"/>
        <w:right w:val="none" w:sz="0" w:space="0" w:color="auto"/>
      </w:divBdr>
    </w:div>
    <w:div w:id="556209781">
      <w:bodyDiv w:val="1"/>
      <w:marLeft w:val="0"/>
      <w:marRight w:val="0"/>
      <w:marTop w:val="0"/>
      <w:marBottom w:val="0"/>
      <w:divBdr>
        <w:top w:val="none" w:sz="0" w:space="0" w:color="auto"/>
        <w:left w:val="none" w:sz="0" w:space="0" w:color="auto"/>
        <w:bottom w:val="none" w:sz="0" w:space="0" w:color="auto"/>
        <w:right w:val="none" w:sz="0" w:space="0" w:color="auto"/>
      </w:divBdr>
    </w:div>
    <w:div w:id="614602633">
      <w:bodyDiv w:val="1"/>
      <w:marLeft w:val="0"/>
      <w:marRight w:val="0"/>
      <w:marTop w:val="0"/>
      <w:marBottom w:val="0"/>
      <w:divBdr>
        <w:top w:val="none" w:sz="0" w:space="0" w:color="auto"/>
        <w:left w:val="none" w:sz="0" w:space="0" w:color="auto"/>
        <w:bottom w:val="none" w:sz="0" w:space="0" w:color="auto"/>
        <w:right w:val="none" w:sz="0" w:space="0" w:color="auto"/>
      </w:divBdr>
    </w:div>
    <w:div w:id="892548723">
      <w:bodyDiv w:val="1"/>
      <w:marLeft w:val="0"/>
      <w:marRight w:val="0"/>
      <w:marTop w:val="0"/>
      <w:marBottom w:val="0"/>
      <w:divBdr>
        <w:top w:val="none" w:sz="0" w:space="0" w:color="auto"/>
        <w:left w:val="none" w:sz="0" w:space="0" w:color="auto"/>
        <w:bottom w:val="none" w:sz="0" w:space="0" w:color="auto"/>
        <w:right w:val="none" w:sz="0" w:space="0" w:color="auto"/>
      </w:divBdr>
    </w:div>
    <w:div w:id="909660346">
      <w:bodyDiv w:val="1"/>
      <w:marLeft w:val="0"/>
      <w:marRight w:val="0"/>
      <w:marTop w:val="0"/>
      <w:marBottom w:val="0"/>
      <w:divBdr>
        <w:top w:val="none" w:sz="0" w:space="0" w:color="auto"/>
        <w:left w:val="none" w:sz="0" w:space="0" w:color="auto"/>
        <w:bottom w:val="none" w:sz="0" w:space="0" w:color="auto"/>
        <w:right w:val="none" w:sz="0" w:space="0" w:color="auto"/>
      </w:divBdr>
    </w:div>
    <w:div w:id="974137518">
      <w:bodyDiv w:val="1"/>
      <w:marLeft w:val="0"/>
      <w:marRight w:val="0"/>
      <w:marTop w:val="0"/>
      <w:marBottom w:val="0"/>
      <w:divBdr>
        <w:top w:val="none" w:sz="0" w:space="0" w:color="auto"/>
        <w:left w:val="none" w:sz="0" w:space="0" w:color="auto"/>
        <w:bottom w:val="none" w:sz="0" w:space="0" w:color="auto"/>
        <w:right w:val="none" w:sz="0" w:space="0" w:color="auto"/>
      </w:divBdr>
    </w:div>
    <w:div w:id="1025211354">
      <w:bodyDiv w:val="1"/>
      <w:marLeft w:val="0"/>
      <w:marRight w:val="0"/>
      <w:marTop w:val="0"/>
      <w:marBottom w:val="0"/>
      <w:divBdr>
        <w:top w:val="none" w:sz="0" w:space="0" w:color="auto"/>
        <w:left w:val="none" w:sz="0" w:space="0" w:color="auto"/>
        <w:bottom w:val="none" w:sz="0" w:space="0" w:color="auto"/>
        <w:right w:val="none" w:sz="0" w:space="0" w:color="auto"/>
      </w:divBdr>
    </w:div>
    <w:div w:id="1107777373">
      <w:bodyDiv w:val="1"/>
      <w:marLeft w:val="0"/>
      <w:marRight w:val="0"/>
      <w:marTop w:val="0"/>
      <w:marBottom w:val="0"/>
      <w:divBdr>
        <w:top w:val="none" w:sz="0" w:space="0" w:color="auto"/>
        <w:left w:val="none" w:sz="0" w:space="0" w:color="auto"/>
        <w:bottom w:val="none" w:sz="0" w:space="0" w:color="auto"/>
        <w:right w:val="none" w:sz="0" w:space="0" w:color="auto"/>
      </w:divBdr>
    </w:div>
    <w:div w:id="1272976723">
      <w:bodyDiv w:val="1"/>
      <w:marLeft w:val="0"/>
      <w:marRight w:val="0"/>
      <w:marTop w:val="0"/>
      <w:marBottom w:val="0"/>
      <w:divBdr>
        <w:top w:val="none" w:sz="0" w:space="0" w:color="auto"/>
        <w:left w:val="none" w:sz="0" w:space="0" w:color="auto"/>
        <w:bottom w:val="none" w:sz="0" w:space="0" w:color="auto"/>
        <w:right w:val="none" w:sz="0" w:space="0" w:color="auto"/>
      </w:divBdr>
    </w:div>
    <w:div w:id="1302811570">
      <w:bodyDiv w:val="1"/>
      <w:marLeft w:val="0"/>
      <w:marRight w:val="0"/>
      <w:marTop w:val="0"/>
      <w:marBottom w:val="0"/>
      <w:divBdr>
        <w:top w:val="none" w:sz="0" w:space="0" w:color="auto"/>
        <w:left w:val="none" w:sz="0" w:space="0" w:color="auto"/>
        <w:bottom w:val="none" w:sz="0" w:space="0" w:color="auto"/>
        <w:right w:val="none" w:sz="0" w:space="0" w:color="auto"/>
      </w:divBdr>
    </w:div>
    <w:div w:id="1651254213">
      <w:bodyDiv w:val="1"/>
      <w:marLeft w:val="0"/>
      <w:marRight w:val="0"/>
      <w:marTop w:val="0"/>
      <w:marBottom w:val="0"/>
      <w:divBdr>
        <w:top w:val="none" w:sz="0" w:space="0" w:color="auto"/>
        <w:left w:val="none" w:sz="0" w:space="0" w:color="auto"/>
        <w:bottom w:val="none" w:sz="0" w:space="0" w:color="auto"/>
        <w:right w:val="none" w:sz="0" w:space="0" w:color="auto"/>
      </w:divBdr>
    </w:div>
    <w:div w:id="1662387037">
      <w:bodyDiv w:val="1"/>
      <w:marLeft w:val="0"/>
      <w:marRight w:val="0"/>
      <w:marTop w:val="0"/>
      <w:marBottom w:val="0"/>
      <w:divBdr>
        <w:top w:val="none" w:sz="0" w:space="0" w:color="auto"/>
        <w:left w:val="none" w:sz="0" w:space="0" w:color="auto"/>
        <w:bottom w:val="none" w:sz="0" w:space="0" w:color="auto"/>
        <w:right w:val="none" w:sz="0" w:space="0" w:color="auto"/>
      </w:divBdr>
    </w:div>
    <w:div w:id="1744639896">
      <w:bodyDiv w:val="1"/>
      <w:marLeft w:val="0"/>
      <w:marRight w:val="0"/>
      <w:marTop w:val="0"/>
      <w:marBottom w:val="0"/>
      <w:divBdr>
        <w:top w:val="none" w:sz="0" w:space="0" w:color="auto"/>
        <w:left w:val="none" w:sz="0" w:space="0" w:color="auto"/>
        <w:bottom w:val="none" w:sz="0" w:space="0" w:color="auto"/>
        <w:right w:val="none" w:sz="0" w:space="0" w:color="auto"/>
      </w:divBdr>
    </w:div>
    <w:div w:id="1882474228">
      <w:bodyDiv w:val="1"/>
      <w:marLeft w:val="0"/>
      <w:marRight w:val="0"/>
      <w:marTop w:val="0"/>
      <w:marBottom w:val="0"/>
      <w:divBdr>
        <w:top w:val="none" w:sz="0" w:space="0" w:color="auto"/>
        <w:left w:val="none" w:sz="0" w:space="0" w:color="auto"/>
        <w:bottom w:val="none" w:sz="0" w:space="0" w:color="auto"/>
        <w:right w:val="none" w:sz="0" w:space="0" w:color="auto"/>
      </w:divBdr>
      <w:divsChild>
        <w:div w:id="1477644553">
          <w:marLeft w:val="547"/>
          <w:marRight w:val="0"/>
          <w:marTop w:val="200"/>
          <w:marBottom w:val="0"/>
          <w:divBdr>
            <w:top w:val="none" w:sz="0" w:space="0" w:color="auto"/>
            <w:left w:val="none" w:sz="0" w:space="0" w:color="auto"/>
            <w:bottom w:val="none" w:sz="0" w:space="0" w:color="auto"/>
            <w:right w:val="none" w:sz="0" w:space="0" w:color="auto"/>
          </w:divBdr>
        </w:div>
        <w:div w:id="604730482">
          <w:marLeft w:val="547"/>
          <w:marRight w:val="0"/>
          <w:marTop w:val="200"/>
          <w:marBottom w:val="0"/>
          <w:divBdr>
            <w:top w:val="none" w:sz="0" w:space="0" w:color="auto"/>
            <w:left w:val="none" w:sz="0" w:space="0" w:color="auto"/>
            <w:bottom w:val="none" w:sz="0" w:space="0" w:color="auto"/>
            <w:right w:val="none" w:sz="0" w:space="0" w:color="auto"/>
          </w:divBdr>
        </w:div>
        <w:div w:id="1218710680">
          <w:marLeft w:val="547"/>
          <w:marRight w:val="0"/>
          <w:marTop w:val="200"/>
          <w:marBottom w:val="0"/>
          <w:divBdr>
            <w:top w:val="none" w:sz="0" w:space="0" w:color="auto"/>
            <w:left w:val="none" w:sz="0" w:space="0" w:color="auto"/>
            <w:bottom w:val="none" w:sz="0" w:space="0" w:color="auto"/>
            <w:right w:val="none" w:sz="0" w:space="0" w:color="auto"/>
          </w:divBdr>
        </w:div>
        <w:div w:id="476843009">
          <w:marLeft w:val="547"/>
          <w:marRight w:val="0"/>
          <w:marTop w:val="200"/>
          <w:marBottom w:val="0"/>
          <w:divBdr>
            <w:top w:val="none" w:sz="0" w:space="0" w:color="auto"/>
            <w:left w:val="none" w:sz="0" w:space="0" w:color="auto"/>
            <w:bottom w:val="none" w:sz="0" w:space="0" w:color="auto"/>
            <w:right w:val="none" w:sz="0" w:space="0" w:color="auto"/>
          </w:divBdr>
        </w:div>
        <w:div w:id="1991131489">
          <w:marLeft w:val="547"/>
          <w:marRight w:val="0"/>
          <w:marTop w:val="200"/>
          <w:marBottom w:val="0"/>
          <w:divBdr>
            <w:top w:val="none" w:sz="0" w:space="0" w:color="auto"/>
            <w:left w:val="none" w:sz="0" w:space="0" w:color="auto"/>
            <w:bottom w:val="none" w:sz="0" w:space="0" w:color="auto"/>
            <w:right w:val="none" w:sz="0" w:space="0" w:color="auto"/>
          </w:divBdr>
        </w:div>
        <w:div w:id="1930314615">
          <w:marLeft w:val="547"/>
          <w:marRight w:val="0"/>
          <w:marTop w:val="200"/>
          <w:marBottom w:val="0"/>
          <w:divBdr>
            <w:top w:val="none" w:sz="0" w:space="0" w:color="auto"/>
            <w:left w:val="none" w:sz="0" w:space="0" w:color="auto"/>
            <w:bottom w:val="none" w:sz="0" w:space="0" w:color="auto"/>
            <w:right w:val="none" w:sz="0" w:space="0" w:color="auto"/>
          </w:divBdr>
        </w:div>
        <w:div w:id="114381216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hyperlink" Target="https://vk.com/permsta" TargetMode="Externa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2.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8.xlsx"/><Relationship Id="rId1" Type="http://schemas.openxmlformats.org/officeDocument/2006/relationships/themeOverride" Target="../theme/themeOverride3.xml"/></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Excel9.xlsx"/><Relationship Id="rId1" Type="http://schemas.openxmlformats.org/officeDocument/2006/relationships/themeOverride" Target="../theme/themeOverride4.xml"/></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Excel10.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913507871911524E-2"/>
          <c:y val="6.3074549227606594E-2"/>
          <c:w val="0.88698333873418145"/>
          <c:h val="0.66171164520363246"/>
        </c:manualLayout>
      </c:layout>
      <c:bar3DChart>
        <c:barDir val="col"/>
        <c:grouping val="clustered"/>
        <c:varyColors val="0"/>
        <c:ser>
          <c:idx val="0"/>
          <c:order val="0"/>
          <c:tx>
            <c:strRef>
              <c:f>Лист1!$B$1</c:f>
              <c:strCache>
                <c:ptCount val="1"/>
                <c:pt idx="0">
                  <c:v>2021</c:v>
                </c:pt>
              </c:strCache>
            </c:strRef>
          </c:tx>
          <c:spPr>
            <a:solidFill>
              <a:schemeClr val="accent1"/>
            </a:solidFill>
            <a:ln>
              <a:noFill/>
            </a:ln>
            <a:effectLst/>
            <a:sp3d/>
          </c:spPr>
          <c:invertIfNegative val="0"/>
          <c:dLbls>
            <c:dLbl>
              <c:idx val="0"/>
              <c:layout>
                <c:manualLayout>
                  <c:x val="1.4245014245014219E-2"/>
                  <c:y val="-1.344537815126050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4F24-48AF-9898-C52AD45FCA63}"/>
                </c:ext>
                <c:ext xmlns:c15="http://schemas.microsoft.com/office/drawing/2012/chart" uri="{CE6537A1-D6FC-4f65-9D91-7224C49458BB}">
                  <c15:layout/>
                </c:ext>
              </c:extLst>
            </c:dLbl>
            <c:dLbl>
              <c:idx val="1"/>
              <c:layout>
                <c:manualLayout>
                  <c:x val="8.5470085470085479E-3"/>
                  <c:y val="-2.016806722689087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4F24-48AF-9898-C52AD45FCA63}"/>
                </c:ext>
                <c:ext xmlns:c15="http://schemas.microsoft.com/office/drawing/2012/chart" uri="{CE6537A1-D6FC-4f65-9D91-7224C49458BB}">
                  <c15:layout/>
                </c:ext>
              </c:extLst>
            </c:dLbl>
            <c:dLbl>
              <c:idx val="2"/>
              <c:layout>
                <c:manualLayout>
                  <c:x val="-5.5582891796462454E-2"/>
                  <c:y val="4.3775179246216723E-4"/>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4F24-48AF-9898-C52AD45FCA63}"/>
                </c:ext>
                <c:ext xmlns:c15="http://schemas.microsoft.com/office/drawing/2012/chart" uri="{CE6537A1-D6FC-4f65-9D91-7224C49458BB}">
                  <c15:layout/>
                </c:ext>
              </c:extLst>
            </c:dLbl>
            <c:dLbl>
              <c:idx val="3"/>
              <c:layout>
                <c:manualLayout>
                  <c:x val="7.1225071225070177E-3"/>
                  <c:y val="-3.025210084033625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4F24-48AF-9898-C52AD45FCA63}"/>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кандидаты в ЗР</c:v>
                </c:pt>
                <c:pt idx="1">
                  <c:v>кандидаты в ПИВ</c:v>
                </c:pt>
                <c:pt idx="2">
                  <c:v>переподготовка ЗР</c:v>
                </c:pt>
                <c:pt idx="3">
                  <c:v>переподготовка ПИВ</c:v>
                </c:pt>
              </c:strCache>
            </c:strRef>
          </c:cat>
          <c:val>
            <c:numRef>
              <c:f>Лист1!$B$2:$B$5</c:f>
              <c:numCache>
                <c:formatCode>General</c:formatCode>
                <c:ptCount val="4"/>
                <c:pt idx="0">
                  <c:v>1653</c:v>
                </c:pt>
                <c:pt idx="1">
                  <c:v>116</c:v>
                </c:pt>
                <c:pt idx="2">
                  <c:v>1658</c:v>
                </c:pt>
                <c:pt idx="3">
                  <c:v>39</c:v>
                </c:pt>
              </c:numCache>
            </c:numRef>
          </c:val>
          <c:extLst xmlns:c16r2="http://schemas.microsoft.com/office/drawing/2015/06/chart">
            <c:ext xmlns:c16="http://schemas.microsoft.com/office/drawing/2014/chart" uri="{C3380CC4-5D6E-409C-BE32-E72D297353CC}">
              <c16:uniqueId val="{00000004-4F24-48AF-9898-C52AD45FCA63}"/>
            </c:ext>
          </c:extLst>
        </c:ser>
        <c:ser>
          <c:idx val="1"/>
          <c:order val="1"/>
          <c:tx>
            <c:strRef>
              <c:f>Лист1!$C$1</c:f>
              <c:strCache>
                <c:ptCount val="1"/>
                <c:pt idx="0">
                  <c:v>2022</c:v>
                </c:pt>
              </c:strCache>
            </c:strRef>
          </c:tx>
          <c:spPr>
            <a:solidFill>
              <a:schemeClr val="accent2"/>
            </a:solidFill>
            <a:ln>
              <a:noFill/>
            </a:ln>
            <a:effectLst/>
            <a:sp3d/>
          </c:spPr>
          <c:invertIfNegative val="0"/>
          <c:dLbls>
            <c:dLbl>
              <c:idx val="0"/>
              <c:layout>
                <c:manualLayout>
                  <c:x val="3.9899670478122359E-2"/>
                  <c:y val="-2.84103833816569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4F24-48AF-9898-C52AD45FCA63}"/>
                </c:ext>
                <c:ext xmlns:c15="http://schemas.microsoft.com/office/drawing/2012/chart" uri="{CE6537A1-D6FC-4f65-9D91-7224C49458BB}">
                  <c15:layout/>
                </c:ext>
              </c:extLst>
            </c:dLbl>
            <c:dLbl>
              <c:idx val="1"/>
              <c:layout>
                <c:manualLayout>
                  <c:x val="1.282051282051282E-2"/>
                  <c:y val="-2.016806722689075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4F24-48AF-9898-C52AD45FCA63}"/>
                </c:ext>
                <c:ext xmlns:c15="http://schemas.microsoft.com/office/drawing/2012/chart" uri="{CE6537A1-D6FC-4f65-9D91-7224C49458BB}">
                  <c15:layout/>
                </c:ext>
              </c:extLst>
            </c:dLbl>
            <c:dLbl>
              <c:idx val="2"/>
              <c:layout>
                <c:manualLayout>
                  <c:x val="-1.9959009666816688E-2"/>
                  <c:y val="-4.077386988485084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4F24-48AF-9898-C52AD45FCA63}"/>
                </c:ext>
                <c:ext xmlns:c15="http://schemas.microsoft.com/office/drawing/2012/chart" uri="{CE6537A1-D6FC-4f65-9D91-7224C49458BB}">
                  <c15:layout/>
                </c:ext>
              </c:extLst>
            </c:dLbl>
            <c:dLbl>
              <c:idx val="3"/>
              <c:layout>
                <c:manualLayout>
                  <c:x val="7.1225071225070177E-3"/>
                  <c:y val="-3.025210084033625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4F24-48AF-9898-C52AD45FCA63}"/>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кандидаты в ЗР</c:v>
                </c:pt>
                <c:pt idx="1">
                  <c:v>кандидаты в ПИВ</c:v>
                </c:pt>
                <c:pt idx="2">
                  <c:v>переподготовка ЗР</c:v>
                </c:pt>
                <c:pt idx="3">
                  <c:v>переподготовка ПИВ</c:v>
                </c:pt>
              </c:strCache>
            </c:strRef>
          </c:cat>
          <c:val>
            <c:numRef>
              <c:f>Лист1!$C$2:$C$5</c:f>
              <c:numCache>
                <c:formatCode>General</c:formatCode>
                <c:ptCount val="4"/>
                <c:pt idx="0">
                  <c:v>1487</c:v>
                </c:pt>
                <c:pt idx="1">
                  <c:v>73</c:v>
                </c:pt>
                <c:pt idx="2">
                  <c:v>1646</c:v>
                </c:pt>
                <c:pt idx="3">
                  <c:v>44</c:v>
                </c:pt>
              </c:numCache>
            </c:numRef>
          </c:val>
          <c:extLst xmlns:c16r2="http://schemas.microsoft.com/office/drawing/2015/06/chart">
            <c:ext xmlns:c16="http://schemas.microsoft.com/office/drawing/2014/chart" uri="{C3380CC4-5D6E-409C-BE32-E72D297353CC}">
              <c16:uniqueId val="{00000009-4F24-48AF-9898-C52AD45FCA63}"/>
            </c:ext>
          </c:extLst>
        </c:ser>
        <c:ser>
          <c:idx val="2"/>
          <c:order val="2"/>
          <c:tx>
            <c:strRef>
              <c:f>Лист1!$D$1</c:f>
              <c:strCache>
                <c:ptCount val="1"/>
                <c:pt idx="0">
                  <c:v>2023</c:v>
                </c:pt>
              </c:strCache>
            </c:strRef>
          </c:tx>
          <c:spPr>
            <a:solidFill>
              <a:schemeClr val="accent3"/>
            </a:solidFill>
            <a:ln>
              <a:noFill/>
            </a:ln>
            <a:effectLst/>
            <a:sp3d/>
          </c:spPr>
          <c:invertIfNegative val="0"/>
          <c:dLbls>
            <c:dLbl>
              <c:idx val="0"/>
              <c:layout>
                <c:manualLayout>
                  <c:x val="2.4216524216524215E-2"/>
                  <c:y val="-6.722689075630252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4F24-48AF-9898-C52AD45FCA63}"/>
                </c:ext>
                <c:ext xmlns:c15="http://schemas.microsoft.com/office/drawing/2012/chart" uri="{CE6537A1-D6FC-4f65-9D91-7224C49458BB}">
                  <c15:layout/>
                </c:ext>
              </c:extLst>
            </c:dLbl>
            <c:dLbl>
              <c:idx val="1"/>
              <c:layout>
                <c:manualLayout>
                  <c:x val="2.4216524216524215E-2"/>
                  <c:y val="-1.008403361344537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4F24-48AF-9898-C52AD45FCA63}"/>
                </c:ext>
                <c:ext xmlns:c15="http://schemas.microsoft.com/office/drawing/2012/chart" uri="{CE6537A1-D6FC-4f65-9D91-7224C49458BB}">
                  <c15:layout/>
                </c:ext>
              </c:extLst>
            </c:dLbl>
            <c:dLbl>
              <c:idx val="2"/>
              <c:layout>
                <c:manualLayout>
                  <c:x val="4.4848455568936877E-3"/>
                  <c:y val="-8.8257872074461924E-2"/>
                </c:manualLayout>
              </c:layout>
              <c:spPr>
                <a:noFill/>
                <a:ln>
                  <a:noFill/>
                </a:ln>
                <a:effectLst/>
              </c:spPr>
              <c:txPr>
                <a:bodyPr rot="0" spcFirstLastPara="1" vertOverflow="ellipsis" vert="horz" wrap="square" lIns="38100" tIns="19050" rIns="38100" bIns="19050" anchor="ctr" anchorCtr="1">
                  <a:noAutofit/>
                </a:bodyPr>
                <a:lstStyle/>
                <a:p>
                  <a:pPr>
                    <a:defRPr sz="1197"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4F24-48AF-9898-C52AD45FCA63}"/>
                </c:ext>
                <c:ext xmlns:c15="http://schemas.microsoft.com/office/drawing/2012/chart" uri="{CE6537A1-D6FC-4f65-9D91-7224C49458BB}">
                  <c15:layout>
                    <c:manualLayout>
                      <c:w val="6.887099828715959E-2"/>
                      <c:h val="9.2200132720891836E-2"/>
                    </c:manualLayout>
                  </c15:layout>
                </c:ext>
              </c:extLst>
            </c:dLbl>
            <c:dLbl>
              <c:idx val="3"/>
              <c:layout>
                <c:manualLayout>
                  <c:x val="1.8518518518518413E-2"/>
                  <c:y val="-2.689075630252113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4F24-48AF-9898-C52AD45FCA63}"/>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кандидаты в ЗР</c:v>
                </c:pt>
                <c:pt idx="1">
                  <c:v>кандидаты в ПИВ</c:v>
                </c:pt>
                <c:pt idx="2">
                  <c:v>переподготовка ЗР</c:v>
                </c:pt>
                <c:pt idx="3">
                  <c:v>переподготовка ПИВ</c:v>
                </c:pt>
              </c:strCache>
            </c:strRef>
          </c:cat>
          <c:val>
            <c:numRef>
              <c:f>Лист1!$D$2:$D$5</c:f>
              <c:numCache>
                <c:formatCode>General</c:formatCode>
                <c:ptCount val="4"/>
                <c:pt idx="0">
                  <c:v>1338</c:v>
                </c:pt>
                <c:pt idx="1">
                  <c:v>39</c:v>
                </c:pt>
                <c:pt idx="2">
                  <c:v>1855</c:v>
                </c:pt>
                <c:pt idx="3">
                  <c:v>18</c:v>
                </c:pt>
              </c:numCache>
            </c:numRef>
          </c:val>
          <c:extLst xmlns:c16r2="http://schemas.microsoft.com/office/drawing/2015/06/chart">
            <c:ext xmlns:c16="http://schemas.microsoft.com/office/drawing/2014/chart" uri="{C3380CC4-5D6E-409C-BE32-E72D297353CC}">
              <c16:uniqueId val="{0000000E-4F24-48AF-9898-C52AD45FCA63}"/>
            </c:ext>
          </c:extLst>
        </c:ser>
        <c:ser>
          <c:idx val="3"/>
          <c:order val="3"/>
          <c:tx>
            <c:strRef>
              <c:f>Лист1!$E$1</c:f>
              <c:strCache>
                <c:ptCount val="1"/>
                <c:pt idx="0">
                  <c:v>2024</c:v>
                </c:pt>
              </c:strCache>
            </c:strRef>
          </c:tx>
          <c:spPr>
            <a:solidFill>
              <a:schemeClr val="accent4"/>
            </a:solidFill>
            <a:ln>
              <a:noFill/>
            </a:ln>
            <a:effectLst/>
            <a:sp3d/>
          </c:spPr>
          <c:invertIfNegative val="0"/>
          <c:dLbls>
            <c:dLbl>
              <c:idx val="0"/>
              <c:layout>
                <c:manualLayout>
                  <c:x val="4.9378790238072193E-2"/>
                  <c:y val="-2.5658290756103458E-2"/>
                </c:manualLayout>
              </c:layout>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4F24-48AF-9898-C52AD45FCA63}"/>
                </c:ext>
                <c:ext xmlns:c15="http://schemas.microsoft.com/office/drawing/2012/chart" uri="{CE6537A1-D6FC-4f65-9D91-7224C49458BB}">
                  <c15:layout/>
                </c:ext>
              </c:extLst>
            </c:dLbl>
            <c:dLbl>
              <c:idx val="1"/>
              <c:layout>
                <c:manualLayout>
                  <c:x val="1.8327476569437371E-2"/>
                  <c:y val="-8.6013521954923566E-2"/>
                </c:manualLayout>
              </c:layout>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4F24-48AF-9898-C52AD45FCA63}"/>
                </c:ext>
                <c:ext xmlns:c15="http://schemas.microsoft.com/office/drawing/2012/chart" uri="{CE6537A1-D6FC-4f65-9D91-7224C49458BB}">
                  <c15:layout/>
                </c:ext>
              </c:extLst>
            </c:dLbl>
            <c:dLbl>
              <c:idx val="2"/>
              <c:layout>
                <c:manualLayout>
                  <c:x val="3.8927945924465544E-2"/>
                  <c:y val="-3.1907670423913508E-2"/>
                </c:manualLayout>
              </c:layout>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4F24-48AF-9898-C52AD45FCA63}"/>
                </c:ext>
                <c:ext xmlns:c15="http://schemas.microsoft.com/office/drawing/2012/chart" uri="{CE6537A1-D6FC-4f65-9D91-7224C49458BB}">
                  <c15:layout/>
                </c:ext>
              </c:extLst>
            </c:dLbl>
            <c:dLbl>
              <c:idx val="3"/>
              <c:layout>
                <c:manualLayout>
                  <c:x val="2.3859063631124045E-2"/>
                  <c:y val="-2.1271780282609096E-2"/>
                </c:manualLayout>
              </c:layout>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4F24-48AF-9898-C52AD45FCA63}"/>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кандидаты в ЗР</c:v>
                </c:pt>
                <c:pt idx="1">
                  <c:v>кандидаты в ПИВ</c:v>
                </c:pt>
                <c:pt idx="2">
                  <c:v>переподготовка ЗР</c:v>
                </c:pt>
                <c:pt idx="3">
                  <c:v>переподготовка ПИВ</c:v>
                </c:pt>
              </c:strCache>
            </c:strRef>
          </c:cat>
          <c:val>
            <c:numRef>
              <c:f>Лист1!$E$2:$E$5</c:f>
              <c:numCache>
                <c:formatCode>General</c:formatCode>
                <c:ptCount val="4"/>
                <c:pt idx="0">
                  <c:v>1299</c:v>
                </c:pt>
                <c:pt idx="1">
                  <c:v>22</c:v>
                </c:pt>
                <c:pt idx="2">
                  <c:v>1916</c:v>
                </c:pt>
                <c:pt idx="3">
                  <c:v>13</c:v>
                </c:pt>
              </c:numCache>
            </c:numRef>
          </c:val>
          <c:extLst xmlns:c16r2="http://schemas.microsoft.com/office/drawing/2015/06/chart">
            <c:ext xmlns:c16="http://schemas.microsoft.com/office/drawing/2014/chart" uri="{C3380CC4-5D6E-409C-BE32-E72D297353CC}">
              <c16:uniqueId val="{00000013-4F24-48AF-9898-C52AD45FCA63}"/>
            </c:ext>
          </c:extLst>
        </c:ser>
        <c:ser>
          <c:idx val="4"/>
          <c:order val="4"/>
          <c:tx>
            <c:strRef>
              <c:f>Лист1!$F$1</c:f>
              <c:strCache>
                <c:ptCount val="1"/>
                <c:pt idx="0">
                  <c:v>2025</c:v>
                </c:pt>
              </c:strCache>
            </c:strRef>
          </c:tx>
          <c:spPr>
            <a:solidFill>
              <a:schemeClr val="accent5"/>
            </a:solidFill>
            <a:ln>
              <a:noFill/>
            </a:ln>
            <a:effectLst/>
            <a:sp3d/>
          </c:spPr>
          <c:invertIfNegative val="0"/>
          <c:dLbls>
            <c:dLbl>
              <c:idx val="0"/>
              <c:layout>
                <c:manualLayout>
                  <c:x val="6.4582752917510075E-2"/>
                  <c:y val="2.206801215580589E-2"/>
                </c:manualLayout>
              </c:layout>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rgbClr val="FF0000"/>
                      </a:solidFill>
                      <a:latin typeface="+mn-lt"/>
                      <a:ea typeface="+mn-ea"/>
                      <a:cs typeface="+mn-cs"/>
                    </a:defRPr>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4-4F24-48AF-9898-C52AD45FCA63}"/>
                </c:ext>
                <c:ext xmlns:c15="http://schemas.microsoft.com/office/drawing/2012/chart" uri="{CE6537A1-D6FC-4f65-9D91-7224C49458BB}">
                  <c15:layout/>
                </c:ext>
              </c:extLst>
            </c:dLbl>
            <c:dLbl>
              <c:idx val="1"/>
              <c:layout>
                <c:manualLayout>
                  <c:x val="2.7626284204459419E-2"/>
                  <c:y val="0"/>
                </c:manualLayout>
              </c:layout>
              <c:tx>
                <c:rich>
                  <a:bodyPr/>
                  <a:lstStyle/>
                  <a:p>
                    <a:fld id="{9F674472-B6F3-436F-9284-759B811B1C7E}" type="VALUE">
                      <a:rPr lang="en-US" b="1">
                        <a:solidFill>
                          <a:srgbClr val="FF0000"/>
                        </a:solidFill>
                      </a:rPr>
                      <a:pPr/>
                      <a:t>[ЗНАЧЕНИЕ]</a:t>
                    </a:fld>
                    <a:endParaRPr lang="ru-RU"/>
                  </a:p>
                </c:rich>
              </c:tx>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5-4F24-48AF-9898-C52AD45FCA63}"/>
                </c:ext>
                <c:ext xmlns:c15="http://schemas.microsoft.com/office/drawing/2012/chart" uri="{CE6537A1-D6FC-4f65-9D91-7224C49458BB}">
                  <c15:layout/>
                  <c15:dlblFieldTable/>
                  <c15:showDataLabelsRange val="0"/>
                </c:ext>
              </c:extLst>
            </c:dLbl>
            <c:dLbl>
              <c:idx val="2"/>
              <c:layout>
                <c:manualLayout>
                  <c:x val="7.8395737678701435E-2"/>
                  <c:y val="-2.4726973006387806E-2"/>
                </c:manualLayout>
              </c:layout>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rgbClr val="FF0000"/>
                      </a:solidFill>
                      <a:latin typeface="+mn-lt"/>
                      <a:ea typeface="+mn-ea"/>
                      <a:cs typeface="+mn-cs"/>
                    </a:defRPr>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6-4F24-48AF-9898-C52AD45FCA63}"/>
                </c:ext>
                <c:ext xmlns:c15="http://schemas.microsoft.com/office/drawing/2012/chart" uri="{CE6537A1-D6FC-4f65-9D91-7224C49458BB}">
                  <c15:layout/>
                </c:ext>
              </c:extLst>
            </c:dLbl>
            <c:dLbl>
              <c:idx val="3"/>
              <c:layout>
                <c:manualLayout>
                  <c:x val="2.3859063631124045E-2"/>
                  <c:y val="-1.8612807747282974E-2"/>
                </c:manualLayout>
              </c:layout>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rgbClr val="FF0000"/>
                      </a:solidFill>
                      <a:latin typeface="+mn-lt"/>
                      <a:ea typeface="+mn-ea"/>
                      <a:cs typeface="+mn-cs"/>
                    </a:defRPr>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7-4F24-48AF-9898-C52AD45FCA63}"/>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кандидаты в ЗР</c:v>
                </c:pt>
                <c:pt idx="1">
                  <c:v>кандидаты в ПИВ</c:v>
                </c:pt>
                <c:pt idx="2">
                  <c:v>переподготовка ЗР</c:v>
                </c:pt>
                <c:pt idx="3">
                  <c:v>переподготовка ПИВ</c:v>
                </c:pt>
              </c:strCache>
            </c:strRef>
          </c:cat>
          <c:val>
            <c:numRef>
              <c:f>Лист1!$F$2:$F$5</c:f>
              <c:numCache>
                <c:formatCode>General</c:formatCode>
                <c:ptCount val="4"/>
                <c:pt idx="0">
                  <c:v>1207</c:v>
                </c:pt>
                <c:pt idx="1">
                  <c:v>106</c:v>
                </c:pt>
                <c:pt idx="2">
                  <c:v>1931</c:v>
                </c:pt>
                <c:pt idx="3">
                  <c:v>6</c:v>
                </c:pt>
              </c:numCache>
            </c:numRef>
          </c:val>
          <c:extLst xmlns:c16r2="http://schemas.microsoft.com/office/drawing/2015/06/chart">
            <c:ext xmlns:c16="http://schemas.microsoft.com/office/drawing/2014/chart" uri="{C3380CC4-5D6E-409C-BE32-E72D297353CC}">
              <c16:uniqueId val="{00000018-4F24-48AF-9898-C52AD45FCA63}"/>
            </c:ext>
          </c:extLst>
        </c:ser>
        <c:dLbls>
          <c:showLegendKey val="0"/>
          <c:showVal val="0"/>
          <c:showCatName val="0"/>
          <c:showSerName val="0"/>
          <c:showPercent val="0"/>
          <c:showBubbleSize val="0"/>
        </c:dLbls>
        <c:gapWidth val="150"/>
        <c:shape val="box"/>
        <c:axId val="111030488"/>
        <c:axId val="126100712"/>
        <c:axId val="0"/>
      </c:bar3DChart>
      <c:catAx>
        <c:axId val="1110304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126100712"/>
        <c:crosses val="autoZero"/>
        <c:auto val="1"/>
        <c:lblAlgn val="ctr"/>
        <c:lblOffset val="100"/>
        <c:noMultiLvlLbl val="0"/>
      </c:catAx>
      <c:valAx>
        <c:axId val="126100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11103048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 в 2023</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Лист1!$A$2:$A$18</c:f>
              <c:strCache>
                <c:ptCount val="17"/>
                <c:pt idx="0">
                  <c:v>МТУ 1</c:v>
                </c:pt>
                <c:pt idx="1">
                  <c:v>МТУ 2</c:v>
                </c:pt>
                <c:pt idx="2">
                  <c:v>МТУ 3</c:v>
                </c:pt>
                <c:pt idx="3">
                  <c:v>МТУ 4</c:v>
                </c:pt>
                <c:pt idx="4">
                  <c:v>МТУ 5</c:v>
                </c:pt>
                <c:pt idx="5">
                  <c:v>МТУ 6</c:v>
                </c:pt>
                <c:pt idx="6">
                  <c:v>МТУ 7</c:v>
                </c:pt>
                <c:pt idx="7">
                  <c:v>ТУ Александровск</c:v>
                </c:pt>
                <c:pt idx="8">
                  <c:v>ТУ Пермь</c:v>
                </c:pt>
                <c:pt idx="9">
                  <c:v>ТУ Пермский</c:v>
                </c:pt>
                <c:pt idx="10">
                  <c:v>ТУ Краснокамск</c:v>
                </c:pt>
                <c:pt idx="11">
                  <c:v>ТУ Кунгур</c:v>
                </c:pt>
                <c:pt idx="12">
                  <c:v>ТУ КПО</c:v>
                </c:pt>
                <c:pt idx="13">
                  <c:v>ТУ Губаха</c:v>
                </c:pt>
                <c:pt idx="14">
                  <c:v>ТУ Лысьва</c:v>
                </c:pt>
                <c:pt idx="15">
                  <c:v>ТУ Чусовой</c:v>
                </c:pt>
                <c:pt idx="16">
                  <c:v>ТУ Чайковский</c:v>
                </c:pt>
              </c:strCache>
            </c:strRef>
          </c:cat>
          <c:val>
            <c:numRef>
              <c:f>Лист1!$B$2:$B$18</c:f>
              <c:numCache>
                <c:formatCode>General</c:formatCode>
                <c:ptCount val="17"/>
                <c:pt idx="0">
                  <c:v>24</c:v>
                </c:pt>
                <c:pt idx="1">
                  <c:v>16</c:v>
                </c:pt>
                <c:pt idx="2">
                  <c:v>31</c:v>
                </c:pt>
                <c:pt idx="3">
                  <c:v>12</c:v>
                </c:pt>
                <c:pt idx="4">
                  <c:v>33</c:v>
                </c:pt>
                <c:pt idx="5">
                  <c:v>27</c:v>
                </c:pt>
                <c:pt idx="6">
                  <c:v>13</c:v>
                </c:pt>
                <c:pt idx="7">
                  <c:v>39</c:v>
                </c:pt>
                <c:pt idx="8">
                  <c:v>11</c:v>
                </c:pt>
                <c:pt idx="9">
                  <c:v>6</c:v>
                </c:pt>
                <c:pt idx="10">
                  <c:v>11</c:v>
                </c:pt>
                <c:pt idx="11">
                  <c:v>35</c:v>
                </c:pt>
                <c:pt idx="12">
                  <c:v>71</c:v>
                </c:pt>
                <c:pt idx="13">
                  <c:v>31</c:v>
                </c:pt>
                <c:pt idx="14">
                  <c:v>10</c:v>
                </c:pt>
                <c:pt idx="15">
                  <c:v>9</c:v>
                </c:pt>
                <c:pt idx="16">
                  <c:v>5</c:v>
                </c:pt>
              </c:numCache>
            </c:numRef>
          </c:val>
          <c:extLst xmlns:c16r2="http://schemas.microsoft.com/office/drawing/2015/06/chart">
            <c:ext xmlns:c16="http://schemas.microsoft.com/office/drawing/2014/chart" uri="{C3380CC4-5D6E-409C-BE32-E72D297353CC}">
              <c16:uniqueId val="{00000000-037F-46D1-984D-C149941D6F78}"/>
            </c:ext>
          </c:extLst>
        </c:ser>
        <c:ser>
          <c:idx val="1"/>
          <c:order val="1"/>
          <c:tx>
            <c:strRef>
              <c:f>Лист1!$C$1</c:f>
              <c:strCache>
                <c:ptCount val="1"/>
                <c:pt idx="0">
                  <c:v>2024%</c:v>
                </c:pt>
              </c:strCache>
            </c:strRef>
          </c:tx>
          <c:spPr>
            <a:solidFill>
              <a:schemeClr val="accent2"/>
            </a:solidFill>
            <a:ln>
              <a:noFill/>
            </a:ln>
            <a:effectLst/>
            <a:sp3d/>
          </c:spPr>
          <c:invertIfNegative val="0"/>
          <c:dLbls>
            <c:dLbl>
              <c:idx val="0"/>
              <c:layout>
                <c:manualLayout>
                  <c:x val="1.2820512820512808E-2"/>
                  <c:y val="3.3613445378151263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037F-46D1-984D-C149941D6F78}"/>
                </c:ext>
                <c:ext xmlns:c15="http://schemas.microsoft.com/office/drawing/2012/chart" uri="{CE6537A1-D6FC-4f65-9D91-7224C49458BB}">
                  <c15:layout/>
                </c:ext>
              </c:extLst>
            </c:dLbl>
            <c:dLbl>
              <c:idx val="2"/>
              <c:layout>
                <c:manualLayout>
                  <c:x val="1.2820512820512794E-2"/>
                  <c:y val="-6.162393797495392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037F-46D1-984D-C149941D6F78}"/>
                </c:ext>
                <c:ext xmlns:c15="http://schemas.microsoft.com/office/drawing/2012/chart" uri="{CE6537A1-D6FC-4f65-9D91-7224C49458BB}">
                  <c15:layout/>
                </c:ext>
              </c:extLst>
            </c:dLbl>
            <c:dLbl>
              <c:idx val="5"/>
              <c:layout>
                <c:manualLayout>
                  <c:x val="2.4691358024691357E-2"/>
                  <c:y val="-1.75901495162708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DED1-452C-BE78-2D1A7396F990}"/>
                </c:ext>
                <c:ext xmlns:c15="http://schemas.microsoft.com/office/drawing/2012/chart" uri="{CE6537A1-D6FC-4f65-9D91-7224C49458BB}">
                  <c15:layout/>
                </c:ext>
              </c:extLst>
            </c:dLbl>
            <c:dLbl>
              <c:idx val="6"/>
              <c:layout>
                <c:manualLayout>
                  <c:x val="5.6980056980057503E-3"/>
                  <c:y val="-1.344537815126050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037F-46D1-984D-C149941D6F78}"/>
                </c:ext>
                <c:ext xmlns:c15="http://schemas.microsoft.com/office/drawing/2012/chart" uri="{CE6537A1-D6FC-4f65-9D91-7224C49458BB}">
                  <c15:layout/>
                </c:ext>
              </c:extLst>
            </c:dLbl>
            <c:dLbl>
              <c:idx val="9"/>
              <c:layout>
                <c:manualLayout>
                  <c:x val="8.5470085470085479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037F-46D1-984D-C149941D6F78}"/>
                </c:ext>
                <c:ext xmlns:c15="http://schemas.microsoft.com/office/drawing/2012/chart" uri="{CE6537A1-D6FC-4f65-9D91-7224C49458BB}">
                  <c15:layout/>
                </c:ext>
              </c:extLst>
            </c:dLbl>
            <c:dLbl>
              <c:idx val="10"/>
              <c:layout>
                <c:manualLayout>
                  <c:x val="1.282051282051282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037F-46D1-984D-C149941D6F78}"/>
                </c:ext>
                <c:ext xmlns:c15="http://schemas.microsoft.com/office/drawing/2012/chart" uri="{CE6537A1-D6FC-4f65-9D91-7224C49458BB}">
                  <c15:layout/>
                </c:ext>
              </c:extLst>
            </c:dLbl>
            <c:dLbl>
              <c:idx val="11"/>
              <c:layout>
                <c:manualLayout>
                  <c:x val="8.5470085470084421E-3"/>
                  <c:y val="-4.369747899159663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037F-46D1-984D-C149941D6F78}"/>
                </c:ext>
                <c:ext xmlns:c15="http://schemas.microsoft.com/office/drawing/2012/chart" uri="{CE6537A1-D6FC-4f65-9D91-7224C49458BB}">
                  <c15:layout/>
                </c:ext>
              </c:extLst>
            </c:dLbl>
            <c:dLbl>
              <c:idx val="14"/>
              <c:layout>
                <c:manualLayout>
                  <c:x val="8.5470085470085479E-3"/>
                  <c:y val="-6.162393797495392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037F-46D1-984D-C149941D6F78}"/>
                </c:ext>
                <c:ext xmlns:c15="http://schemas.microsoft.com/office/drawing/2012/chart" uri="{CE6537A1-D6FC-4f65-9D91-7224C49458BB}">
                  <c15:layout/>
                </c:ext>
              </c:extLst>
            </c:dLbl>
            <c:dLbl>
              <c:idx val="15"/>
              <c:layout>
                <c:manualLayout>
                  <c:x val="5.6980056980056983E-3"/>
                  <c:y val="-6.162393797495392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8-037F-46D1-984D-C149941D6F78}"/>
                </c:ext>
                <c:ext xmlns:c15="http://schemas.microsoft.com/office/drawing/2012/chart" uri="{CE6537A1-D6FC-4f65-9D91-7224C49458BB}">
                  <c15:layout/>
                </c:ext>
              </c:extLst>
            </c:dLbl>
            <c:dLbl>
              <c:idx val="16"/>
              <c:layout>
                <c:manualLayout>
                  <c:x val="1.1396011396011397E-2"/>
                  <c:y val="6.722689075630252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037F-46D1-984D-C149941D6F78}"/>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rgbClr val="002060"/>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Лист1!$A$2:$A$18</c:f>
              <c:strCache>
                <c:ptCount val="17"/>
                <c:pt idx="0">
                  <c:v>МТУ 1</c:v>
                </c:pt>
                <c:pt idx="1">
                  <c:v>МТУ 2</c:v>
                </c:pt>
                <c:pt idx="2">
                  <c:v>МТУ 3</c:v>
                </c:pt>
                <c:pt idx="3">
                  <c:v>МТУ 4</c:v>
                </c:pt>
                <c:pt idx="4">
                  <c:v>МТУ 5</c:v>
                </c:pt>
                <c:pt idx="5">
                  <c:v>МТУ 6</c:v>
                </c:pt>
                <c:pt idx="6">
                  <c:v>МТУ 7</c:v>
                </c:pt>
                <c:pt idx="7">
                  <c:v>ТУ Александровск</c:v>
                </c:pt>
                <c:pt idx="8">
                  <c:v>ТУ Пермь</c:v>
                </c:pt>
                <c:pt idx="9">
                  <c:v>ТУ Пермский</c:v>
                </c:pt>
                <c:pt idx="10">
                  <c:v>ТУ Краснокамск</c:v>
                </c:pt>
                <c:pt idx="11">
                  <c:v>ТУ Кунгур</c:v>
                </c:pt>
                <c:pt idx="12">
                  <c:v>ТУ КПО</c:v>
                </c:pt>
                <c:pt idx="13">
                  <c:v>ТУ Губаха</c:v>
                </c:pt>
                <c:pt idx="14">
                  <c:v>ТУ Лысьва</c:v>
                </c:pt>
                <c:pt idx="15">
                  <c:v>ТУ Чусовой</c:v>
                </c:pt>
                <c:pt idx="16">
                  <c:v>ТУ Чайковский</c:v>
                </c:pt>
              </c:strCache>
            </c:strRef>
          </c:cat>
          <c:val>
            <c:numRef>
              <c:f>Лист1!$C$2:$C$18</c:f>
              <c:numCache>
                <c:formatCode>General</c:formatCode>
                <c:ptCount val="17"/>
                <c:pt idx="0">
                  <c:v>35</c:v>
                </c:pt>
                <c:pt idx="1">
                  <c:v>8</c:v>
                </c:pt>
                <c:pt idx="2">
                  <c:v>26</c:v>
                </c:pt>
                <c:pt idx="3">
                  <c:v>7</c:v>
                </c:pt>
                <c:pt idx="4">
                  <c:v>17</c:v>
                </c:pt>
                <c:pt idx="5">
                  <c:v>25</c:v>
                </c:pt>
                <c:pt idx="6">
                  <c:v>11</c:v>
                </c:pt>
                <c:pt idx="7">
                  <c:v>0</c:v>
                </c:pt>
                <c:pt idx="8">
                  <c:v>4</c:v>
                </c:pt>
                <c:pt idx="9">
                  <c:v>2</c:v>
                </c:pt>
                <c:pt idx="10">
                  <c:v>17</c:v>
                </c:pt>
                <c:pt idx="11">
                  <c:v>20</c:v>
                </c:pt>
                <c:pt idx="12">
                  <c:v>23</c:v>
                </c:pt>
                <c:pt idx="13">
                  <c:v>11</c:v>
                </c:pt>
                <c:pt idx="14">
                  <c:v>8</c:v>
                </c:pt>
                <c:pt idx="15">
                  <c:v>7</c:v>
                </c:pt>
                <c:pt idx="16">
                  <c:v>0</c:v>
                </c:pt>
              </c:numCache>
            </c:numRef>
          </c:val>
          <c:extLst xmlns:c16r2="http://schemas.microsoft.com/office/drawing/2015/06/chart">
            <c:ext xmlns:c16="http://schemas.microsoft.com/office/drawing/2014/chart" uri="{C3380CC4-5D6E-409C-BE32-E72D297353CC}">
              <c16:uniqueId val="{0000000A-037F-46D1-984D-C149941D6F78}"/>
            </c:ext>
          </c:extLst>
        </c:ser>
        <c:ser>
          <c:idx val="2"/>
          <c:order val="2"/>
          <c:tx>
            <c:strRef>
              <c:f>Лист1!$D$1</c:f>
              <c:strCache>
                <c:ptCount val="1"/>
                <c:pt idx="0">
                  <c:v>2025%</c:v>
                </c:pt>
              </c:strCache>
            </c:strRef>
          </c:tx>
          <c:spPr>
            <a:solidFill>
              <a:schemeClr val="accent3"/>
            </a:solidFill>
            <a:ln>
              <a:noFill/>
            </a:ln>
            <a:effectLst/>
            <a:sp3d/>
          </c:spPr>
          <c:invertIfNegative val="0"/>
          <c:dLbls>
            <c:dLbl>
              <c:idx val="1"/>
              <c:layout>
                <c:manualLayout>
                  <c:x val="1.0288065843621399E-2"/>
                  <c:y val="3.5180299032541778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037F-46D1-984D-C149941D6F78}"/>
                </c:ext>
                <c:ext xmlns:c15="http://schemas.microsoft.com/office/drawing/2012/chart" uri="{CE6537A1-D6FC-4f65-9D91-7224C49458BB}">
                  <c15:layout/>
                </c:ext>
              </c:extLst>
            </c:dLbl>
            <c:dLbl>
              <c:idx val="2"/>
              <c:layout>
                <c:manualLayout>
                  <c:x val="1.2295472256151388E-2"/>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037F-46D1-984D-C149941D6F78}"/>
                </c:ext>
                <c:ext xmlns:c15="http://schemas.microsoft.com/office/drawing/2012/chart" uri="{CE6537A1-D6FC-4f65-9D91-7224C49458BB}">
                  <c15:layout/>
                </c:ext>
              </c:extLst>
            </c:dLbl>
            <c:dLbl>
              <c:idx val="3"/>
              <c:layout>
                <c:manualLayout>
                  <c:x val="8.9421616408373733E-3"/>
                  <c:y val="-4.7910290809806523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037F-46D1-984D-C149941D6F78}"/>
                </c:ext>
                <c:ext xmlns:c15="http://schemas.microsoft.com/office/drawing/2012/chart" uri="{CE6537A1-D6FC-4f65-9D91-7224C49458BB}">
                  <c15:layout/>
                </c:ext>
              </c:extLst>
            </c:dLbl>
            <c:dLbl>
              <c:idx val="4"/>
              <c:layout>
                <c:manualLayout>
                  <c:x val="5.5888510255233583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037F-46D1-984D-C149941D6F78}"/>
                </c:ext>
                <c:ext xmlns:c15="http://schemas.microsoft.com/office/drawing/2012/chart" uri="{CE6537A1-D6FC-4f65-9D91-7224C49458BB}">
                  <c15:layout/>
                </c:ext>
              </c:extLst>
            </c:dLbl>
            <c:dLbl>
              <c:idx val="5"/>
              <c:layout>
                <c:manualLayout>
                  <c:x val="8.9421616408373733E-3"/>
                  <c:y val="-2.3955145404903262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037F-46D1-984D-C149941D6F78}"/>
                </c:ext>
                <c:ext xmlns:c15="http://schemas.microsoft.com/office/drawing/2012/chart" uri="{CE6537A1-D6FC-4f65-9D91-7224C49458BB}">
                  <c15:layout/>
                </c:ext>
              </c:extLst>
            </c:dLbl>
            <c:dLbl>
              <c:idx val="6"/>
              <c:layout>
                <c:manualLayout>
                  <c:x val="6.70662123062803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037F-46D1-984D-C149941D6F78}"/>
                </c:ext>
                <c:ext xmlns:c15="http://schemas.microsoft.com/office/drawing/2012/chart" uri="{CE6537A1-D6FC-4f65-9D91-7224C49458BB}">
                  <c15:layout/>
                </c:ext>
              </c:extLst>
            </c:dLbl>
            <c:dLbl>
              <c:idx val="7"/>
              <c:layout>
                <c:manualLayout>
                  <c:x val="7.8243914357327016E-3"/>
                  <c:y val="-9.5820581619613047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037F-46D1-984D-C149941D6F78}"/>
                </c:ext>
                <c:ext xmlns:c15="http://schemas.microsoft.com/office/drawing/2012/chart" uri="{CE6537A1-D6FC-4f65-9D91-7224C49458BB}">
                  <c15:layout/>
                </c:ext>
              </c:extLst>
            </c:dLbl>
            <c:dLbl>
              <c:idx val="8"/>
              <c:layout>
                <c:manualLayout>
                  <c:x val="5.5888510255233583E-3"/>
                  <c:y val="-2.3955145404904138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2-037F-46D1-984D-C149941D6F78}"/>
                </c:ext>
                <c:ext xmlns:c15="http://schemas.microsoft.com/office/drawing/2012/chart" uri="{CE6537A1-D6FC-4f65-9D91-7224C49458BB}">
                  <c15:layout/>
                </c:ext>
              </c:extLst>
            </c:dLbl>
            <c:dLbl>
              <c:idx val="9"/>
              <c:layout>
                <c:manualLayout>
                  <c:x val="7.8243914357327016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3-037F-46D1-984D-C149941D6F78}"/>
                </c:ext>
                <c:ext xmlns:c15="http://schemas.microsoft.com/office/drawing/2012/chart" uri="{CE6537A1-D6FC-4f65-9D91-7224C49458BB}">
                  <c15:layout/>
                </c:ext>
              </c:extLst>
            </c:dLbl>
            <c:dLbl>
              <c:idx val="11"/>
              <c:layout>
                <c:manualLayout>
                  <c:x val="6.706621230627866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4-037F-46D1-984D-C149941D6F78}"/>
                </c:ext>
                <c:ext xmlns:c15="http://schemas.microsoft.com/office/drawing/2012/chart" uri="{CE6537A1-D6FC-4f65-9D91-7224C49458BB}">
                  <c15:layout/>
                </c:ext>
              </c:extLst>
            </c:dLbl>
            <c:dLbl>
              <c:idx val="12"/>
              <c:layout>
                <c:manualLayout>
                  <c:x val="6.70662123062803E-3"/>
                  <c:y val="0"/>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5-037F-46D1-984D-C149941D6F78}"/>
                </c:ext>
                <c:ext xmlns:c15="http://schemas.microsoft.com/office/drawing/2012/chart" uri="{CE6537A1-D6FC-4f65-9D91-7224C49458BB}">
                  <c15:layout/>
                </c:ext>
              </c:extLst>
            </c:dLbl>
            <c:dLbl>
              <c:idx val="13"/>
              <c:layout>
                <c:manualLayout>
                  <c:x val="1.0059931845941882E-2"/>
                  <c:y val="-9.5820581619613047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6-037F-46D1-984D-C149941D6F78}"/>
                </c:ext>
                <c:ext xmlns:c15="http://schemas.microsoft.com/office/drawing/2012/chart" uri="{CE6537A1-D6FC-4f65-9D91-7224C49458BB}">
                  <c15:layout/>
                </c:ext>
              </c:extLst>
            </c:dLbl>
            <c:dLbl>
              <c:idx val="14"/>
              <c:layout>
                <c:manualLayout>
                  <c:x val="1.0059931845942045E-2"/>
                  <c:y val="-8.7834518479459267E-17"/>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7-037F-46D1-984D-C149941D6F78}"/>
                </c:ext>
                <c:ext xmlns:c15="http://schemas.microsoft.com/office/drawing/2012/chart" uri="{CE6537A1-D6FC-4f65-9D91-7224C49458BB}">
                  <c15:layout/>
                </c:ext>
              </c:extLst>
            </c:dLbl>
            <c:dLbl>
              <c:idx val="15"/>
              <c:layout>
                <c:manualLayout>
                  <c:x val="6.70662123062803E-3"/>
                  <c:y val="-2.3955145404903262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8-037F-46D1-984D-C149941D6F78}"/>
                </c:ext>
                <c:ext xmlns:c15="http://schemas.microsoft.com/office/drawing/2012/chart" uri="{CE6537A1-D6FC-4f65-9D91-7224C49458BB}">
                  <c15:layout/>
                </c:ext>
              </c:extLst>
            </c:dLbl>
            <c:dLbl>
              <c:idx val="16"/>
              <c:layout>
                <c:manualLayout>
                  <c:x val="1.4531012666360732E-2"/>
                  <c:y val="4.7910290809806523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9-037F-46D1-984D-C149941D6F78}"/>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rgbClr val="FF0000"/>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Лист1!$A$2:$A$18</c:f>
              <c:strCache>
                <c:ptCount val="17"/>
                <c:pt idx="0">
                  <c:v>МТУ 1</c:v>
                </c:pt>
                <c:pt idx="1">
                  <c:v>МТУ 2</c:v>
                </c:pt>
                <c:pt idx="2">
                  <c:v>МТУ 3</c:v>
                </c:pt>
                <c:pt idx="3">
                  <c:v>МТУ 4</c:v>
                </c:pt>
                <c:pt idx="4">
                  <c:v>МТУ 5</c:v>
                </c:pt>
                <c:pt idx="5">
                  <c:v>МТУ 6</c:v>
                </c:pt>
                <c:pt idx="6">
                  <c:v>МТУ 7</c:v>
                </c:pt>
                <c:pt idx="7">
                  <c:v>ТУ Александровск</c:v>
                </c:pt>
                <c:pt idx="8">
                  <c:v>ТУ Пермь</c:v>
                </c:pt>
                <c:pt idx="9">
                  <c:v>ТУ Пермский</c:v>
                </c:pt>
                <c:pt idx="10">
                  <c:v>ТУ Краснокамск</c:v>
                </c:pt>
                <c:pt idx="11">
                  <c:v>ТУ Кунгур</c:v>
                </c:pt>
                <c:pt idx="12">
                  <c:v>ТУ КПО</c:v>
                </c:pt>
                <c:pt idx="13">
                  <c:v>ТУ Губаха</c:v>
                </c:pt>
                <c:pt idx="14">
                  <c:v>ТУ Лысьва</c:v>
                </c:pt>
                <c:pt idx="15">
                  <c:v>ТУ Чусовой</c:v>
                </c:pt>
                <c:pt idx="16">
                  <c:v>ТУ Чайковский</c:v>
                </c:pt>
              </c:strCache>
            </c:strRef>
          </c:cat>
          <c:val>
            <c:numRef>
              <c:f>Лист1!$D$2:$D$18</c:f>
              <c:numCache>
                <c:formatCode>General</c:formatCode>
                <c:ptCount val="17"/>
                <c:pt idx="0">
                  <c:v>81</c:v>
                </c:pt>
                <c:pt idx="1">
                  <c:v>52</c:v>
                </c:pt>
                <c:pt idx="2">
                  <c:v>45</c:v>
                </c:pt>
                <c:pt idx="3">
                  <c:v>34</c:v>
                </c:pt>
                <c:pt idx="4">
                  <c:v>45</c:v>
                </c:pt>
                <c:pt idx="5">
                  <c:v>15</c:v>
                </c:pt>
                <c:pt idx="6">
                  <c:v>6</c:v>
                </c:pt>
                <c:pt idx="7">
                  <c:v>18</c:v>
                </c:pt>
                <c:pt idx="8">
                  <c:v>7</c:v>
                </c:pt>
                <c:pt idx="9">
                  <c:v>5</c:v>
                </c:pt>
                <c:pt idx="10">
                  <c:v>22</c:v>
                </c:pt>
                <c:pt idx="11">
                  <c:v>38</c:v>
                </c:pt>
                <c:pt idx="12">
                  <c:v>5</c:v>
                </c:pt>
                <c:pt idx="13">
                  <c:v>29</c:v>
                </c:pt>
                <c:pt idx="14">
                  <c:v>19</c:v>
                </c:pt>
                <c:pt idx="15">
                  <c:v>3</c:v>
                </c:pt>
                <c:pt idx="16">
                  <c:v>23</c:v>
                </c:pt>
              </c:numCache>
            </c:numRef>
          </c:val>
          <c:extLst xmlns:c16r2="http://schemas.microsoft.com/office/drawing/2015/06/chart">
            <c:ext xmlns:c16="http://schemas.microsoft.com/office/drawing/2014/chart" uri="{C3380CC4-5D6E-409C-BE32-E72D297353CC}">
              <c16:uniqueId val="{0000001A-037F-46D1-984D-C149941D6F78}"/>
            </c:ext>
          </c:extLst>
        </c:ser>
        <c:dLbls>
          <c:showLegendKey val="0"/>
          <c:showVal val="0"/>
          <c:showCatName val="0"/>
          <c:showSerName val="0"/>
          <c:showPercent val="0"/>
          <c:showBubbleSize val="0"/>
        </c:dLbls>
        <c:gapWidth val="150"/>
        <c:shape val="box"/>
        <c:axId val="126176856"/>
        <c:axId val="126167592"/>
        <c:axId val="0"/>
      </c:bar3DChart>
      <c:catAx>
        <c:axId val="1261768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126167592"/>
        <c:crosses val="autoZero"/>
        <c:auto val="1"/>
        <c:lblAlgn val="ctr"/>
        <c:lblOffset val="100"/>
        <c:noMultiLvlLbl val="0"/>
      </c:catAx>
      <c:valAx>
        <c:axId val="126167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crossAx val="1261768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Исполнение государственного задания по месяцам 2025 года (человек)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Количество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Лист1!$A$2:$A$13</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Лист1!$B$2:$B$13</c:f>
              <c:numCache>
                <c:formatCode>General</c:formatCode>
                <c:ptCount val="12"/>
                <c:pt idx="0">
                  <c:v>23</c:v>
                </c:pt>
                <c:pt idx="1">
                  <c:v>26</c:v>
                </c:pt>
                <c:pt idx="2">
                  <c:v>20</c:v>
                </c:pt>
                <c:pt idx="3">
                  <c:v>19</c:v>
                </c:pt>
                <c:pt idx="4">
                  <c:v>25</c:v>
                </c:pt>
                <c:pt idx="5">
                  <c:v>38</c:v>
                </c:pt>
                <c:pt idx="6">
                  <c:v>32</c:v>
                </c:pt>
                <c:pt idx="7">
                  <c:v>16</c:v>
                </c:pt>
                <c:pt idx="8">
                  <c:v>16</c:v>
                </c:pt>
                <c:pt idx="9">
                  <c:v>24</c:v>
                </c:pt>
                <c:pt idx="10">
                  <c:v>25</c:v>
                </c:pt>
                <c:pt idx="11">
                  <c:v>33</c:v>
                </c:pt>
              </c:numCache>
            </c:numRef>
          </c:val>
          <c:extLst xmlns:c16r2="http://schemas.microsoft.com/office/drawing/2015/06/chart">
            <c:ext xmlns:c16="http://schemas.microsoft.com/office/drawing/2014/chart" uri="{C3380CC4-5D6E-409C-BE32-E72D297353CC}">
              <c16:uniqueId val="{00000000-41B2-420F-A8AB-BB74D64B829E}"/>
            </c:ext>
          </c:extLst>
        </c:ser>
        <c:dLbls>
          <c:showLegendKey val="0"/>
          <c:showVal val="0"/>
          <c:showCatName val="0"/>
          <c:showSerName val="0"/>
          <c:showPercent val="0"/>
          <c:showBubbleSize val="0"/>
        </c:dLbls>
        <c:gapWidth val="219"/>
        <c:overlap val="-27"/>
        <c:axId val="127261744"/>
        <c:axId val="127262128"/>
      </c:barChart>
      <c:catAx>
        <c:axId val="127261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7262128"/>
        <c:crosses val="autoZero"/>
        <c:auto val="1"/>
        <c:lblAlgn val="ctr"/>
        <c:lblOffset val="100"/>
        <c:noMultiLvlLbl val="0"/>
      </c:catAx>
      <c:valAx>
        <c:axId val="127262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72617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Виды</a:t>
            </a:r>
            <a:r>
              <a:rPr lang="ru-RU" baseline="0"/>
              <a:t> насилия, неблагополучия при обращении </a:t>
            </a:r>
            <a:br>
              <a:rPr lang="ru-RU" baseline="0"/>
            </a:br>
            <a:r>
              <a:rPr lang="ru-RU" baseline="0"/>
              <a:t>в 2025 году</a:t>
            </a:r>
            <a:endParaRPr lang="ru-RU"/>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человек </c:v>
                </c:pt>
              </c:strCache>
            </c:strRef>
          </c:tx>
          <c:spPr>
            <a:solidFill>
              <a:schemeClr val="accent1"/>
            </a:solidFill>
            <a:ln>
              <a:noFill/>
            </a:ln>
            <a:effectLst/>
          </c:spPr>
          <c:invertIfNegative val="0"/>
          <c:dLbls>
            <c:dLbl>
              <c:idx val="0"/>
              <c:layout/>
              <c:tx>
                <c:rich>
                  <a:bodyPr rot="0" spcFirstLastPara="1" vertOverflow="ellipsis" vert="horz" wrap="square" lIns="38100" tIns="19050" rIns="38100" bIns="19050" anchor="ctr" anchorCtr="1">
                    <a:spAutoFit/>
                  </a:bodyPr>
                  <a:lstStyle/>
                  <a:p>
                    <a:pPr>
                      <a:defRPr sz="1100" b="1" i="0" u="none" strike="noStrike" kern="1200" baseline="0">
                        <a:solidFill>
                          <a:srgbClr val="FF0000"/>
                        </a:solidFill>
                        <a:latin typeface="+mn-lt"/>
                        <a:ea typeface="+mn-ea"/>
                        <a:cs typeface="+mn-cs"/>
                      </a:defRPr>
                    </a:pPr>
                    <a:fld id="{17C0963F-3C7B-4923-BD7A-B230775A6CE8}" type="VALUE">
                      <a:rPr lang="en-US">
                        <a:solidFill>
                          <a:sysClr val="windowText" lastClr="000000"/>
                        </a:solidFill>
                      </a:rPr>
                      <a:pPr>
                        <a:defRPr sz="1100" b="1">
                          <a:solidFill>
                            <a:srgbClr val="FF0000"/>
                          </a:solidFill>
                        </a:defRPr>
                      </a:pPr>
                      <a:t>[ЗНАЧЕНИЕ]</a:t>
                    </a:fld>
                    <a:endParaRPr lang="ru-RU"/>
                  </a:p>
                </c:rich>
              </c:tx>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rgbClr val="FF0000"/>
                      </a:solidFill>
                      <a:latin typeface="+mn-lt"/>
                      <a:ea typeface="+mn-ea"/>
                      <a:cs typeface="+mn-cs"/>
                    </a:defRPr>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641B-48EE-B821-966E3CFE0646}"/>
                </c:ext>
                <c:ext xmlns:c15="http://schemas.microsoft.com/office/drawing/2012/chart" uri="{CE6537A1-D6FC-4f65-9D91-7224C49458BB}">
                  <c15:layout/>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сексуальное </c:v>
                </c:pt>
                <c:pt idx="1">
                  <c:v>физическое</c:v>
                </c:pt>
                <c:pt idx="2">
                  <c:v>психологическое</c:v>
                </c:pt>
                <c:pt idx="3">
                  <c:v>пренебрежение нуждами</c:v>
                </c:pt>
                <c:pt idx="4">
                  <c:v>свидетели преступлений</c:v>
                </c:pt>
                <c:pt idx="5">
                  <c:v>попытки суицида</c:v>
                </c:pt>
                <c:pt idx="6">
                  <c:v>пожар</c:v>
                </c:pt>
                <c:pt idx="7">
                  <c:v>СВО </c:v>
                </c:pt>
              </c:strCache>
            </c:strRef>
          </c:cat>
          <c:val>
            <c:numRef>
              <c:f>Лист1!$B$2:$B$9</c:f>
              <c:numCache>
                <c:formatCode>General</c:formatCode>
                <c:ptCount val="8"/>
                <c:pt idx="0">
                  <c:v>215</c:v>
                </c:pt>
                <c:pt idx="1">
                  <c:v>118</c:v>
                </c:pt>
                <c:pt idx="2">
                  <c:v>78</c:v>
                </c:pt>
                <c:pt idx="3">
                  <c:v>2</c:v>
                </c:pt>
                <c:pt idx="4">
                  <c:v>81</c:v>
                </c:pt>
                <c:pt idx="5">
                  <c:v>8</c:v>
                </c:pt>
                <c:pt idx="6">
                  <c:v>3</c:v>
                </c:pt>
                <c:pt idx="7">
                  <c:v>31</c:v>
                </c:pt>
              </c:numCache>
            </c:numRef>
          </c:val>
          <c:extLst xmlns:c16r2="http://schemas.microsoft.com/office/drawing/2015/06/chart">
            <c:ext xmlns:c16="http://schemas.microsoft.com/office/drawing/2014/chart" uri="{C3380CC4-5D6E-409C-BE32-E72D297353CC}">
              <c16:uniqueId val="{00000001-641B-48EE-B821-966E3CFE0646}"/>
            </c:ext>
          </c:extLst>
        </c:ser>
        <c:ser>
          <c:idx val="1"/>
          <c:order val="1"/>
          <c:tx>
            <c:strRef>
              <c:f>Лист1!$C$1</c:f>
              <c:strCache>
                <c:ptCount val="1"/>
                <c:pt idx="0">
                  <c:v>%</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сексуальное </c:v>
                </c:pt>
                <c:pt idx="1">
                  <c:v>физическое</c:v>
                </c:pt>
                <c:pt idx="2">
                  <c:v>психологическое</c:v>
                </c:pt>
                <c:pt idx="3">
                  <c:v>пренебрежение нуждами</c:v>
                </c:pt>
                <c:pt idx="4">
                  <c:v>свидетели преступлений</c:v>
                </c:pt>
                <c:pt idx="5">
                  <c:v>попытки суицида</c:v>
                </c:pt>
                <c:pt idx="6">
                  <c:v>пожар</c:v>
                </c:pt>
                <c:pt idx="7">
                  <c:v>СВО </c:v>
                </c:pt>
              </c:strCache>
            </c:strRef>
          </c:cat>
          <c:val>
            <c:numRef>
              <c:f>Лист1!$C$2:$C$9</c:f>
              <c:numCache>
                <c:formatCode>0</c:formatCode>
                <c:ptCount val="8"/>
                <c:pt idx="0">
                  <c:v>31.851851851851855</c:v>
                </c:pt>
                <c:pt idx="1">
                  <c:v>17.481481481481481</c:v>
                </c:pt>
                <c:pt idx="2">
                  <c:v>11.555555555555555</c:v>
                </c:pt>
                <c:pt idx="3">
                  <c:v>0.29629629629629628</c:v>
                </c:pt>
                <c:pt idx="4">
                  <c:v>12</c:v>
                </c:pt>
                <c:pt idx="5">
                  <c:v>1.1851851851851851</c:v>
                </c:pt>
                <c:pt idx="6">
                  <c:v>0.44444444444444442</c:v>
                </c:pt>
                <c:pt idx="7">
                  <c:v>4.5925925925925926</c:v>
                </c:pt>
              </c:numCache>
            </c:numRef>
          </c:val>
          <c:extLst xmlns:c16r2="http://schemas.microsoft.com/office/drawing/2015/06/chart">
            <c:ext xmlns:c16="http://schemas.microsoft.com/office/drawing/2014/chart" uri="{C3380CC4-5D6E-409C-BE32-E72D297353CC}">
              <c16:uniqueId val="{00000002-641B-48EE-B821-966E3CFE0646}"/>
            </c:ext>
          </c:extLst>
        </c:ser>
        <c:dLbls>
          <c:showLegendKey val="0"/>
          <c:showVal val="0"/>
          <c:showCatName val="0"/>
          <c:showSerName val="0"/>
          <c:showPercent val="0"/>
          <c:showBubbleSize val="0"/>
        </c:dLbls>
        <c:gapWidth val="219"/>
        <c:overlap val="-27"/>
        <c:axId val="112309088"/>
        <c:axId val="112305952"/>
      </c:barChart>
      <c:catAx>
        <c:axId val="112309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305952"/>
        <c:crosses val="autoZero"/>
        <c:auto val="1"/>
        <c:lblAlgn val="ctr"/>
        <c:lblOffset val="100"/>
        <c:noMultiLvlLbl val="0"/>
      </c:catAx>
      <c:valAx>
        <c:axId val="112305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30908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75000"/>
                    <a:lumOff val="25000"/>
                  </a:schemeClr>
                </a:solidFill>
                <a:latin typeface="+mn-lt"/>
                <a:ea typeface="+mn-ea"/>
                <a:cs typeface="+mn-cs"/>
              </a:defRPr>
            </a:pPr>
            <a:r>
              <a:rPr lang="ru-RU" b="1">
                <a:solidFill>
                  <a:schemeClr val="tx1">
                    <a:lumMod val="75000"/>
                    <a:lumOff val="25000"/>
                  </a:schemeClr>
                </a:solidFill>
              </a:rPr>
              <a:t>Структура обращений по полу в 2025 году</a:t>
            </a:r>
            <a:r>
              <a:rPr lang="ru-RU" b="1" baseline="0">
                <a:solidFill>
                  <a:schemeClr val="tx1">
                    <a:lumMod val="75000"/>
                    <a:lumOff val="25000"/>
                  </a:schemeClr>
                </a:solidFill>
              </a:rPr>
              <a:t> (чел.)</a:t>
            </a:r>
            <a:endParaRPr lang="ru-RU" b="1">
              <a:solidFill>
                <a:schemeClr val="tx1">
                  <a:lumMod val="75000"/>
                  <a:lumOff val="25000"/>
                </a:schemeClr>
              </a:solidFill>
            </a:endParaRPr>
          </a:p>
        </c:rich>
      </c:tx>
      <c:layout>
        <c:manualLayout>
          <c:xMode val="edge"/>
          <c:yMode val="edge"/>
          <c:x val="0.22345286742951892"/>
          <c:y val="9.6372509304504139E-2"/>
        </c:manualLayout>
      </c:layout>
      <c:overlay val="0"/>
      <c:spPr>
        <a:noFill/>
        <a:ln>
          <a:noFill/>
        </a:ln>
        <a:effectLst/>
      </c:spPr>
    </c:title>
    <c:autoTitleDeleted val="0"/>
    <c:plotArea>
      <c:layout>
        <c:manualLayout>
          <c:layoutTarget val="inner"/>
          <c:xMode val="edge"/>
          <c:yMode val="edge"/>
          <c:x val="3.7281170959990215E-2"/>
          <c:y val="0.18494505911841405"/>
          <c:w val="0.18230311804290097"/>
          <c:h val="0.68546851659619723"/>
        </c:manualLayout>
      </c:layout>
      <c:doughnutChart>
        <c:varyColors val="1"/>
        <c:ser>
          <c:idx val="0"/>
          <c:order val="0"/>
          <c:tx>
            <c:strRef>
              <c:f>Лист1!$B$1</c:f>
              <c:strCache>
                <c:ptCount val="1"/>
                <c:pt idx="0">
                  <c:v>Структура обращений по полу пострадавших</c:v>
                </c:pt>
              </c:strCache>
            </c:strRef>
          </c:tx>
          <c:spPr>
            <a:ln>
              <a:noFill/>
            </a:ln>
            <a:scene3d>
              <a:camera prst="orthographicFront"/>
              <a:lightRig rig="threePt" dir="t"/>
            </a:scene3d>
            <a:sp3d>
              <a:bevelT w="190500" h="38100"/>
            </a:sp3d>
          </c:spPr>
          <c:dPt>
            <c:idx val="0"/>
            <c:bubble3D val="0"/>
            <c:spPr>
              <a:solidFill>
                <a:schemeClr val="accent1"/>
              </a:solidFill>
              <a:ln w="19050">
                <a:noFill/>
              </a:ln>
              <a:effectLst/>
              <a:scene3d>
                <a:camera prst="orthographicFront"/>
                <a:lightRig rig="threePt" dir="t"/>
              </a:scene3d>
              <a:sp3d>
                <a:bevelT w="190500" h="38100"/>
              </a:sp3d>
            </c:spPr>
            <c:extLst xmlns:c16r2="http://schemas.microsoft.com/office/drawing/2015/06/chart">
              <c:ext xmlns:c16="http://schemas.microsoft.com/office/drawing/2014/chart" uri="{C3380CC4-5D6E-409C-BE32-E72D297353CC}">
                <c16:uniqueId val="{00000001-9F90-4990-8BF7-B2AEFAA66F86}"/>
              </c:ext>
            </c:extLst>
          </c:dPt>
          <c:dPt>
            <c:idx val="1"/>
            <c:bubble3D val="0"/>
            <c:spPr>
              <a:solidFill>
                <a:schemeClr val="accent2"/>
              </a:solidFill>
              <a:ln w="19050">
                <a:noFill/>
              </a:ln>
              <a:effectLst/>
              <a:scene3d>
                <a:camera prst="orthographicFront"/>
                <a:lightRig rig="threePt" dir="t"/>
              </a:scene3d>
              <a:sp3d>
                <a:bevelT w="190500" h="38100"/>
              </a:sp3d>
            </c:spPr>
            <c:extLst xmlns:c16r2="http://schemas.microsoft.com/office/drawing/2015/06/chart">
              <c:ext xmlns:c16="http://schemas.microsoft.com/office/drawing/2014/chart" uri="{C3380CC4-5D6E-409C-BE32-E72D297353CC}">
                <c16:uniqueId val="{00000003-9F90-4990-8BF7-B2AEFAA66F86}"/>
              </c:ext>
            </c:extLst>
          </c:dPt>
          <c:dLbls>
            <c:dLbl>
              <c:idx val="0"/>
              <c:layout>
                <c:manualLayout>
                  <c:x val="4.0420284002961167E-2"/>
                  <c:y val="-4.723650507541986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9F90-4990-8BF7-B2AEFAA66F86}"/>
                </c:ext>
                <c:ext xmlns:c15="http://schemas.microsoft.com/office/drawing/2012/chart" uri="{CE6537A1-D6FC-4f65-9D91-7224C49458BB}">
                  <c15:layout/>
                </c:ext>
              </c:extLst>
            </c:dLbl>
            <c:dLbl>
              <c:idx val="1"/>
              <c:layout>
                <c:manualLayout>
                  <c:x val="-4.9323305740628536E-2"/>
                  <c:y val="-3.939600923378553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9F90-4990-8BF7-B2AEFAA66F86}"/>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Лист1!$A$2:$A$3</c:f>
              <c:strCache>
                <c:ptCount val="2"/>
                <c:pt idx="0">
                  <c:v>Мужской</c:v>
                </c:pt>
                <c:pt idx="1">
                  <c:v>Женский</c:v>
                </c:pt>
              </c:strCache>
            </c:strRef>
          </c:cat>
          <c:val>
            <c:numRef>
              <c:f>Лист1!$B$2:$B$3</c:f>
              <c:numCache>
                <c:formatCode>General</c:formatCode>
                <c:ptCount val="2"/>
                <c:pt idx="0">
                  <c:v>227</c:v>
                </c:pt>
                <c:pt idx="1">
                  <c:v>313</c:v>
                </c:pt>
              </c:numCache>
            </c:numRef>
          </c:val>
          <c:extLst xmlns:c16r2="http://schemas.microsoft.com/office/drawing/2015/06/chart">
            <c:ext xmlns:c16="http://schemas.microsoft.com/office/drawing/2014/chart" uri="{C3380CC4-5D6E-409C-BE32-E72D297353CC}">
              <c16:uniqueId val="{00000004-9F90-4990-8BF7-B2AEFAA66F8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0.66763224308499902"/>
          <c:y val="0.54782025740758311"/>
          <c:w val="0.30492344706911639"/>
          <c:h val="0.16468709483603705"/>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showDLblsOverMax val="0"/>
  </c:chart>
  <c:spPr>
    <a:solidFill>
      <a:sysClr val="window" lastClr="FFFFFF"/>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Источники</a:t>
            </a:r>
            <a:r>
              <a:rPr lang="ru-RU" baseline="0"/>
              <a:t> обращений (2023-2025гг.)</a:t>
            </a:r>
            <a:endParaRPr lang="ru-RU"/>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СУ СК</c:v>
                </c:pt>
                <c:pt idx="1">
                  <c:v>Личное обращение</c:v>
                </c:pt>
                <c:pt idx="2">
                  <c:v>СРЦН, ЦПД</c:v>
                </c:pt>
                <c:pt idx="3">
                  <c:v>МТСР</c:v>
                </c:pt>
                <c:pt idx="4">
                  <c:v>КДН и ЗП</c:v>
                </c:pt>
                <c:pt idx="5">
                  <c:v>МВД РФ</c:v>
                </c:pt>
                <c:pt idx="6">
                  <c:v>Суд</c:v>
                </c:pt>
                <c:pt idx="7">
                  <c:v>ОУ </c:v>
                </c:pt>
              </c:strCache>
            </c:strRef>
          </c:cat>
          <c:val>
            <c:numRef>
              <c:f>Лист1!$B$2:$B$9</c:f>
              <c:numCache>
                <c:formatCode>General</c:formatCode>
                <c:ptCount val="8"/>
                <c:pt idx="0">
                  <c:v>489</c:v>
                </c:pt>
                <c:pt idx="1">
                  <c:v>103</c:v>
                </c:pt>
                <c:pt idx="2">
                  <c:v>34</c:v>
                </c:pt>
                <c:pt idx="3">
                  <c:v>26</c:v>
                </c:pt>
                <c:pt idx="4">
                  <c:v>69</c:v>
                </c:pt>
                <c:pt idx="5">
                  <c:v>43</c:v>
                </c:pt>
                <c:pt idx="6">
                  <c:v>0</c:v>
                </c:pt>
                <c:pt idx="7">
                  <c:v>0</c:v>
                </c:pt>
              </c:numCache>
            </c:numRef>
          </c:val>
          <c:extLst xmlns:c16r2="http://schemas.microsoft.com/office/drawing/2015/06/chart">
            <c:ext xmlns:c16="http://schemas.microsoft.com/office/drawing/2014/chart" uri="{C3380CC4-5D6E-409C-BE32-E72D297353CC}">
              <c16:uniqueId val="{00000000-47C0-4B10-A604-A998253C2B8D}"/>
            </c:ext>
          </c:extLst>
        </c:ser>
        <c:ser>
          <c:idx val="1"/>
          <c:order val="1"/>
          <c:tx>
            <c:strRef>
              <c:f>Лист1!$C$1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СУ СК</c:v>
                </c:pt>
                <c:pt idx="1">
                  <c:v>Личное обращение</c:v>
                </c:pt>
                <c:pt idx="2">
                  <c:v>СРЦН, ЦПД</c:v>
                </c:pt>
                <c:pt idx="3">
                  <c:v>МТСР</c:v>
                </c:pt>
                <c:pt idx="4">
                  <c:v>КДН и ЗП</c:v>
                </c:pt>
                <c:pt idx="5">
                  <c:v>МВД РФ</c:v>
                </c:pt>
                <c:pt idx="6">
                  <c:v>Суд</c:v>
                </c:pt>
                <c:pt idx="7">
                  <c:v>ОУ </c:v>
                </c:pt>
              </c:strCache>
            </c:strRef>
          </c:cat>
          <c:val>
            <c:numRef>
              <c:f>Лист1!$C$2:$C$9</c:f>
              <c:numCache>
                <c:formatCode>General</c:formatCode>
                <c:ptCount val="8"/>
                <c:pt idx="0">
                  <c:v>240</c:v>
                </c:pt>
                <c:pt idx="1">
                  <c:v>86</c:v>
                </c:pt>
                <c:pt idx="2">
                  <c:v>36</c:v>
                </c:pt>
                <c:pt idx="3">
                  <c:v>23</c:v>
                </c:pt>
                <c:pt idx="4">
                  <c:v>71</c:v>
                </c:pt>
                <c:pt idx="5">
                  <c:v>35</c:v>
                </c:pt>
                <c:pt idx="6">
                  <c:v>11</c:v>
                </c:pt>
                <c:pt idx="7">
                  <c:v>4</c:v>
                </c:pt>
              </c:numCache>
            </c:numRef>
          </c:val>
          <c:extLst xmlns:c16r2="http://schemas.microsoft.com/office/drawing/2015/06/chart">
            <c:ext xmlns:c16="http://schemas.microsoft.com/office/drawing/2014/chart" uri="{C3380CC4-5D6E-409C-BE32-E72D297353CC}">
              <c16:uniqueId val="{00000001-47C0-4B10-A604-A998253C2B8D}"/>
            </c:ext>
          </c:extLst>
        </c:ser>
        <c:ser>
          <c:idx val="2"/>
          <c:order val="2"/>
          <c:tx>
            <c:strRef>
              <c:f>Лист1!$D$1</c:f>
              <c:strCache>
                <c:ptCount val="1"/>
                <c:pt idx="0">
                  <c:v>2025</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СУ СК</c:v>
                </c:pt>
                <c:pt idx="1">
                  <c:v>Личное обращение</c:v>
                </c:pt>
                <c:pt idx="2">
                  <c:v>СРЦН, ЦПД</c:v>
                </c:pt>
                <c:pt idx="3">
                  <c:v>МТСР</c:v>
                </c:pt>
                <c:pt idx="4">
                  <c:v>КДН и ЗП</c:v>
                </c:pt>
                <c:pt idx="5">
                  <c:v>МВД РФ</c:v>
                </c:pt>
                <c:pt idx="6">
                  <c:v>Суд</c:v>
                </c:pt>
                <c:pt idx="7">
                  <c:v>ОУ </c:v>
                </c:pt>
              </c:strCache>
            </c:strRef>
          </c:cat>
          <c:val>
            <c:numRef>
              <c:f>Лист1!$D$2:$D$9</c:f>
              <c:numCache>
                <c:formatCode>General</c:formatCode>
                <c:ptCount val="8"/>
                <c:pt idx="0">
                  <c:v>290</c:v>
                </c:pt>
                <c:pt idx="1">
                  <c:v>83</c:v>
                </c:pt>
                <c:pt idx="2">
                  <c:v>42</c:v>
                </c:pt>
                <c:pt idx="3">
                  <c:v>41</c:v>
                </c:pt>
                <c:pt idx="4">
                  <c:v>61</c:v>
                </c:pt>
                <c:pt idx="5">
                  <c:v>33</c:v>
                </c:pt>
                <c:pt idx="6">
                  <c:v>0</c:v>
                </c:pt>
                <c:pt idx="7">
                  <c:v>10</c:v>
                </c:pt>
              </c:numCache>
            </c:numRef>
          </c:val>
          <c:extLst xmlns:c16r2="http://schemas.microsoft.com/office/drawing/2015/06/chart">
            <c:ext xmlns:c16="http://schemas.microsoft.com/office/drawing/2014/chart" uri="{C3380CC4-5D6E-409C-BE32-E72D297353CC}">
              <c16:uniqueId val="{00000002-47C0-4B10-A604-A998253C2B8D}"/>
            </c:ext>
          </c:extLst>
        </c:ser>
        <c:dLbls>
          <c:showLegendKey val="0"/>
          <c:showVal val="0"/>
          <c:showCatName val="0"/>
          <c:showSerName val="0"/>
          <c:showPercent val="0"/>
          <c:showBubbleSize val="0"/>
        </c:dLbls>
        <c:gapWidth val="219"/>
        <c:overlap val="-27"/>
        <c:axId val="127187304"/>
        <c:axId val="127190440"/>
      </c:barChart>
      <c:catAx>
        <c:axId val="127187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7190440"/>
        <c:crosses val="autoZero"/>
        <c:auto val="1"/>
        <c:lblAlgn val="ctr"/>
        <c:lblOffset val="100"/>
        <c:noMultiLvlLbl val="0"/>
      </c:catAx>
      <c:valAx>
        <c:axId val="127190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71873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75000"/>
                    <a:lumOff val="25000"/>
                  </a:schemeClr>
                </a:solidFill>
                <a:latin typeface="+mn-lt"/>
                <a:ea typeface="+mn-ea"/>
                <a:cs typeface="+mn-cs"/>
              </a:defRPr>
            </a:pPr>
            <a:r>
              <a:rPr lang="ru-RU" b="1">
                <a:solidFill>
                  <a:schemeClr val="tx1">
                    <a:lumMod val="75000"/>
                    <a:lumOff val="25000"/>
                  </a:schemeClr>
                </a:solidFill>
              </a:rPr>
              <a:t>Статус ребенка в 2025</a:t>
            </a:r>
            <a:r>
              <a:rPr lang="ru-RU" b="1" baseline="0">
                <a:solidFill>
                  <a:schemeClr val="tx1">
                    <a:lumMod val="75000"/>
                    <a:lumOff val="25000"/>
                  </a:schemeClr>
                </a:solidFill>
              </a:rPr>
              <a:t> </a:t>
            </a:r>
            <a:r>
              <a:rPr lang="ru-RU" b="1">
                <a:solidFill>
                  <a:schemeClr val="tx1">
                    <a:lumMod val="75000"/>
                    <a:lumOff val="25000"/>
                  </a:schemeClr>
                </a:solidFill>
              </a:rPr>
              <a:t>году</a:t>
            </a:r>
          </a:p>
        </c:rich>
      </c:tx>
      <c:layout>
        <c:manualLayout>
          <c:xMode val="edge"/>
          <c:yMode val="edge"/>
          <c:x val="0.34849390271713665"/>
          <c:y val="0"/>
        </c:manualLayout>
      </c:layout>
      <c:overlay val="0"/>
      <c:spPr>
        <a:noFill/>
        <a:ln>
          <a:noFill/>
        </a:ln>
        <a:effectLst/>
      </c:spPr>
    </c:title>
    <c:autoTitleDeleted val="0"/>
    <c:view3D>
      <c:rotX val="15"/>
      <c:rotY val="20"/>
      <c:depthPercent val="100"/>
      <c:rAngAx val="1"/>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0.2333211429140078"/>
          <c:y val="0.20224806201550388"/>
          <c:w val="0.56236079494802482"/>
          <c:h val="0.53264908746871753"/>
        </c:manualLayout>
      </c:layout>
      <c:bar3DChart>
        <c:barDir val="col"/>
        <c:grouping val="clustered"/>
        <c:varyColors val="0"/>
        <c:ser>
          <c:idx val="0"/>
          <c:order val="0"/>
          <c:tx>
            <c:strRef>
              <c:f>Лист1!$C$1</c:f>
              <c:strCache>
                <c:ptCount val="1"/>
                <c:pt idx="0">
                  <c:v>Источники травматизации (в отношении детей, подвергшихся сексуальному насилию)2</c:v>
                </c:pt>
              </c:strCache>
            </c:strRef>
          </c:tx>
          <c:spPr>
            <a:solidFill>
              <a:schemeClr val="accent1"/>
            </a:solidFill>
            <a:ln>
              <a:noFill/>
            </a:ln>
            <a:effectLst/>
          </c:spPr>
          <c:invertIfNegative val="0"/>
          <c:dLbls>
            <c:dLbl>
              <c:idx val="0"/>
              <c:layout>
                <c:manualLayout>
                  <c:x val="1.474460242232754E-2"/>
                  <c:y val="-5.426356589147286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621B-4683-9F28-2BA2E7B82342}"/>
                </c:ext>
                <c:ext xmlns:c15="http://schemas.microsoft.com/office/drawing/2012/chart" uri="{CE6537A1-D6FC-4f65-9D91-7224C49458BB}">
                  <c15:layout/>
                </c:ext>
              </c:extLst>
            </c:dLbl>
            <c:dLbl>
              <c:idx val="1"/>
              <c:layout>
                <c:manualLayout>
                  <c:x val="1.2638230647709244E-2"/>
                  <c:y val="-5.426356589147286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621B-4683-9F28-2BA2E7B82342}"/>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Лист1!$A$2:$A$3</c:f>
              <c:strCache>
                <c:ptCount val="2"/>
                <c:pt idx="0">
                  <c:v>кровная семья</c:v>
                </c:pt>
                <c:pt idx="1">
                  <c:v>опекунская, приемная семья</c:v>
                </c:pt>
              </c:strCache>
            </c:strRef>
          </c:cat>
          <c:val>
            <c:numRef>
              <c:f>Лист1!$C$2:$C$3</c:f>
              <c:numCache>
                <c:formatCode>0.0%</c:formatCode>
                <c:ptCount val="2"/>
                <c:pt idx="0">
                  <c:v>0.82</c:v>
                </c:pt>
                <c:pt idx="1">
                  <c:v>0.18</c:v>
                </c:pt>
              </c:numCache>
            </c:numRef>
          </c:val>
          <c:extLst xmlns:c16r2="http://schemas.microsoft.com/office/drawing/2015/06/chart">
            <c:ext xmlns:c16="http://schemas.microsoft.com/office/drawing/2014/chart" uri="{C3380CC4-5D6E-409C-BE32-E72D297353CC}">
              <c16:uniqueId val="{00000002-621B-4683-9F28-2BA2E7B82342}"/>
            </c:ext>
          </c:extLst>
        </c:ser>
        <c:dLbls>
          <c:showLegendKey val="0"/>
          <c:showVal val="0"/>
          <c:showCatName val="0"/>
          <c:showSerName val="0"/>
          <c:showPercent val="0"/>
          <c:showBubbleSize val="0"/>
        </c:dLbls>
        <c:gapWidth val="219"/>
        <c:shape val="box"/>
        <c:axId val="127190832"/>
        <c:axId val="127191616"/>
        <c:axId val="0"/>
      </c:bar3DChart>
      <c:catAx>
        <c:axId val="127190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95000"/>
                    <a:lumOff val="5000"/>
                  </a:schemeClr>
                </a:solidFill>
                <a:latin typeface="+mn-lt"/>
                <a:ea typeface="+mn-ea"/>
                <a:cs typeface="+mn-cs"/>
              </a:defRPr>
            </a:pPr>
            <a:endParaRPr lang="ru-RU"/>
          </a:p>
        </c:txPr>
        <c:crossAx val="127191616"/>
        <c:crosses val="autoZero"/>
        <c:auto val="1"/>
        <c:lblAlgn val="ctr"/>
        <c:lblOffset val="100"/>
        <c:noMultiLvlLbl val="0"/>
      </c:catAx>
      <c:valAx>
        <c:axId val="12719161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crossAx val="127190832"/>
        <c:crosses val="autoZero"/>
        <c:crossBetween val="between"/>
      </c:valAx>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50" b="1" i="0" u="none" strike="noStrike" kern="1200" spc="0" baseline="0">
                <a:solidFill>
                  <a:schemeClr val="tx1">
                    <a:lumMod val="75000"/>
                    <a:lumOff val="25000"/>
                  </a:schemeClr>
                </a:solidFill>
                <a:latin typeface="+mn-lt"/>
                <a:ea typeface="+mn-ea"/>
                <a:cs typeface="+mn-cs"/>
              </a:defRPr>
            </a:pPr>
            <a:r>
              <a:rPr lang="ru-RU" sz="1350" b="1">
                <a:solidFill>
                  <a:schemeClr val="tx1">
                    <a:lumMod val="75000"/>
                    <a:lumOff val="25000"/>
                  </a:schemeClr>
                </a:solidFill>
              </a:rPr>
              <a:t>Источники травматизации,</a:t>
            </a:r>
            <a:r>
              <a:rPr lang="ru-RU" sz="1350" b="1" baseline="0">
                <a:solidFill>
                  <a:schemeClr val="tx1">
                    <a:lumMod val="75000"/>
                    <a:lumOff val="25000"/>
                  </a:schemeClr>
                </a:solidFill>
              </a:rPr>
              <a:t> </a:t>
            </a:r>
            <a:r>
              <a:rPr lang="ru-RU" sz="1350" b="1">
                <a:solidFill>
                  <a:schemeClr val="tx1">
                    <a:lumMod val="75000"/>
                    <a:lumOff val="25000"/>
                  </a:schemeClr>
                </a:solidFill>
              </a:rPr>
              <a:t>в отношении детей, подвергшихся насилию (чел.) </a:t>
            </a:r>
          </a:p>
        </c:rich>
      </c:tx>
      <c:layout>
        <c:manualLayout>
          <c:xMode val="edge"/>
          <c:yMode val="edge"/>
          <c:x val="0.20498857555038205"/>
          <c:y val="0"/>
        </c:manualLayout>
      </c:layout>
      <c:overlay val="0"/>
      <c:spPr>
        <a:noFill/>
        <a:ln>
          <a:noFill/>
        </a:ln>
        <a:effectLst/>
      </c:spPr>
    </c:title>
    <c:autoTitleDeleted val="0"/>
    <c:view3D>
      <c:rotX val="15"/>
      <c:rotY val="20"/>
      <c:depthPercent val="100"/>
      <c:rAngAx val="1"/>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5.0487907021101036E-2"/>
          <c:y val="0.20979919678714859"/>
          <c:w val="0.92634200345809858"/>
          <c:h val="0.45746576858615562"/>
        </c:manualLayout>
      </c:layout>
      <c:bar3DChart>
        <c:barDir val="col"/>
        <c:grouping val="clustered"/>
        <c:varyColors val="0"/>
        <c:ser>
          <c:idx val="0"/>
          <c:order val="0"/>
          <c:tx>
            <c:strRef>
              <c:f>Лист1!$B$1</c:f>
              <c:strCache>
                <c:ptCount val="1"/>
                <c:pt idx="0">
                  <c:v>Столбец1</c:v>
                </c:pt>
              </c:strCache>
            </c:strRef>
          </c:tx>
          <c:spPr>
            <a:solidFill>
              <a:schemeClr val="accent1"/>
            </a:solidFill>
            <a:ln>
              <a:noFill/>
            </a:ln>
            <a:effectLst/>
          </c:spPr>
          <c:invertIfNegative val="0"/>
          <c:dLbls>
            <c:dLbl>
              <c:idx val="0"/>
              <c:layout>
                <c:manualLayout>
                  <c:x val="1.474460242232754E-2"/>
                  <c:y val="-3.212851405622489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ADDD-40BB-9EE1-A8A1D0848DB0}"/>
                </c:ext>
                <c:ext xmlns:c15="http://schemas.microsoft.com/office/drawing/2012/chart" uri="{CE6537A1-D6FC-4f65-9D91-7224C49458BB}">
                  <c15:layout/>
                </c:ext>
              </c:extLst>
            </c:dLbl>
            <c:dLbl>
              <c:idx val="1"/>
              <c:layout>
                <c:manualLayout>
                  <c:x val="8.4254870984728798E-3"/>
                  <c:y val="-3.212851405622489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ADDD-40BB-9EE1-A8A1D0848DB0}"/>
                </c:ext>
                <c:ext xmlns:c15="http://schemas.microsoft.com/office/drawing/2012/chart" uri="{CE6537A1-D6FC-4f65-9D91-7224C49458BB}">
                  <c15:layout/>
                </c:ext>
              </c:extLst>
            </c:dLbl>
            <c:dLbl>
              <c:idx val="2"/>
              <c:layout>
                <c:manualLayout>
                  <c:x val="1.4744602422327464E-2"/>
                  <c:y val="-3.212851405622489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ADDD-40BB-9EE1-A8A1D0848DB0}"/>
                </c:ext>
                <c:ext xmlns:c15="http://schemas.microsoft.com/office/drawing/2012/chart" uri="{CE6537A1-D6FC-4f65-9D91-7224C49458BB}">
                  <c15:layout/>
                </c:ext>
              </c:extLst>
            </c:dLbl>
            <c:dLbl>
              <c:idx val="3"/>
              <c:layout>
                <c:manualLayout>
                  <c:x val="1.685097419694576E-2"/>
                  <c:y val="-3.212851405622494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ADDD-40BB-9EE1-A8A1D0848DB0}"/>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95000"/>
                        <a:lumOff val="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Члены семьи, родственники</c:v>
                </c:pt>
                <c:pt idx="1">
                  <c:v>Знакомые взрослые (учителя, соседи и пр.)</c:v>
                </c:pt>
                <c:pt idx="2">
                  <c:v>Знакомые сверстники</c:v>
                </c:pt>
                <c:pt idx="3">
                  <c:v>Незнакомые люди</c:v>
                </c:pt>
                <c:pt idx="4">
                  <c:v>Интернет </c:v>
                </c:pt>
                <c:pt idx="5">
                  <c:v>Иное (СВО, сами обидчики, несчастные случаи, пожар и т.д.)</c:v>
                </c:pt>
                <c:pt idx="6">
                  <c:v>Свидетели преступлений</c:v>
                </c:pt>
                <c:pt idx="7">
                  <c:v>Буллинг </c:v>
                </c:pt>
              </c:strCache>
            </c:strRef>
          </c:cat>
          <c:val>
            <c:numRef>
              <c:f>Лист1!$B$2:$B$9</c:f>
              <c:numCache>
                <c:formatCode>0</c:formatCode>
                <c:ptCount val="8"/>
                <c:pt idx="0">
                  <c:v>164</c:v>
                </c:pt>
                <c:pt idx="1">
                  <c:v>57</c:v>
                </c:pt>
                <c:pt idx="2">
                  <c:v>50</c:v>
                </c:pt>
                <c:pt idx="3">
                  <c:v>32</c:v>
                </c:pt>
                <c:pt idx="4">
                  <c:v>30</c:v>
                </c:pt>
                <c:pt idx="5">
                  <c:v>114</c:v>
                </c:pt>
                <c:pt idx="6">
                  <c:v>75</c:v>
                </c:pt>
                <c:pt idx="7">
                  <c:v>4</c:v>
                </c:pt>
              </c:numCache>
            </c:numRef>
          </c:val>
          <c:extLst xmlns:c16r2="http://schemas.microsoft.com/office/drawing/2015/06/chart">
            <c:ext xmlns:c16="http://schemas.microsoft.com/office/drawing/2014/chart" uri="{C3380CC4-5D6E-409C-BE32-E72D297353CC}">
              <c16:uniqueId val="{00000004-ADDD-40BB-9EE1-A8A1D0848DB0}"/>
            </c:ext>
          </c:extLst>
        </c:ser>
        <c:dLbls>
          <c:showLegendKey val="0"/>
          <c:showVal val="0"/>
          <c:showCatName val="0"/>
          <c:showSerName val="0"/>
          <c:showPercent val="0"/>
          <c:showBubbleSize val="0"/>
        </c:dLbls>
        <c:gapWidth val="219"/>
        <c:shape val="box"/>
        <c:axId val="127188480"/>
        <c:axId val="127193576"/>
        <c:axId val="0"/>
      </c:bar3DChart>
      <c:catAx>
        <c:axId val="127188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ru-RU"/>
          </a:p>
        </c:txPr>
        <c:crossAx val="127193576"/>
        <c:crosses val="autoZero"/>
        <c:auto val="1"/>
        <c:lblAlgn val="ctr"/>
        <c:lblOffset val="100"/>
        <c:noMultiLvlLbl val="0"/>
      </c:catAx>
      <c:valAx>
        <c:axId val="1271935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127188480"/>
        <c:crosses val="autoZero"/>
        <c:crossBetween val="between"/>
      </c:valAx>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75000"/>
                    <a:lumOff val="25000"/>
                  </a:schemeClr>
                </a:solidFill>
                <a:latin typeface="+mn-lt"/>
                <a:ea typeface="+mn-ea"/>
                <a:cs typeface="+mn-cs"/>
              </a:defRPr>
            </a:pPr>
            <a:r>
              <a:rPr lang="ru-RU" sz="1400" b="1" i="0" baseline="0">
                <a:solidFill>
                  <a:schemeClr val="tx1">
                    <a:lumMod val="75000"/>
                    <a:lumOff val="25000"/>
                  </a:schemeClr>
                </a:solidFill>
                <a:effectLst/>
              </a:rPr>
              <a:t>Структура обращений по возрасту пострадавших </a:t>
            </a:r>
            <a:r>
              <a:rPr lang="ru-RU" sz="1100" b="1" i="0" baseline="0">
                <a:solidFill>
                  <a:schemeClr val="tx1">
                    <a:lumMod val="75000"/>
                    <a:lumOff val="25000"/>
                  </a:schemeClr>
                </a:solidFill>
                <a:effectLst/>
              </a:rPr>
              <a:t> </a:t>
            </a:r>
            <a:br>
              <a:rPr lang="ru-RU" sz="1100" b="1" i="0" baseline="0">
                <a:solidFill>
                  <a:schemeClr val="tx1">
                    <a:lumMod val="75000"/>
                    <a:lumOff val="25000"/>
                  </a:schemeClr>
                </a:solidFill>
                <a:effectLst/>
              </a:rPr>
            </a:br>
            <a:r>
              <a:rPr lang="ru-RU" sz="1400" b="1" i="0" baseline="0">
                <a:solidFill>
                  <a:schemeClr val="tx1">
                    <a:lumMod val="75000"/>
                    <a:lumOff val="25000"/>
                  </a:schemeClr>
                </a:solidFill>
                <a:effectLst/>
              </a:rPr>
              <a:t>в 2023-2025 году, % </a:t>
            </a:r>
            <a:endParaRPr lang="ru-RU" sz="1100" b="1">
              <a:solidFill>
                <a:schemeClr val="tx1">
                  <a:lumMod val="75000"/>
                  <a:lumOff val="25000"/>
                </a:schemeClr>
              </a:solidFill>
              <a:effectLst/>
            </a:endParaRPr>
          </a:p>
        </c:rich>
      </c:tx>
      <c:layout>
        <c:manualLayout>
          <c:xMode val="edge"/>
          <c:yMode val="edge"/>
          <c:x val="0.20745726495726496"/>
          <c:y val="0"/>
        </c:manualLayout>
      </c:layout>
      <c:overlay val="0"/>
      <c:spPr>
        <a:noFill/>
        <a:ln>
          <a:noFill/>
        </a:ln>
        <a:effectLst/>
      </c:spPr>
    </c:title>
    <c:autoTitleDeleted val="0"/>
    <c:view3D>
      <c:rotX val="15"/>
      <c:rotY val="20"/>
      <c:depthPercent val="100"/>
      <c:rAngAx val="1"/>
    </c:view3D>
    <c:floor>
      <c:thickness val="0"/>
    </c:floor>
    <c:sideWall>
      <c:thickness val="0"/>
      <c:spPr>
        <a:noFill/>
        <a:ln>
          <a:noFill/>
        </a:ln>
        <a:effectLst/>
      </c:spPr>
    </c:sideWall>
    <c:backWall>
      <c:thickness val="0"/>
      <c:spPr>
        <a:noFill/>
        <a:ln>
          <a:noFill/>
        </a:ln>
        <a:effectLst/>
      </c:spPr>
    </c:backWall>
    <c:plotArea>
      <c:layout>
        <c:manualLayout>
          <c:layoutTarget val="inner"/>
          <c:xMode val="edge"/>
          <c:yMode val="edge"/>
          <c:x val="9.0647587320815681E-2"/>
          <c:y val="0.25525684289463818"/>
          <c:w val="0.80086647822868295"/>
          <c:h val="0.44208480683880441"/>
        </c:manualLayout>
      </c:layout>
      <c:bar3DChart>
        <c:barDir val="col"/>
        <c:grouping val="clustered"/>
        <c:varyColors val="0"/>
        <c:ser>
          <c:idx val="0"/>
          <c:order val="0"/>
          <c:tx>
            <c:strRef>
              <c:f>Лист1!$B$1</c:f>
              <c:strCache>
                <c:ptCount val="1"/>
                <c:pt idx="0">
                  <c:v>2023</c:v>
                </c:pt>
              </c:strCache>
            </c:strRef>
          </c:tx>
          <c:invertIfNegative val="0"/>
          <c:dPt>
            <c:idx val="0"/>
            <c:invertIfNegative val="0"/>
            <c:bubble3D val="0"/>
            <c:extLst xmlns:c16r2="http://schemas.microsoft.com/office/drawing/2015/06/chart">
              <c:ext xmlns:c16="http://schemas.microsoft.com/office/drawing/2014/chart" uri="{C3380CC4-5D6E-409C-BE32-E72D297353CC}">
                <c16:uniqueId val="{00000000-2206-4127-AE70-5C553D9909F1}"/>
              </c:ext>
            </c:extLst>
          </c:dPt>
          <c:dPt>
            <c:idx val="1"/>
            <c:invertIfNegative val="0"/>
            <c:bubble3D val="0"/>
            <c:extLst xmlns:c16r2="http://schemas.microsoft.com/office/drawing/2015/06/chart">
              <c:ext xmlns:c16="http://schemas.microsoft.com/office/drawing/2014/chart" uri="{C3380CC4-5D6E-409C-BE32-E72D297353CC}">
                <c16:uniqueId val="{00000001-2206-4127-AE70-5C553D9909F1}"/>
              </c:ext>
            </c:extLst>
          </c:dPt>
          <c:dPt>
            <c:idx val="2"/>
            <c:invertIfNegative val="0"/>
            <c:bubble3D val="0"/>
            <c:extLst xmlns:c16r2="http://schemas.microsoft.com/office/drawing/2015/06/chart">
              <c:ext xmlns:c16="http://schemas.microsoft.com/office/drawing/2014/chart" uri="{C3380CC4-5D6E-409C-BE32-E72D297353CC}">
                <c16:uniqueId val="{00000002-2206-4127-AE70-5C553D9909F1}"/>
              </c:ext>
            </c:extLst>
          </c:dPt>
          <c:dPt>
            <c:idx val="3"/>
            <c:invertIfNegative val="0"/>
            <c:bubble3D val="0"/>
            <c:extLst xmlns:c16r2="http://schemas.microsoft.com/office/drawing/2015/06/chart">
              <c:ext xmlns:c16="http://schemas.microsoft.com/office/drawing/2014/chart" uri="{C3380CC4-5D6E-409C-BE32-E72D297353CC}">
                <c16:uniqueId val="{00000003-2206-4127-AE70-5C553D9909F1}"/>
              </c:ext>
            </c:extLst>
          </c:dPt>
          <c:dLbls>
            <c:dLbl>
              <c:idx val="0"/>
              <c:layout>
                <c:manualLayout>
                  <c:x val="-5.1938219261054297E-3"/>
                  <c:y val="-7.5936341290672969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2206-4127-AE70-5C553D9909F1}"/>
                </c:ext>
                <c:ext xmlns:c15="http://schemas.microsoft.com/office/drawing/2012/chart" uri="{CE6537A1-D6FC-4f65-9D91-7224C49458BB}">
                  <c15:layout/>
                </c:ext>
              </c:extLst>
            </c:dLbl>
            <c:dLbl>
              <c:idx val="1"/>
              <c:layout>
                <c:manualLayout>
                  <c:x val="4.9498620364758176E-4"/>
                  <c:y val="6.2471357746947814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2206-4127-AE70-5C553D9909F1}"/>
                </c:ext>
                <c:ext xmlns:c15="http://schemas.microsoft.com/office/drawing/2012/chart" uri="{CE6537A1-D6FC-4f65-9D91-7224C49458BB}">
                  <c15:layout/>
                </c:ext>
              </c:extLst>
            </c:dLbl>
            <c:dLbl>
              <c:idx val="2"/>
              <c:layout>
                <c:manualLayout>
                  <c:x val="-8.6390403122686595E-3"/>
                  <c:y val="1.1046535849685407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2206-4127-AE70-5C553D9909F1}"/>
                </c:ext>
                <c:ext xmlns:c15="http://schemas.microsoft.com/office/drawing/2012/chart" uri="{CE6537A1-D6FC-4f65-9D91-7224C49458BB}">
                  <c15:layout/>
                </c:ext>
              </c:extLst>
            </c:dLbl>
            <c:dLbl>
              <c:idx val="3"/>
              <c:layout>
                <c:manualLayout>
                  <c:x val="7.8336361800913066E-4"/>
                  <c:y val="1.376911219430904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2206-4127-AE70-5C553D9909F1}"/>
                </c:ext>
                <c:ext xmlns:c15="http://schemas.microsoft.com/office/drawing/2012/chart" uri="{CE6537A1-D6FC-4f65-9D91-7224C49458BB}">
                  <c15:layout/>
                </c:ext>
              </c:extLst>
            </c:dLbl>
            <c:dLbl>
              <c:idx val="4"/>
              <c:layout>
                <c:manualLayout>
                  <c:x val="-4.0250579899956413E-3"/>
                  <c:y val="-1.03189259615929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2206-4127-AE70-5C553D9909F1}"/>
                </c:ext>
                <c:ext xmlns:c15="http://schemas.microsoft.com/office/drawing/2012/chart" uri="{CE6537A1-D6FC-4f65-9D91-7224C49458BB}"/>
              </c:extLst>
            </c:dLbl>
            <c:dLbl>
              <c:idx val="5"/>
              <c:layout>
                <c:manualLayout>
                  <c:x val="1.3305350859198711E-3"/>
                  <c:y val="-1.7983723257614381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2206-4127-AE70-5C553D9909F1}"/>
                </c:ext>
                <c:ext xmlns:c15="http://schemas.microsoft.com/office/drawing/2012/chart" uri="{CE6537A1-D6FC-4f65-9D91-7224C49458BB}"/>
              </c:extLst>
            </c:dLbl>
            <c:dLbl>
              <c:idx val="6"/>
              <c:layout>
                <c:manualLayout>
                  <c:x val="1.860217911241031E-2"/>
                  <c:y val="-8.413180649684508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2206-4127-AE70-5C553D9909F1}"/>
                </c:ext>
                <c:ext xmlns:c15="http://schemas.microsoft.com/office/drawing/2012/chart" uri="{CE6537A1-D6FC-4f65-9D91-7224C49458BB}"/>
              </c:extLst>
            </c:dLbl>
            <c:dLbl>
              <c:idx val="7"/>
              <c:layout>
                <c:manualLayout>
                  <c:x val="7.1751262290725482E-2"/>
                  <c:y val="-5.6087870997896708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7-2206-4127-AE70-5C553D9909F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Лист1!$A$2:$A$5</c:f>
              <c:strCache>
                <c:ptCount val="4"/>
                <c:pt idx="0">
                  <c:v>3-7 лет</c:v>
                </c:pt>
                <c:pt idx="1">
                  <c:v>8-11 лет</c:v>
                </c:pt>
                <c:pt idx="2">
                  <c:v>12-15 лет</c:v>
                </c:pt>
                <c:pt idx="3">
                  <c:v>16-17 лет</c:v>
                </c:pt>
              </c:strCache>
            </c:strRef>
          </c:cat>
          <c:val>
            <c:numRef>
              <c:f>Лист1!$B$2:$B$5</c:f>
              <c:numCache>
                <c:formatCode>General</c:formatCode>
                <c:ptCount val="4"/>
                <c:pt idx="0">
                  <c:v>13</c:v>
                </c:pt>
                <c:pt idx="1">
                  <c:v>28.5</c:v>
                </c:pt>
                <c:pt idx="2">
                  <c:v>41.5</c:v>
                </c:pt>
                <c:pt idx="3">
                  <c:v>17</c:v>
                </c:pt>
              </c:numCache>
            </c:numRef>
          </c:val>
          <c:extLst xmlns:c16r2="http://schemas.microsoft.com/office/drawing/2015/06/chart">
            <c:ext xmlns:c16="http://schemas.microsoft.com/office/drawing/2014/chart" uri="{C3380CC4-5D6E-409C-BE32-E72D297353CC}">
              <c16:uniqueId val="{00000008-2206-4127-AE70-5C553D9909F1}"/>
            </c:ext>
          </c:extLst>
        </c:ser>
        <c:ser>
          <c:idx val="1"/>
          <c:order val="1"/>
          <c:tx>
            <c:strRef>
              <c:f>Лист1!$C$1</c:f>
              <c:strCache>
                <c:ptCount val="1"/>
                <c:pt idx="0">
                  <c:v>2024</c:v>
                </c:pt>
              </c:strCache>
            </c:strRef>
          </c:tx>
          <c:invertIfNegative val="0"/>
          <c:dLbls>
            <c:dLbl>
              <c:idx val="0"/>
              <c:layout>
                <c:manualLayout>
                  <c:x val="6.410256410256371E-3"/>
                  <c:y val="-5.2910052910053879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9-2206-4127-AE70-5C553D9909F1}"/>
                </c:ext>
                <c:ext xmlns:c15="http://schemas.microsoft.com/office/drawing/2012/chart" uri="{CE6537A1-D6FC-4f65-9D91-7224C49458BB}">
                  <c15:layout/>
                </c:ext>
              </c:extLst>
            </c:dLbl>
            <c:dLbl>
              <c:idx val="1"/>
              <c:layout>
                <c:manualLayout>
                  <c:x val="4.2735042735042739E-3"/>
                  <c:y val="-2.1164021164021163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A-2206-4127-AE70-5C553D9909F1}"/>
                </c:ext>
                <c:ext xmlns:c15="http://schemas.microsoft.com/office/drawing/2012/chart" uri="{CE6537A1-D6FC-4f65-9D91-7224C49458BB}">
                  <c15:layout/>
                </c:ext>
              </c:extLst>
            </c:dLbl>
            <c:dLbl>
              <c:idx val="2"/>
              <c:layout>
                <c:manualLayout>
                  <c:x val="4.2735042735042739E-3"/>
                  <c:y val="-1.5873015873015921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B-2206-4127-AE70-5C553D9909F1}"/>
                </c:ext>
                <c:ext xmlns:c15="http://schemas.microsoft.com/office/drawing/2012/chart" uri="{CE6537A1-D6FC-4f65-9D91-7224C49458BB}">
                  <c15:layout/>
                </c:ext>
              </c:extLst>
            </c:dLbl>
            <c:dLbl>
              <c:idx val="3"/>
              <c:layout>
                <c:manualLayout>
                  <c:x val="1.0683760683760684E-2"/>
                  <c:y val="-1.587301587301596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C-2206-4127-AE70-5C553D9909F1}"/>
                </c:ext>
                <c:ext xmlns:c15="http://schemas.microsoft.com/office/drawing/2012/chart" uri="{CE6537A1-D6FC-4f65-9D91-7224C49458BB}">
                  <c15:layout/>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Лист1!$A$2:$A$5</c:f>
              <c:strCache>
                <c:ptCount val="4"/>
                <c:pt idx="0">
                  <c:v>3-7 лет</c:v>
                </c:pt>
                <c:pt idx="1">
                  <c:v>8-11 лет</c:v>
                </c:pt>
                <c:pt idx="2">
                  <c:v>12-15 лет</c:v>
                </c:pt>
                <c:pt idx="3">
                  <c:v>16-17 лет</c:v>
                </c:pt>
              </c:strCache>
            </c:strRef>
          </c:cat>
          <c:val>
            <c:numRef>
              <c:f>Лист1!$C$2:$C$5</c:f>
              <c:numCache>
                <c:formatCode>General</c:formatCode>
                <c:ptCount val="4"/>
                <c:pt idx="0">
                  <c:v>11.5</c:v>
                </c:pt>
                <c:pt idx="1">
                  <c:v>35</c:v>
                </c:pt>
                <c:pt idx="2">
                  <c:v>42.3</c:v>
                </c:pt>
                <c:pt idx="3">
                  <c:v>11.2</c:v>
                </c:pt>
              </c:numCache>
            </c:numRef>
          </c:val>
          <c:extLst xmlns:c16r2="http://schemas.microsoft.com/office/drawing/2015/06/chart">
            <c:ext xmlns:c16="http://schemas.microsoft.com/office/drawing/2014/chart" uri="{C3380CC4-5D6E-409C-BE32-E72D297353CC}">
              <c16:uniqueId val="{0000000D-2206-4127-AE70-5C553D9909F1}"/>
            </c:ext>
          </c:extLst>
        </c:ser>
        <c:ser>
          <c:idx val="2"/>
          <c:order val="2"/>
          <c:tx>
            <c:strRef>
              <c:f>Лист1!$D$1</c:f>
              <c:strCache>
                <c:ptCount val="1"/>
                <c:pt idx="0">
                  <c:v>2025</c:v>
                </c:pt>
              </c:strCache>
            </c:strRef>
          </c:tx>
          <c:invertIfNegative val="0"/>
          <c:dLbls>
            <c:dLbl>
              <c:idx val="0"/>
              <c:layout>
                <c:manualLayout>
                  <c:x val="1.2820512820512782E-2"/>
                  <c:y val="-9.7000643108723759E-17"/>
                </c:manualLayout>
              </c:layout>
              <c:spPr>
                <a:noFill/>
                <a:ln>
                  <a:noFill/>
                </a:ln>
                <a:effectLst/>
              </c:spPr>
              <c:txPr>
                <a:bodyPr wrap="square" lIns="38100" tIns="19050" rIns="38100" bIns="19050" anchor="ctr">
                  <a:noAutofit/>
                </a:bodyPr>
                <a:lstStyle/>
                <a:p>
                  <a:pPr>
                    <a:defRPr sz="1100" b="1" i="0" baseline="0"/>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E-2206-4127-AE70-5C553D9909F1}"/>
                </c:ext>
                <c:ext xmlns:c15="http://schemas.microsoft.com/office/drawing/2012/chart" uri="{CE6537A1-D6FC-4f65-9D91-7224C49458BB}">
                  <c15:spPr xmlns:c15="http://schemas.microsoft.com/office/drawing/2012/chart">
                    <a:prstGeom prst="rect">
                      <a:avLst/>
                    </a:prstGeom>
                  </c15:spPr>
                  <c15:layout/>
                </c:ext>
              </c:extLst>
            </c:dLbl>
            <c:dLbl>
              <c:idx val="1"/>
              <c:layout>
                <c:manualLayout>
                  <c:x val="1.2820596944612692E-2"/>
                  <c:y val="5.2910052910052421E-3"/>
                </c:manualLayout>
              </c:layout>
              <c:spPr>
                <a:noFill/>
                <a:ln>
                  <a:noFill/>
                </a:ln>
                <a:effectLst/>
              </c:spPr>
              <c:txPr>
                <a:bodyPr wrap="square" lIns="38100" tIns="19050" rIns="38100" bIns="19050" anchor="ctr">
                  <a:noAutofit/>
                </a:bodyPr>
                <a:lstStyle/>
                <a:p>
                  <a:pPr>
                    <a:defRPr sz="1100" b="1" i="0" baseline="0"/>
                  </a:pPr>
                  <a:endParaRPr lang="ru-RU"/>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F-2206-4127-AE70-5C553D9909F1}"/>
                </c:ext>
                <c:ext xmlns:c15="http://schemas.microsoft.com/office/drawing/2012/chart" uri="{CE6537A1-D6FC-4f65-9D91-7224C49458BB}">
                  <c15:layout>
                    <c:manualLayout>
                      <c:w val="7.5673161047176779E-2"/>
                      <c:h val="8.2804232804232811E-2"/>
                    </c:manualLayout>
                  </c15:layout>
                </c:ext>
              </c:extLst>
            </c:dLbl>
            <c:dLbl>
              <c:idx val="2"/>
              <c:layout>
                <c:manualLayout>
                  <c:x val="4.273504273504195E-3"/>
                  <c:y val="1.5873015873015824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0-2206-4127-AE70-5C553D9909F1}"/>
                </c:ext>
                <c:ext xmlns:c15="http://schemas.microsoft.com/office/drawing/2012/chart" uri="{CE6537A1-D6FC-4f65-9D91-7224C49458BB}">
                  <c15:layout/>
                </c:ext>
              </c:extLst>
            </c:dLbl>
            <c:dLbl>
              <c:idx val="3"/>
              <c:layout>
                <c:manualLayout>
                  <c:x val="1.9230769230769232E-2"/>
                  <c:y val="1.5873015873015775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11-2206-4127-AE70-5C553D9909F1}"/>
                </c:ext>
                <c:ext xmlns:c15="http://schemas.microsoft.com/office/drawing/2012/chart" uri="{CE6537A1-D6FC-4f65-9D91-7224C49458BB}">
                  <c15:layout/>
                </c:ext>
              </c:extLst>
            </c:dLbl>
            <c:spPr>
              <a:noFill/>
              <a:ln>
                <a:noFill/>
              </a:ln>
              <a:effectLst/>
            </c:spPr>
            <c:txPr>
              <a:bodyPr wrap="square" lIns="38100" tIns="19050" rIns="38100" bIns="19050" anchor="ctr">
                <a:spAutoFit/>
              </a:bodyPr>
              <a:lstStyle/>
              <a:p>
                <a:pPr>
                  <a:defRPr sz="1100" b="1" i="0" baseline="0"/>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Лист1!$A$2:$A$5</c:f>
              <c:strCache>
                <c:ptCount val="4"/>
                <c:pt idx="0">
                  <c:v>3-7 лет</c:v>
                </c:pt>
                <c:pt idx="1">
                  <c:v>8-11 лет</c:v>
                </c:pt>
                <c:pt idx="2">
                  <c:v>12-15 лет</c:v>
                </c:pt>
                <c:pt idx="3">
                  <c:v>16-17 лет</c:v>
                </c:pt>
              </c:strCache>
            </c:strRef>
          </c:cat>
          <c:val>
            <c:numRef>
              <c:f>Лист1!$D$2:$D$5</c:f>
              <c:numCache>
                <c:formatCode>General</c:formatCode>
                <c:ptCount val="4"/>
                <c:pt idx="0">
                  <c:v>11.6</c:v>
                </c:pt>
                <c:pt idx="1">
                  <c:v>31.8</c:v>
                </c:pt>
                <c:pt idx="2">
                  <c:v>42</c:v>
                </c:pt>
                <c:pt idx="3">
                  <c:v>11.8</c:v>
                </c:pt>
              </c:numCache>
            </c:numRef>
          </c:val>
          <c:extLst xmlns:c16r2="http://schemas.microsoft.com/office/drawing/2015/06/chart">
            <c:ext xmlns:c16="http://schemas.microsoft.com/office/drawing/2014/chart" uri="{C3380CC4-5D6E-409C-BE32-E72D297353CC}">
              <c16:uniqueId val="{00000012-2206-4127-AE70-5C553D9909F1}"/>
            </c:ext>
          </c:extLst>
        </c:ser>
        <c:dLbls>
          <c:showLegendKey val="0"/>
          <c:showVal val="0"/>
          <c:showCatName val="0"/>
          <c:showSerName val="0"/>
          <c:showPercent val="0"/>
          <c:showBubbleSize val="0"/>
        </c:dLbls>
        <c:gapWidth val="100"/>
        <c:shape val="box"/>
        <c:axId val="127192400"/>
        <c:axId val="127192008"/>
        <c:axId val="0"/>
      </c:bar3DChart>
      <c:catAx>
        <c:axId val="127192400"/>
        <c:scaling>
          <c:orientation val="minMax"/>
        </c:scaling>
        <c:delete val="0"/>
        <c:axPos val="b"/>
        <c:numFmt formatCode="General" sourceLinked="0"/>
        <c:majorTickMark val="out"/>
        <c:minorTickMark val="none"/>
        <c:tickLblPos val="nextTo"/>
        <c:crossAx val="127192008"/>
        <c:crosses val="autoZero"/>
        <c:auto val="1"/>
        <c:lblAlgn val="ctr"/>
        <c:lblOffset val="100"/>
        <c:noMultiLvlLbl val="0"/>
      </c:catAx>
      <c:valAx>
        <c:axId val="127192008"/>
        <c:scaling>
          <c:orientation val="minMax"/>
        </c:scaling>
        <c:delete val="0"/>
        <c:axPos val="l"/>
        <c:majorGridlines/>
        <c:numFmt formatCode="General" sourceLinked="1"/>
        <c:majorTickMark val="out"/>
        <c:minorTickMark val="none"/>
        <c:tickLblPos val="nextTo"/>
        <c:crossAx val="127192400"/>
        <c:crosses val="autoZero"/>
        <c:crossBetween val="between"/>
      </c:valAx>
    </c:plotArea>
    <c:legend>
      <c:legendPos val="b"/>
      <c:layout/>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600"/>
            </a:pPr>
            <a:r>
              <a:rPr lang="ru-RU" sz="1600"/>
              <a:t>Категории диагнозов</a:t>
            </a:r>
          </a:p>
        </c:rich>
      </c:tx>
      <c:layout/>
      <c:overlay val="0"/>
    </c:title>
    <c:autoTitleDeleted val="0"/>
    <c:plotArea>
      <c:layout/>
      <c:pieChart>
        <c:varyColors val="1"/>
        <c:ser>
          <c:idx val="0"/>
          <c:order val="0"/>
          <c:tx>
            <c:strRef>
              <c:f>Лист1!$B$1</c:f>
              <c:strCache>
                <c:ptCount val="1"/>
                <c:pt idx="0">
                  <c:v>Продажи</c:v>
                </c:pt>
              </c:strCache>
            </c:strRef>
          </c:tx>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15:layout/>
              </c:ext>
            </c:extLst>
          </c:dLbls>
          <c:cat>
            <c:strRef>
              <c:f>Лист1!$A$2:$A$6</c:f>
              <c:strCache>
                <c:ptCount val="5"/>
                <c:pt idx="0">
                  <c:v>Деменция/Альцгеймер</c:v>
                </c:pt>
                <c:pt idx="1">
                  <c:v>Шизофрения</c:v>
                </c:pt>
                <c:pt idx="2">
                  <c:v>Умственная отсталость</c:v>
                </c:pt>
                <c:pt idx="3">
                  <c:v>Др. диагнозы (расстройство личности, мукополисахаридоз 1 типа, инвалид детства и др. </c:v>
                </c:pt>
                <c:pt idx="4">
                  <c:v>Не знают диагноз подопечного</c:v>
                </c:pt>
              </c:strCache>
            </c:strRef>
          </c:cat>
          <c:val>
            <c:numRef>
              <c:f>Лист1!$B$2:$B$6</c:f>
              <c:numCache>
                <c:formatCode>General</c:formatCode>
                <c:ptCount val="5"/>
                <c:pt idx="0">
                  <c:v>65.58</c:v>
                </c:pt>
                <c:pt idx="1">
                  <c:v>10.55</c:v>
                </c:pt>
                <c:pt idx="2">
                  <c:v>21.85</c:v>
                </c:pt>
                <c:pt idx="3">
                  <c:v>10.51</c:v>
                </c:pt>
                <c:pt idx="4">
                  <c:v>5.96</c:v>
                </c:pt>
              </c:numCache>
            </c:numRef>
          </c:val>
          <c:extLst xmlns:c16r2="http://schemas.microsoft.com/office/drawing/2015/06/chart">
            <c:ext xmlns:c16="http://schemas.microsoft.com/office/drawing/2014/chart" uri="{C3380CC4-5D6E-409C-BE32-E72D297353CC}">
              <c16:uniqueId val="{00000000-F97D-4D2C-AB83-61414BA560BE}"/>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48679160161099577"/>
          <c:y val="0.13103362284870215"/>
          <c:w val="0.50074161360508718"/>
          <c:h val="0.84916150596277917"/>
        </c:manualLayout>
      </c:layout>
      <c:overlay val="0"/>
    </c:legend>
    <c:plotVisOnly val="1"/>
    <c:dispBlanksAs val="gap"/>
    <c:showDLblsOverMax val="0"/>
  </c:chart>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3579C-1D8B-472B-B0FF-3AAC9D591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4864</TotalTime>
  <Pages>28</Pages>
  <Words>9883</Words>
  <Characters>56338</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241</cp:revision>
  <cp:lastPrinted>2026-01-23T06:13:00Z</cp:lastPrinted>
  <dcterms:created xsi:type="dcterms:W3CDTF">2020-03-25T08:33:00Z</dcterms:created>
  <dcterms:modified xsi:type="dcterms:W3CDTF">2026-02-24T07:22:00Z</dcterms:modified>
</cp:coreProperties>
</file>