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charts/chart8.xml" ContentType="application/vnd.openxmlformats-officedocument.drawingml.chart+xml"/>
  <Override PartName="/word/theme/themeOverride6.xml" ContentType="application/vnd.openxmlformats-officedocument.themeOverride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7.xml" ContentType="application/vnd.openxmlformats-officedocument.themeOverride+xml"/>
  <Override PartName="/word/charts/chart12.xml" ContentType="application/vnd.openxmlformats-officedocument.drawingml.chart+xml"/>
  <Override PartName="/word/theme/themeOverride8.xml" ContentType="application/vnd.openxmlformats-officedocument.themeOverride+xml"/>
  <Override PartName="/word/charts/chart13.xml" ContentType="application/vnd.openxmlformats-officedocument.drawingml.chart+xml"/>
  <Override PartName="/word/theme/themeOverride9.xml" ContentType="application/vnd.openxmlformats-officedocument.themeOverride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theme/themeOverride10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Министерство социального развития Пермского края</w:t>
      </w:r>
    </w:p>
    <w:p w:rsidR="00AD5635" w:rsidRPr="00370D35" w:rsidRDefault="00AD5635" w:rsidP="00AD5635">
      <w:pPr>
        <w:spacing w:before="192"/>
        <w:ind w:left="19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b/>
          <w:spacing w:val="-4"/>
          <w:sz w:val="24"/>
          <w:szCs w:val="24"/>
        </w:rPr>
        <w:t xml:space="preserve">«Центр </w:t>
      </w:r>
      <w:proofErr w:type="spellStart"/>
      <w:r w:rsidRPr="00370D35">
        <w:rPr>
          <w:b/>
          <w:spacing w:val="-3"/>
          <w:sz w:val="24"/>
          <w:szCs w:val="24"/>
        </w:rPr>
        <w:t>психолого</w:t>
      </w:r>
      <w:proofErr w:type="spellEnd"/>
      <w:r w:rsidRPr="00370D35">
        <w:rPr>
          <w:b/>
          <w:spacing w:val="-3"/>
          <w:sz w:val="24"/>
          <w:szCs w:val="24"/>
        </w:rPr>
        <w:t xml:space="preserve"> – педагогического и  </w:t>
      </w:r>
      <w:proofErr w:type="spellStart"/>
      <w:proofErr w:type="gramStart"/>
      <w:r w:rsidRPr="00370D35">
        <w:rPr>
          <w:b/>
          <w:spacing w:val="-3"/>
          <w:sz w:val="24"/>
          <w:szCs w:val="24"/>
        </w:rPr>
        <w:t>медико</w:t>
      </w:r>
      <w:proofErr w:type="spellEnd"/>
      <w:r w:rsidRPr="00370D35">
        <w:rPr>
          <w:b/>
          <w:spacing w:val="-3"/>
          <w:sz w:val="24"/>
          <w:szCs w:val="24"/>
        </w:rPr>
        <w:t xml:space="preserve"> - социального</w:t>
      </w:r>
      <w:proofErr w:type="gramEnd"/>
      <w:r w:rsidRPr="00370D35">
        <w:rPr>
          <w:b/>
          <w:spacing w:val="-3"/>
          <w:sz w:val="24"/>
          <w:szCs w:val="24"/>
        </w:rPr>
        <w:t xml:space="preserve"> сопровождения» </w:t>
      </w:r>
    </w:p>
    <w:p w:rsidR="00AD5635" w:rsidRDefault="00AD5635" w:rsidP="00AD5635">
      <w:pPr>
        <w:spacing w:before="4080"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ИТОГОВЫЙ ОТЧЕТ</w:t>
      </w:r>
      <w:r w:rsidRPr="00370D35">
        <w:rPr>
          <w:b/>
          <w:sz w:val="24"/>
          <w:szCs w:val="24"/>
        </w:rPr>
        <w:br/>
        <w:t xml:space="preserve"> о </w:t>
      </w:r>
      <w:r>
        <w:rPr>
          <w:b/>
          <w:sz w:val="24"/>
          <w:szCs w:val="24"/>
        </w:rPr>
        <w:t>результатах деятельности учреждения  в 2017</w:t>
      </w:r>
      <w:r w:rsidRPr="00370D35">
        <w:rPr>
          <w:b/>
          <w:sz w:val="24"/>
          <w:szCs w:val="24"/>
        </w:rPr>
        <w:t xml:space="preserve"> году</w:t>
      </w:r>
    </w:p>
    <w:p w:rsidR="00AD5635" w:rsidRPr="00370D35" w:rsidRDefault="00AD5635" w:rsidP="00AD5635">
      <w:pPr>
        <w:spacing w:before="6120" w:line="360" w:lineRule="exact"/>
        <w:jc w:val="center"/>
        <w:rPr>
          <w:sz w:val="24"/>
          <w:szCs w:val="24"/>
        </w:rPr>
      </w:pPr>
      <w:r w:rsidRPr="00370D35">
        <w:rPr>
          <w:b/>
          <w:sz w:val="24"/>
          <w:szCs w:val="24"/>
        </w:rPr>
        <w:t>г. Пермь</w:t>
      </w:r>
      <w:r>
        <w:rPr>
          <w:b/>
          <w:sz w:val="24"/>
          <w:szCs w:val="24"/>
        </w:rPr>
        <w:t>.</w:t>
      </w:r>
    </w:p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AD5635" w:rsidRDefault="00AD5635">
      <w:pPr>
        <w:spacing w:after="200" w:line="276" w:lineRule="auto"/>
      </w:pPr>
      <w:r>
        <w:br w:type="page"/>
      </w:r>
    </w:p>
    <w:p w:rsidR="00ED5F68" w:rsidRPr="00370D35" w:rsidRDefault="00ED5F68" w:rsidP="00ED5F68">
      <w:pPr>
        <w:pStyle w:val="a3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ED5F68" w:rsidRPr="00370D35" w:rsidRDefault="00ED5F68" w:rsidP="00ED5F68">
      <w:pPr>
        <w:spacing w:before="192"/>
        <w:ind w:left="1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spacing w:val="-4"/>
          <w:sz w:val="24"/>
          <w:szCs w:val="24"/>
        </w:rPr>
        <w:t xml:space="preserve">«Центр </w:t>
      </w:r>
      <w:proofErr w:type="spellStart"/>
      <w:r w:rsidRPr="00370D35">
        <w:rPr>
          <w:spacing w:val="-3"/>
          <w:sz w:val="24"/>
          <w:szCs w:val="24"/>
        </w:rPr>
        <w:t>психолого</w:t>
      </w:r>
      <w:proofErr w:type="spellEnd"/>
      <w:r w:rsidRPr="00370D35">
        <w:rPr>
          <w:spacing w:val="-3"/>
          <w:sz w:val="24"/>
          <w:szCs w:val="24"/>
        </w:rPr>
        <w:t xml:space="preserve"> – педагогического и  </w:t>
      </w:r>
      <w:proofErr w:type="spellStart"/>
      <w:proofErr w:type="gramStart"/>
      <w:r w:rsidRPr="00370D35">
        <w:rPr>
          <w:spacing w:val="-3"/>
          <w:sz w:val="24"/>
          <w:szCs w:val="24"/>
        </w:rPr>
        <w:t>медико</w:t>
      </w:r>
      <w:proofErr w:type="spellEnd"/>
      <w:r w:rsidRPr="00370D35">
        <w:rPr>
          <w:spacing w:val="-3"/>
          <w:sz w:val="24"/>
          <w:szCs w:val="24"/>
        </w:rPr>
        <w:t xml:space="preserve"> - социального</w:t>
      </w:r>
      <w:proofErr w:type="gramEnd"/>
      <w:r w:rsidRPr="00370D35">
        <w:rPr>
          <w:spacing w:val="-3"/>
          <w:sz w:val="24"/>
          <w:szCs w:val="24"/>
        </w:rPr>
        <w:t xml:space="preserve"> сопровождения» </w:t>
      </w:r>
      <w:r>
        <w:rPr>
          <w:sz w:val="24"/>
          <w:szCs w:val="24"/>
        </w:rPr>
        <w:t>(</w:t>
      </w:r>
      <w:r w:rsidRPr="00370D35">
        <w:rPr>
          <w:sz w:val="24"/>
          <w:szCs w:val="24"/>
        </w:rPr>
        <w:t xml:space="preserve">далее – Центр, Учреждение) имеет </w:t>
      </w:r>
    </w:p>
    <w:p w:rsidR="00ED5F68" w:rsidRPr="00370D35" w:rsidRDefault="00ED5F68" w:rsidP="00ED5F68">
      <w:pPr>
        <w:pStyle w:val="a5"/>
        <w:jc w:val="both"/>
      </w:pPr>
      <w:r w:rsidRPr="00370D35">
        <w:t>юридический адрес: г. Пермь, ул. Екатерининская,98.</w:t>
      </w:r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Телефон (факс):  212-89-70</w:t>
      </w:r>
    </w:p>
    <w:p w:rsidR="00ED5F68" w:rsidRPr="00370D35" w:rsidRDefault="00ED5F68" w:rsidP="00ED5F68">
      <w:pPr>
        <w:rPr>
          <w:sz w:val="24"/>
          <w:szCs w:val="24"/>
        </w:rPr>
      </w:pPr>
      <w:r w:rsidRPr="00370D35">
        <w:rPr>
          <w:sz w:val="24"/>
          <w:szCs w:val="24"/>
          <w:lang w:val="en-US"/>
        </w:rPr>
        <w:t>E</w:t>
      </w:r>
      <w:r w:rsidRPr="00370D35">
        <w:rPr>
          <w:sz w:val="24"/>
          <w:szCs w:val="24"/>
        </w:rPr>
        <w:t>-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 xml:space="preserve">: </w:t>
      </w:r>
      <w:proofErr w:type="spellStart"/>
      <w:r w:rsidRPr="00370D35">
        <w:rPr>
          <w:sz w:val="24"/>
          <w:szCs w:val="24"/>
          <w:lang w:val="en-US"/>
        </w:rPr>
        <w:t>cpmss</w:t>
      </w:r>
      <w:proofErr w:type="spellEnd"/>
      <w:r w:rsidRPr="00370D35">
        <w:rPr>
          <w:sz w:val="24"/>
          <w:szCs w:val="24"/>
        </w:rPr>
        <w:t>3@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Сайт: </w:t>
      </w:r>
      <w:r w:rsidRPr="00370D35">
        <w:rPr>
          <w:sz w:val="24"/>
          <w:szCs w:val="24"/>
          <w:lang w:val="en-US"/>
        </w:rPr>
        <w:t>www</w:t>
      </w:r>
      <w:r w:rsidRPr="00370D35">
        <w:rPr>
          <w:sz w:val="24"/>
          <w:szCs w:val="24"/>
        </w:rPr>
        <w:t xml:space="preserve">. </w:t>
      </w:r>
      <w:proofErr w:type="spellStart"/>
      <w:r w:rsidRPr="00370D35">
        <w:rPr>
          <w:sz w:val="24"/>
          <w:szCs w:val="24"/>
          <w:lang w:val="en-US"/>
        </w:rPr>
        <w:t>soscentrpk</w:t>
      </w:r>
      <w:proofErr w:type="spellEnd"/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pStyle w:val="a6"/>
        <w:ind w:left="0"/>
        <w:rPr>
          <w:rFonts w:eastAsia="Times-Bold"/>
          <w:i/>
        </w:rPr>
      </w:pPr>
      <w:r w:rsidRPr="00370D35">
        <w:rPr>
          <w:rFonts w:eastAsia="Times-Bold"/>
          <w:i/>
        </w:rPr>
        <w:t xml:space="preserve">Уставная цель деятельности Учреждения: </w:t>
      </w:r>
    </w:p>
    <w:p w:rsidR="00ED5F68" w:rsidRPr="00370D35" w:rsidRDefault="00ED5F68" w:rsidP="00ED5F68">
      <w:pPr>
        <w:pStyle w:val="a6"/>
        <w:ind w:left="0" w:firstLine="567"/>
        <w:jc w:val="both"/>
        <w:rPr>
          <w:rFonts w:eastAsia="Times-Bold"/>
        </w:rPr>
      </w:pPr>
      <w:r w:rsidRPr="00370D35">
        <w:t xml:space="preserve">оказание на основе договоров содействия органам опеки и попечительства в реализации основных задач и направлений </w:t>
      </w:r>
      <w:r>
        <w:t>по защите</w:t>
      </w:r>
      <w:r w:rsidRPr="00370D35">
        <w:t xml:space="preserve"> прав детей-сирот, детей, оставшихся без попечения родителей, и лиц из их числа, а также реабилитация несовершеннолетних, находящихся  в </w:t>
      </w:r>
      <w:r>
        <w:t>трудной жизненной ситуации,</w:t>
      </w:r>
      <w:r w:rsidRPr="00370D35">
        <w:rPr>
          <w:rFonts w:eastAsia="Times-Bold"/>
        </w:rPr>
        <w:t xml:space="preserve"> через </w:t>
      </w:r>
      <w:r>
        <w:rPr>
          <w:rFonts w:eastAsia="Times-Bold"/>
        </w:rPr>
        <w:t>реализацию дополнительных общеобразовательных программ социально-психологической и социально-педагогической направленности.</w:t>
      </w:r>
    </w:p>
    <w:p w:rsidR="00ED5F68" w:rsidRPr="00370D35" w:rsidRDefault="00ED5F68" w:rsidP="00ED5F68">
      <w:pPr>
        <w:rPr>
          <w:i/>
          <w:sz w:val="24"/>
          <w:szCs w:val="24"/>
        </w:rPr>
      </w:pPr>
      <w:r w:rsidRPr="00370D35">
        <w:rPr>
          <w:i/>
          <w:sz w:val="24"/>
          <w:szCs w:val="24"/>
        </w:rPr>
        <w:t>Основные виды  деятельности</w:t>
      </w:r>
      <w:r>
        <w:rPr>
          <w:i/>
          <w:sz w:val="24"/>
          <w:szCs w:val="24"/>
        </w:rPr>
        <w:t xml:space="preserve"> Центра в 2017</w:t>
      </w:r>
      <w:r w:rsidRPr="00370D35">
        <w:rPr>
          <w:i/>
          <w:sz w:val="24"/>
          <w:szCs w:val="24"/>
        </w:rPr>
        <w:t xml:space="preserve"> году: </w:t>
      </w:r>
    </w:p>
    <w:p w:rsidR="00ED5F68" w:rsidRPr="00370D35" w:rsidRDefault="00ED5F68" w:rsidP="00ED5F68">
      <w:pPr>
        <w:ind w:firstLine="426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- образовательная.</w:t>
      </w:r>
    </w:p>
    <w:p w:rsidR="00ED5F68" w:rsidRPr="006F28FB" w:rsidRDefault="00ED5F68" w:rsidP="00ED5F68">
      <w:pPr>
        <w:tabs>
          <w:tab w:val="left" w:pos="900"/>
        </w:tabs>
        <w:jc w:val="both"/>
        <w:rPr>
          <w:sz w:val="24"/>
          <w:szCs w:val="24"/>
        </w:rPr>
      </w:pPr>
      <w:r w:rsidRPr="006F28FB">
        <w:rPr>
          <w:sz w:val="24"/>
          <w:szCs w:val="24"/>
        </w:rPr>
        <w:t xml:space="preserve">В соответствии с приказами Министерства социального развития Пермского края от </w:t>
      </w:r>
      <w:r>
        <w:rPr>
          <w:sz w:val="24"/>
          <w:szCs w:val="24"/>
        </w:rPr>
        <w:t>15.01.2017</w:t>
      </w:r>
      <w:r w:rsidRPr="006F28FB">
        <w:rPr>
          <w:sz w:val="24"/>
          <w:szCs w:val="24"/>
        </w:rPr>
        <w:t xml:space="preserve"> № СЭД-33-01-</w:t>
      </w:r>
      <w:r>
        <w:rPr>
          <w:sz w:val="24"/>
          <w:szCs w:val="24"/>
        </w:rPr>
        <w:t>03-12</w:t>
      </w:r>
      <w:r w:rsidRPr="006F28FB">
        <w:rPr>
          <w:sz w:val="24"/>
          <w:szCs w:val="24"/>
        </w:rPr>
        <w:t xml:space="preserve"> «Об утверждении государственного задания на </w:t>
      </w:r>
      <w:r>
        <w:rPr>
          <w:sz w:val="24"/>
          <w:szCs w:val="24"/>
        </w:rPr>
        <w:t>оказание</w:t>
      </w:r>
      <w:r w:rsidRPr="006F28FB">
        <w:rPr>
          <w:sz w:val="24"/>
          <w:szCs w:val="24"/>
        </w:rPr>
        <w:t xml:space="preserve">  государственных услуг</w:t>
      </w:r>
      <w:r>
        <w:rPr>
          <w:sz w:val="24"/>
          <w:szCs w:val="24"/>
        </w:rPr>
        <w:t xml:space="preserve"> ГАУ ДО ПК ЦППМСС на 2017 год и плановый период 2018 2019 годов» </w:t>
      </w:r>
      <w:r w:rsidRPr="006F28FB">
        <w:rPr>
          <w:sz w:val="24"/>
          <w:szCs w:val="24"/>
        </w:rPr>
        <w:t>определено государственное задание на оказание следующих государственных услуг: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73"/>
        <w:gridCol w:w="1791"/>
        <w:gridCol w:w="1781"/>
        <w:gridCol w:w="2111"/>
      </w:tblGrid>
      <w:tr w:rsidR="00ED5F68" w:rsidRPr="009237EC" w:rsidTr="00092401">
        <w:tc>
          <w:tcPr>
            <w:tcW w:w="3673" w:type="dxa"/>
          </w:tcPr>
          <w:p w:rsidR="00ED5F68" w:rsidRPr="006F28FB" w:rsidRDefault="00ED5F68" w:rsidP="00092401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91" w:type="dxa"/>
          </w:tcPr>
          <w:p w:rsidR="00ED5F68" w:rsidRPr="006F28FB" w:rsidRDefault="00ED5F68" w:rsidP="00092401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Количество услуг</w:t>
            </w:r>
          </w:p>
        </w:tc>
        <w:tc>
          <w:tcPr>
            <w:tcW w:w="1781" w:type="dxa"/>
          </w:tcPr>
          <w:p w:rsidR="00ED5F68" w:rsidRPr="006F28FB" w:rsidRDefault="00ED5F68" w:rsidP="00092401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Стоимость услуги (</w:t>
            </w:r>
            <w:proofErr w:type="spellStart"/>
            <w:r w:rsidRPr="006F28FB">
              <w:rPr>
                <w:sz w:val="24"/>
                <w:szCs w:val="24"/>
              </w:rPr>
              <w:t>руб</w:t>
            </w:r>
            <w:proofErr w:type="spellEnd"/>
            <w:r w:rsidRPr="006F28FB">
              <w:rPr>
                <w:sz w:val="24"/>
                <w:szCs w:val="24"/>
              </w:rPr>
              <w:t>)</w:t>
            </w:r>
          </w:p>
        </w:tc>
        <w:tc>
          <w:tcPr>
            <w:tcW w:w="2111" w:type="dxa"/>
          </w:tcPr>
          <w:p w:rsidR="00ED5F68" w:rsidRPr="006F28FB" w:rsidRDefault="00ED5F68" w:rsidP="00092401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Объем финансирования на 2015 год (</w:t>
            </w:r>
            <w:proofErr w:type="spellStart"/>
            <w:r w:rsidRPr="006F28FB">
              <w:rPr>
                <w:sz w:val="24"/>
                <w:szCs w:val="24"/>
              </w:rPr>
              <w:t>руб</w:t>
            </w:r>
            <w:proofErr w:type="spellEnd"/>
            <w:r w:rsidRPr="006F28FB">
              <w:rPr>
                <w:sz w:val="24"/>
                <w:szCs w:val="24"/>
              </w:rPr>
              <w:t>)</w:t>
            </w:r>
          </w:p>
        </w:tc>
      </w:tr>
      <w:tr w:rsidR="00ED5F68" w:rsidRPr="009237EC" w:rsidTr="00092401">
        <w:tc>
          <w:tcPr>
            <w:tcW w:w="3673" w:type="dxa"/>
          </w:tcPr>
          <w:p w:rsidR="00ED5F68" w:rsidRPr="00EC1E9F" w:rsidRDefault="00ED5F68" w:rsidP="00EC1E9F">
            <w:pPr>
              <w:pStyle w:val="a6"/>
              <w:numPr>
                <w:ilvl w:val="0"/>
                <w:numId w:val="2"/>
              </w:numPr>
              <w:ind w:left="0" w:firstLine="360"/>
              <w:jc w:val="both"/>
            </w:pPr>
            <w:r w:rsidRPr="00EC1E9F">
              <w:t>Подготовка граждан, выразивших желание принять детей-сирот и детей. оставшихся без попечения родителей, на семейные формы устройства (обучение кандидатов в замещающие родители и постинтернатные воспитатели).</w:t>
            </w:r>
          </w:p>
          <w:p w:rsidR="00ED5F68" w:rsidRPr="00EC1E9F" w:rsidRDefault="00ED5F68" w:rsidP="00EC1E9F">
            <w:pPr>
              <w:pStyle w:val="a6"/>
              <w:numPr>
                <w:ilvl w:val="0"/>
                <w:numId w:val="2"/>
              </w:numPr>
              <w:ind w:left="0" w:firstLine="360"/>
              <w:jc w:val="both"/>
            </w:pPr>
            <w:r w:rsidRPr="00EC1E9F">
              <w:t>Психолого-медико-педагогическая реабилитация детей</w:t>
            </w:r>
            <w:r w:rsidR="00EC1E9F" w:rsidRPr="00EC1E9F">
              <w:t xml:space="preserve"> (дети, находящиеся в трудной жизненной ситуации).</w:t>
            </w:r>
          </w:p>
        </w:tc>
        <w:tc>
          <w:tcPr>
            <w:tcW w:w="1791" w:type="dxa"/>
          </w:tcPr>
          <w:p w:rsidR="00ED5F68" w:rsidRDefault="00ED5F68" w:rsidP="00ED5F68">
            <w:pPr>
              <w:jc w:val="both"/>
              <w:rPr>
                <w:sz w:val="24"/>
                <w:szCs w:val="24"/>
              </w:rPr>
            </w:pPr>
            <w:r w:rsidRPr="006F28F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807</w:t>
            </w:r>
            <w:r w:rsidRPr="006F28FB">
              <w:rPr>
                <w:sz w:val="24"/>
                <w:szCs w:val="24"/>
              </w:rPr>
              <w:t xml:space="preserve"> чел.</w:t>
            </w: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ED5F68">
            <w:pPr>
              <w:jc w:val="both"/>
              <w:rPr>
                <w:sz w:val="24"/>
                <w:szCs w:val="24"/>
              </w:rPr>
            </w:pPr>
          </w:p>
          <w:p w:rsidR="00EC1E9F" w:rsidRPr="006F28FB" w:rsidRDefault="00EC1E9F" w:rsidP="00ED5F6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чел.</w:t>
            </w:r>
          </w:p>
        </w:tc>
        <w:tc>
          <w:tcPr>
            <w:tcW w:w="1781" w:type="dxa"/>
          </w:tcPr>
          <w:p w:rsidR="00ED5F68" w:rsidRDefault="00ED5F68" w:rsidP="000924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8 876,48</w:t>
            </w: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Pr="006F28FB" w:rsidRDefault="00EC1E9F" w:rsidP="000924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34 458,24</w:t>
            </w:r>
          </w:p>
        </w:tc>
        <w:tc>
          <w:tcPr>
            <w:tcW w:w="2111" w:type="dxa"/>
          </w:tcPr>
          <w:p w:rsidR="00ED5F68" w:rsidRDefault="00ED5F68" w:rsidP="000924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33 792 731,18</w:t>
            </w: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Default="00EC1E9F" w:rsidP="00092401">
            <w:pPr>
              <w:jc w:val="both"/>
              <w:rPr>
                <w:sz w:val="24"/>
                <w:szCs w:val="24"/>
              </w:rPr>
            </w:pPr>
          </w:p>
          <w:p w:rsidR="00EC1E9F" w:rsidRPr="006F28FB" w:rsidRDefault="00EC1E9F" w:rsidP="000924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1 690 723,37</w:t>
            </w:r>
          </w:p>
        </w:tc>
      </w:tr>
    </w:tbl>
    <w:p w:rsidR="00ED5F68" w:rsidRPr="009F7C58" w:rsidRDefault="00ED5F68" w:rsidP="00ED5F68">
      <w:pPr>
        <w:ind w:firstLine="709"/>
        <w:jc w:val="both"/>
        <w:rPr>
          <w:rFonts w:eastAsia="Times-Bold"/>
          <w:sz w:val="24"/>
          <w:szCs w:val="24"/>
        </w:rPr>
      </w:pPr>
      <w:r w:rsidRPr="009F7C58">
        <w:rPr>
          <w:sz w:val="24"/>
          <w:szCs w:val="24"/>
        </w:rPr>
        <w:t>Услуга по подготовке  кандидатов в замещающие родители и постинтернатные воспитатели оказывается</w:t>
      </w:r>
      <w:r>
        <w:rPr>
          <w:sz w:val="24"/>
          <w:szCs w:val="24"/>
        </w:rPr>
        <w:t xml:space="preserve"> гражданам, проживающим </w:t>
      </w:r>
      <w:r w:rsidRPr="009F7C58">
        <w:rPr>
          <w:sz w:val="24"/>
          <w:szCs w:val="24"/>
        </w:rPr>
        <w:t xml:space="preserve"> в </w:t>
      </w:r>
      <w:r w:rsidR="00EC1E9F">
        <w:rPr>
          <w:sz w:val="24"/>
          <w:szCs w:val="24"/>
        </w:rPr>
        <w:t>48</w:t>
      </w:r>
      <w:r w:rsidRPr="009F7C58">
        <w:rPr>
          <w:sz w:val="24"/>
          <w:szCs w:val="24"/>
        </w:rPr>
        <w:t xml:space="preserve"> муниципальных образованиях Пермского края. Для </w:t>
      </w:r>
      <w:r>
        <w:rPr>
          <w:sz w:val="24"/>
          <w:szCs w:val="24"/>
        </w:rPr>
        <w:t xml:space="preserve">организации работы с ними  в </w:t>
      </w:r>
      <w:r w:rsidRPr="009F7C58">
        <w:rPr>
          <w:rFonts w:eastAsia="Times-Bold"/>
          <w:sz w:val="24"/>
          <w:szCs w:val="24"/>
        </w:rPr>
        <w:t xml:space="preserve">Центре организована работа  </w:t>
      </w:r>
      <w:r w:rsidR="00EC1E9F">
        <w:rPr>
          <w:rFonts w:eastAsia="Times-Bold"/>
          <w:sz w:val="24"/>
          <w:szCs w:val="24"/>
        </w:rPr>
        <w:t xml:space="preserve">7 </w:t>
      </w:r>
      <w:r w:rsidRPr="009F7C58">
        <w:rPr>
          <w:rFonts w:eastAsia="Times-Bold"/>
          <w:sz w:val="24"/>
          <w:szCs w:val="24"/>
        </w:rPr>
        <w:t>отделений с офисами</w:t>
      </w:r>
      <w:r>
        <w:rPr>
          <w:rFonts w:eastAsia="Times-Bold"/>
          <w:sz w:val="24"/>
          <w:szCs w:val="24"/>
        </w:rPr>
        <w:t xml:space="preserve">, расположенными </w:t>
      </w:r>
      <w:r w:rsidRPr="009F7C58">
        <w:rPr>
          <w:rFonts w:eastAsia="Times-Bold"/>
          <w:sz w:val="24"/>
          <w:szCs w:val="24"/>
        </w:rPr>
        <w:t xml:space="preserve"> по</w:t>
      </w:r>
      <w:r>
        <w:rPr>
          <w:rFonts w:eastAsia="Times-Bold"/>
          <w:sz w:val="24"/>
          <w:szCs w:val="24"/>
        </w:rPr>
        <w:t xml:space="preserve"> следующим  адресам</w:t>
      </w:r>
      <w:r w:rsidRPr="009F7C58">
        <w:rPr>
          <w:rFonts w:eastAsia="Times-Bold"/>
          <w:sz w:val="24"/>
          <w:szCs w:val="24"/>
        </w:rPr>
        <w:t>:</w:t>
      </w:r>
    </w:p>
    <w:tbl>
      <w:tblPr>
        <w:tblStyle w:val="a7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ED5F68" w:rsidRPr="009F7C58" w:rsidTr="00092401">
        <w:tc>
          <w:tcPr>
            <w:tcW w:w="81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ED5F68" w:rsidRPr="009F7C58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ED5F68" w:rsidRPr="009F7C58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</w:t>
            </w:r>
            <w:r w:rsidR="00ED5F68" w:rsidRPr="009F7C58">
              <w:rPr>
                <w:rFonts w:eastAsia="Times-Bold"/>
                <w:sz w:val="24"/>
                <w:szCs w:val="24"/>
              </w:rPr>
              <w:t xml:space="preserve">. Пермь, 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Нытвенский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Добрянский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Краснокамский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ED5F68" w:rsidRPr="009F7C58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Соликамский ГО и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lastRenderedPageBreak/>
              <w:t>Александровский МР.</w:t>
            </w:r>
            <w:r w:rsidRPr="009F7C58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9F7C58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ED5F68" w:rsidRPr="009F7C58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Чусовой, ул. Ленина, 28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Губахинский ГО,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Гремячинский МР</w:t>
            </w:r>
          </w:p>
        </w:tc>
      </w:tr>
      <w:tr w:rsidR="00ED5F68" w:rsidRPr="009F7C58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Осипова Елена Егоровна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89526544799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Кудымкарский ГО и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Юсьвинский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Юрлинский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Гайнский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9F7C58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Верещагинский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Сивинский МР.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Большесосновский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Очерский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9F7C58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9F7C58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9237EC" w:rsidTr="00092401">
        <w:tc>
          <w:tcPr>
            <w:tcW w:w="817" w:type="dxa"/>
          </w:tcPr>
          <w:p w:rsidR="00ED5F68" w:rsidRPr="009F7C58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ED5F68" w:rsidRPr="009F7C5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ED5F68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9F7C58">
              <w:rPr>
                <w:rFonts w:eastAsia="Times-Bold"/>
                <w:sz w:val="24"/>
                <w:szCs w:val="24"/>
              </w:rPr>
              <w:t>Березовский МР</w:t>
            </w:r>
            <w:r w:rsidR="00EC1E9F">
              <w:rPr>
                <w:rFonts w:eastAsia="Times-Bold"/>
                <w:sz w:val="24"/>
                <w:szCs w:val="24"/>
              </w:rPr>
              <w:t>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Кишертский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Ординский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9F7C58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Суксунский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C1E9F" w:rsidRPr="009237EC" w:rsidTr="00092401">
        <w:tc>
          <w:tcPr>
            <w:tcW w:w="817" w:type="dxa"/>
          </w:tcPr>
          <w:p w:rsidR="00EC1E9F" w:rsidRPr="009F7C58" w:rsidRDefault="00EC1E9F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г. Чайковский,</w:t>
            </w:r>
          </w:p>
          <w:p w:rsidR="00EC1E9F" w:rsidRPr="009F7C58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ул. Горького, 22</w:t>
            </w:r>
          </w:p>
        </w:tc>
        <w:tc>
          <w:tcPr>
            <w:tcW w:w="1701" w:type="dxa"/>
          </w:tcPr>
          <w:p w:rsidR="00EC1E9F" w:rsidRPr="009F7C58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Орлова Галина Николаевна</w:t>
            </w:r>
          </w:p>
        </w:tc>
        <w:tc>
          <w:tcPr>
            <w:tcW w:w="1843" w:type="dxa"/>
          </w:tcPr>
          <w:p w:rsidR="00EC1E9F" w:rsidRPr="009F7C58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89222437675</w:t>
            </w:r>
          </w:p>
        </w:tc>
        <w:tc>
          <w:tcPr>
            <w:tcW w:w="2977" w:type="dxa"/>
          </w:tcPr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Чайковский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Чернушинский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Уинский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Октябрьский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Куединский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Еловский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Бардымский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9F7C58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Осинский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</w:tbl>
    <w:p w:rsidR="00ED5F68" w:rsidRPr="009F7C58" w:rsidRDefault="00ED5F68" w:rsidP="00904610">
      <w:pPr>
        <w:tabs>
          <w:tab w:val="left" w:pos="-1701"/>
        </w:tabs>
        <w:ind w:firstLine="709"/>
        <w:jc w:val="both"/>
        <w:rPr>
          <w:sz w:val="24"/>
          <w:szCs w:val="24"/>
        </w:rPr>
      </w:pPr>
      <w:r w:rsidRPr="009F7C58">
        <w:rPr>
          <w:sz w:val="24"/>
          <w:szCs w:val="24"/>
        </w:rPr>
        <w:t xml:space="preserve">В оперативном управлении находятся  2 здания общей  площадью 498 </w:t>
      </w:r>
      <w:proofErr w:type="spellStart"/>
      <w:r w:rsidRPr="009F7C58">
        <w:rPr>
          <w:sz w:val="24"/>
          <w:szCs w:val="24"/>
        </w:rPr>
        <w:t>кв.м</w:t>
      </w:r>
      <w:proofErr w:type="spellEnd"/>
      <w:r w:rsidRPr="009F7C58">
        <w:rPr>
          <w:sz w:val="24"/>
          <w:szCs w:val="24"/>
        </w:rPr>
        <w:t>.</w:t>
      </w:r>
      <w:r w:rsidRPr="009F7C58">
        <w:rPr>
          <w:sz w:val="24"/>
          <w:szCs w:val="24"/>
        </w:rPr>
        <w:br/>
        <w:t xml:space="preserve"> (г. Пермь, г. Кудымкар), арендовано </w:t>
      </w:r>
      <w:r w:rsidR="00904610">
        <w:rPr>
          <w:sz w:val="24"/>
          <w:szCs w:val="24"/>
        </w:rPr>
        <w:t xml:space="preserve"> 14 </w:t>
      </w:r>
      <w:r w:rsidRPr="009F7C58">
        <w:rPr>
          <w:sz w:val="24"/>
          <w:szCs w:val="24"/>
        </w:rPr>
        <w:t>помещений</w:t>
      </w:r>
      <w:r w:rsidR="00904610">
        <w:rPr>
          <w:sz w:val="24"/>
          <w:szCs w:val="24"/>
        </w:rPr>
        <w:t xml:space="preserve"> площадью 643,26 </w:t>
      </w:r>
      <w:proofErr w:type="spellStart"/>
      <w:r w:rsidR="00904610">
        <w:rPr>
          <w:sz w:val="24"/>
          <w:szCs w:val="24"/>
        </w:rPr>
        <w:t>кв</w:t>
      </w:r>
      <w:proofErr w:type="gramStart"/>
      <w:r w:rsidR="00904610">
        <w:rPr>
          <w:sz w:val="24"/>
          <w:szCs w:val="24"/>
        </w:rPr>
        <w:t>.м</w:t>
      </w:r>
      <w:proofErr w:type="spellEnd"/>
      <w:proofErr w:type="gramEnd"/>
      <w:r w:rsidR="00904610">
        <w:rPr>
          <w:sz w:val="24"/>
          <w:szCs w:val="24"/>
        </w:rPr>
        <w:t xml:space="preserve">  в следующих населенных пунктах края:  </w:t>
      </w:r>
      <w:proofErr w:type="gramStart"/>
      <w:r w:rsidR="00904610">
        <w:rPr>
          <w:sz w:val="24"/>
          <w:szCs w:val="24"/>
        </w:rPr>
        <w:t xml:space="preserve">Краснокамске, Нытве, Чусовом, </w:t>
      </w:r>
      <w:proofErr w:type="spellStart"/>
      <w:r w:rsidR="00904610">
        <w:rPr>
          <w:sz w:val="24"/>
          <w:szCs w:val="24"/>
        </w:rPr>
        <w:t>Губахе</w:t>
      </w:r>
      <w:proofErr w:type="spellEnd"/>
      <w:r w:rsidR="00904610">
        <w:rPr>
          <w:sz w:val="24"/>
          <w:szCs w:val="24"/>
        </w:rPr>
        <w:t xml:space="preserve">, Александровске, Красновишерске, Карагае, Верещагино, Березниках, Кунгуре, Куеде, Осе, Чайковском.  </w:t>
      </w:r>
      <w:proofErr w:type="gramEnd"/>
    </w:p>
    <w:p w:rsidR="00ED5F68" w:rsidRPr="009F7C58" w:rsidRDefault="00ED5F68" w:rsidP="00ED5F68">
      <w:pPr>
        <w:tabs>
          <w:tab w:val="left" w:pos="2865"/>
        </w:tabs>
        <w:ind w:firstLine="567"/>
        <w:jc w:val="both"/>
        <w:rPr>
          <w:sz w:val="24"/>
          <w:szCs w:val="24"/>
        </w:rPr>
      </w:pPr>
      <w:r w:rsidRPr="009F7C58">
        <w:rPr>
          <w:rFonts w:eastAsia="Times-Bold"/>
          <w:sz w:val="24"/>
          <w:szCs w:val="24"/>
        </w:rPr>
        <w:t xml:space="preserve">Деятельность всех специалистов Центра обеспечена телефонной  связью, доступом в интернет, компьютерной и множительной техникой. </w:t>
      </w:r>
    </w:p>
    <w:p w:rsidR="00ED5F68" w:rsidRDefault="00ED5F68" w:rsidP="00ED5F68">
      <w:pPr>
        <w:ind w:firstLine="567"/>
        <w:jc w:val="both"/>
        <w:rPr>
          <w:sz w:val="24"/>
          <w:szCs w:val="24"/>
          <w:lang w:eastAsia="en-US"/>
        </w:rPr>
      </w:pPr>
      <w:r w:rsidRPr="009F7C58">
        <w:rPr>
          <w:sz w:val="24"/>
          <w:szCs w:val="24"/>
        </w:rPr>
        <w:t>Штатное расписание Учреждения</w:t>
      </w:r>
      <w:r>
        <w:rPr>
          <w:sz w:val="24"/>
          <w:szCs w:val="24"/>
        </w:rPr>
        <w:t xml:space="preserve"> </w:t>
      </w:r>
      <w:r w:rsidRPr="009F7C58">
        <w:rPr>
          <w:sz w:val="24"/>
          <w:szCs w:val="24"/>
        </w:rPr>
        <w:t>рассчитано на</w:t>
      </w:r>
      <w:r>
        <w:rPr>
          <w:sz w:val="24"/>
          <w:szCs w:val="24"/>
        </w:rPr>
        <w:t xml:space="preserve"> </w:t>
      </w:r>
      <w:r w:rsidR="00904610">
        <w:rPr>
          <w:sz w:val="24"/>
          <w:szCs w:val="24"/>
        </w:rPr>
        <w:t>49 ставок</w:t>
      </w:r>
      <w:r>
        <w:rPr>
          <w:sz w:val="24"/>
          <w:szCs w:val="24"/>
        </w:rPr>
        <w:t>, из них 2</w:t>
      </w:r>
      <w:r w:rsidR="00904610">
        <w:rPr>
          <w:sz w:val="24"/>
          <w:szCs w:val="24"/>
        </w:rPr>
        <w:t>5</w:t>
      </w:r>
      <w:r>
        <w:rPr>
          <w:sz w:val="24"/>
          <w:szCs w:val="24"/>
        </w:rPr>
        <w:t xml:space="preserve"> ста</w:t>
      </w:r>
      <w:r w:rsidR="00904610">
        <w:rPr>
          <w:sz w:val="24"/>
          <w:szCs w:val="24"/>
        </w:rPr>
        <w:t>вок педагогических работников, 7</w:t>
      </w:r>
      <w:r>
        <w:rPr>
          <w:sz w:val="24"/>
          <w:szCs w:val="24"/>
        </w:rPr>
        <w:t xml:space="preserve"> ставок – начальников отделений, 3 ставки заместителей директора. </w:t>
      </w:r>
      <w:r w:rsidRPr="009F7C58">
        <w:rPr>
          <w:sz w:val="24"/>
          <w:szCs w:val="24"/>
          <w:lang w:eastAsia="en-US"/>
        </w:rPr>
        <w:t>Штат</w:t>
      </w:r>
      <w:r w:rsidR="00904610">
        <w:rPr>
          <w:sz w:val="24"/>
          <w:szCs w:val="24"/>
          <w:lang w:eastAsia="en-US"/>
        </w:rPr>
        <w:t xml:space="preserve"> Учреждения укомплектован на </w:t>
      </w:r>
      <w:r w:rsidR="008E20C4">
        <w:rPr>
          <w:sz w:val="24"/>
          <w:szCs w:val="24"/>
          <w:lang w:eastAsia="en-US"/>
        </w:rPr>
        <w:t>100</w:t>
      </w:r>
      <w:r w:rsidRPr="009F7C58">
        <w:rPr>
          <w:sz w:val="24"/>
          <w:szCs w:val="24"/>
          <w:lang w:eastAsia="en-US"/>
        </w:rPr>
        <w:t>%.</w:t>
      </w:r>
    </w:p>
    <w:p w:rsidR="005E1281" w:rsidRPr="00181DEC" w:rsidRDefault="005E1281" w:rsidP="005E1281">
      <w:pPr>
        <w:tabs>
          <w:tab w:val="num" w:pos="1440"/>
        </w:tabs>
        <w:jc w:val="center"/>
        <w:rPr>
          <w:b/>
          <w:sz w:val="24"/>
          <w:szCs w:val="24"/>
        </w:rPr>
      </w:pPr>
      <w:r w:rsidRPr="00181DEC">
        <w:rPr>
          <w:b/>
          <w:sz w:val="24"/>
          <w:szCs w:val="24"/>
        </w:rPr>
        <w:t>2.Организационно-правовое обеспечение деятельности Учреждения.</w:t>
      </w:r>
    </w:p>
    <w:p w:rsidR="005E1281" w:rsidRPr="00181DEC" w:rsidRDefault="005E1281" w:rsidP="005E128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2017</w:t>
      </w:r>
      <w:r w:rsidRPr="00181DEC">
        <w:rPr>
          <w:sz w:val="24"/>
          <w:szCs w:val="24"/>
        </w:rPr>
        <w:t xml:space="preserve"> году учреждение  было обеспечено  необходимым</w:t>
      </w:r>
      <w:r>
        <w:rPr>
          <w:sz w:val="24"/>
          <w:szCs w:val="24"/>
        </w:rPr>
        <w:t xml:space="preserve"> </w:t>
      </w:r>
      <w:r w:rsidRPr="00181DEC">
        <w:rPr>
          <w:sz w:val="24"/>
          <w:szCs w:val="24"/>
        </w:rPr>
        <w:t>пакетом учредительной, нормативно-правовой и организационно-распорядительной документации:</w:t>
      </w:r>
    </w:p>
    <w:p w:rsidR="005E1281" w:rsidRPr="00181DEC" w:rsidRDefault="005E1281" w:rsidP="00BB73A9">
      <w:pPr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  <w:rPr>
          <w:sz w:val="24"/>
          <w:szCs w:val="24"/>
        </w:rPr>
      </w:pPr>
      <w:r w:rsidRPr="00181DEC">
        <w:rPr>
          <w:sz w:val="24"/>
          <w:szCs w:val="24"/>
        </w:rPr>
        <w:t xml:space="preserve">Устав учреждения </w:t>
      </w:r>
      <w:r w:rsidRPr="00181DEC">
        <w:rPr>
          <w:rFonts w:ascii="Book Antiqua" w:eastAsia="+mn-ea" w:hAnsi="Book Antiqua" w:cs="+mn-cs"/>
          <w:color w:val="000000"/>
          <w:kern w:val="24"/>
          <w:sz w:val="24"/>
          <w:szCs w:val="24"/>
        </w:rPr>
        <w:t xml:space="preserve"> (</w:t>
      </w:r>
      <w:r w:rsidRPr="00181DEC">
        <w:rPr>
          <w:sz w:val="24"/>
          <w:szCs w:val="24"/>
        </w:rPr>
        <w:t xml:space="preserve">утвержден приказом Министерства социального развития  Пермского края от 23 апреля 2015 года </w:t>
      </w:r>
      <w:r w:rsidRPr="00181DEC">
        <w:rPr>
          <w:sz w:val="24"/>
          <w:szCs w:val="24"/>
        </w:rPr>
        <w:tab/>
        <w:t>№ СЭД-33-01-03-207).</w:t>
      </w:r>
    </w:p>
    <w:p w:rsidR="005E1281" w:rsidRPr="00181DEC" w:rsidRDefault="005E1281" w:rsidP="00BB73A9">
      <w:pPr>
        <w:pStyle w:val="a6"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ind w:left="0" w:firstLine="357"/>
        <w:jc w:val="both"/>
      </w:pPr>
      <w:r w:rsidRPr="00181DEC">
        <w:t xml:space="preserve">Лицензия на осуществление  образовательной деятельности от  </w:t>
      </w:r>
      <w:r>
        <w:t>12</w:t>
      </w:r>
      <w:r w:rsidRPr="00181DEC">
        <w:t xml:space="preserve"> </w:t>
      </w:r>
      <w:r>
        <w:t>мая 2017</w:t>
      </w:r>
      <w:r w:rsidRPr="00181DEC">
        <w:t xml:space="preserve"> года № </w:t>
      </w:r>
      <w:r>
        <w:t>5876</w:t>
      </w:r>
      <w:r w:rsidRPr="00181DEC">
        <w:t>, выдана Государственной инспекцией по надзору и контролю в сфере образования Пермского края.</w:t>
      </w:r>
    </w:p>
    <w:p w:rsidR="005E1281" w:rsidRDefault="005E1281" w:rsidP="00BB73A9">
      <w:pPr>
        <w:pStyle w:val="a6"/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</w:pPr>
      <w:r w:rsidRPr="005E1281">
        <w:rPr>
          <w:bCs/>
          <w:iCs/>
        </w:rPr>
        <w:lastRenderedPageBreak/>
        <w:t xml:space="preserve">Приказ  МСР ПК </w:t>
      </w:r>
      <w:r w:rsidRPr="006F28FB">
        <w:t xml:space="preserve">от </w:t>
      </w:r>
      <w:r>
        <w:t>15.01.2017</w:t>
      </w:r>
      <w:r w:rsidRPr="006F28FB">
        <w:t xml:space="preserve"> № СЭД-33-01-</w:t>
      </w:r>
      <w:r>
        <w:t>03-12</w:t>
      </w:r>
      <w:r w:rsidRPr="006F28FB">
        <w:t xml:space="preserve"> «Об утверждении государственного задания на </w:t>
      </w:r>
      <w:r>
        <w:t>оказание</w:t>
      </w:r>
      <w:r w:rsidRPr="006F28FB">
        <w:t xml:space="preserve">  государственных услуг</w:t>
      </w:r>
      <w:r>
        <w:t xml:space="preserve"> ГАУ ДО ПК ЦППМСС на 2017 год и плановый период 2018 - 2019 годов» </w:t>
      </w:r>
    </w:p>
    <w:p w:rsidR="005E1281" w:rsidRPr="005E1281" w:rsidRDefault="005E1281" w:rsidP="00BB73A9">
      <w:pPr>
        <w:pStyle w:val="a6"/>
        <w:numPr>
          <w:ilvl w:val="0"/>
          <w:numId w:val="3"/>
        </w:numPr>
        <w:tabs>
          <w:tab w:val="clear" w:pos="720"/>
          <w:tab w:val="num" w:pos="0"/>
        </w:tabs>
        <w:ind w:left="0" w:firstLine="357"/>
        <w:jc w:val="both"/>
      </w:pPr>
      <w:r w:rsidRPr="005E1281">
        <w:t xml:space="preserve">Соглашения о взаимодействии с </w:t>
      </w:r>
      <w:r>
        <w:t>17</w:t>
      </w:r>
      <w:r w:rsidRPr="005E1281">
        <w:t xml:space="preserve"> ТУ МСР ПК, подписанные в январе – феврале </w:t>
      </w:r>
      <w:r>
        <w:t>2017</w:t>
      </w:r>
      <w:r w:rsidRPr="005E1281">
        <w:t xml:space="preserve"> года.</w:t>
      </w:r>
    </w:p>
    <w:p w:rsidR="005E1281" w:rsidRPr="009F7C58" w:rsidRDefault="005E1281" w:rsidP="00ED5F68">
      <w:pPr>
        <w:ind w:firstLine="567"/>
        <w:jc w:val="both"/>
        <w:rPr>
          <w:sz w:val="24"/>
          <w:szCs w:val="24"/>
          <w:lang w:eastAsia="en-US"/>
        </w:rPr>
      </w:pPr>
    </w:p>
    <w:p w:rsidR="002D7B45" w:rsidRPr="002D7B45" w:rsidRDefault="00425935" w:rsidP="00425935">
      <w:pPr>
        <w:pStyle w:val="a6"/>
        <w:numPr>
          <w:ilvl w:val="0"/>
          <w:numId w:val="4"/>
        </w:numPr>
        <w:autoSpaceDE w:val="0"/>
        <w:autoSpaceDN w:val="0"/>
        <w:adjustRightInd w:val="0"/>
        <w:jc w:val="center"/>
      </w:pPr>
      <w:r w:rsidRPr="00181DEC">
        <w:rPr>
          <w:b/>
        </w:rPr>
        <w:t>Исполнение государственного задания</w:t>
      </w:r>
      <w:r w:rsidR="002D7B45">
        <w:rPr>
          <w:b/>
        </w:rPr>
        <w:t>.</w:t>
      </w:r>
    </w:p>
    <w:p w:rsidR="00425935" w:rsidRPr="00144DF4" w:rsidRDefault="002D7B45" w:rsidP="002D7B45">
      <w:pPr>
        <w:pStyle w:val="a6"/>
        <w:autoSpaceDE w:val="0"/>
        <w:autoSpaceDN w:val="0"/>
        <w:adjustRightInd w:val="0"/>
        <w:ind w:left="720"/>
        <w:jc w:val="center"/>
      </w:pPr>
      <w:r>
        <w:rPr>
          <w:b/>
        </w:rPr>
        <w:t xml:space="preserve">3.1. </w:t>
      </w:r>
      <w:r w:rsidRPr="00144DF4">
        <w:rPr>
          <w:b/>
        </w:rPr>
        <w:t xml:space="preserve">Исполнение государственного  задания </w:t>
      </w:r>
      <w:r w:rsidR="00425935" w:rsidRPr="00144DF4">
        <w:rPr>
          <w:b/>
        </w:rPr>
        <w:t xml:space="preserve"> по подготовке и переподготовке кандидатов и действующих замещающих родителей и постинтернатных воспитателей.</w:t>
      </w:r>
    </w:p>
    <w:p w:rsidR="00425935" w:rsidRDefault="00425935" w:rsidP="00766968">
      <w:pPr>
        <w:tabs>
          <w:tab w:val="left" w:pos="0"/>
        </w:tabs>
        <w:ind w:firstLine="35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2017</w:t>
      </w:r>
      <w:r w:rsidRPr="00425935">
        <w:rPr>
          <w:sz w:val="24"/>
          <w:szCs w:val="24"/>
        </w:rPr>
        <w:t xml:space="preserve"> году Государственное задание  </w:t>
      </w:r>
      <w:r>
        <w:rPr>
          <w:sz w:val="24"/>
          <w:szCs w:val="24"/>
        </w:rPr>
        <w:t>по подготовке</w:t>
      </w:r>
      <w:r w:rsidRPr="00425935">
        <w:rPr>
          <w:sz w:val="24"/>
          <w:szCs w:val="24"/>
        </w:rPr>
        <w:t xml:space="preserve"> кандидатов и переподготовке действующих замещающих родителей и постинтернатных воспитателей выполнено на 100%: </w:t>
      </w:r>
      <w:r w:rsidR="00157DDD">
        <w:rPr>
          <w:sz w:val="24"/>
          <w:szCs w:val="24"/>
        </w:rPr>
        <w:t>обучено</w:t>
      </w:r>
      <w:r w:rsidRPr="00425935">
        <w:rPr>
          <w:sz w:val="24"/>
          <w:szCs w:val="24"/>
        </w:rPr>
        <w:t xml:space="preserve"> </w:t>
      </w:r>
      <w:r>
        <w:rPr>
          <w:sz w:val="24"/>
          <w:szCs w:val="24"/>
        </w:rPr>
        <w:t>3807 человек.</w:t>
      </w:r>
      <w:r w:rsidRPr="004259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программам подготовки прошли </w:t>
      </w:r>
      <w:r w:rsidRPr="00425935"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963 кандидата в замещающие родители и 171 будущий </w:t>
      </w:r>
      <w:proofErr w:type="spellStart"/>
      <w:r>
        <w:rPr>
          <w:sz w:val="24"/>
          <w:szCs w:val="24"/>
        </w:rPr>
        <w:t>постинтернатный</w:t>
      </w:r>
      <w:proofErr w:type="spellEnd"/>
      <w:r>
        <w:rPr>
          <w:sz w:val="24"/>
          <w:szCs w:val="24"/>
        </w:rPr>
        <w:t xml:space="preserve"> воспитатель</w:t>
      </w:r>
      <w:r w:rsidRPr="0042593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по программам переподготовки</w:t>
      </w:r>
      <w:r w:rsidRPr="0042593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425935">
        <w:rPr>
          <w:sz w:val="24"/>
          <w:szCs w:val="24"/>
        </w:rPr>
        <w:t xml:space="preserve"> 1</w:t>
      </w:r>
      <w:r>
        <w:rPr>
          <w:sz w:val="24"/>
          <w:szCs w:val="24"/>
        </w:rPr>
        <w:t>62</w:t>
      </w:r>
      <w:r w:rsidRPr="00425935">
        <w:rPr>
          <w:sz w:val="24"/>
          <w:szCs w:val="24"/>
        </w:rPr>
        <w:t xml:space="preserve">4 </w:t>
      </w:r>
      <w:r w:rsidR="00157DDD">
        <w:rPr>
          <w:sz w:val="24"/>
          <w:szCs w:val="24"/>
        </w:rPr>
        <w:t>действующих опекуна и приемных родителя</w:t>
      </w:r>
      <w:r w:rsidRPr="0042593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а также </w:t>
      </w:r>
      <w:r w:rsidRPr="00425935">
        <w:rPr>
          <w:sz w:val="24"/>
          <w:szCs w:val="24"/>
        </w:rPr>
        <w:t xml:space="preserve"> 49 </w:t>
      </w:r>
      <w:r>
        <w:rPr>
          <w:sz w:val="24"/>
          <w:szCs w:val="24"/>
        </w:rPr>
        <w:t>постинтернатных воспитателей</w:t>
      </w:r>
      <w:r w:rsidRPr="00425935">
        <w:rPr>
          <w:sz w:val="24"/>
          <w:szCs w:val="24"/>
        </w:rPr>
        <w:t>.</w:t>
      </w:r>
    </w:p>
    <w:p w:rsidR="00425935" w:rsidRPr="00FE64C4" w:rsidRDefault="00425935" w:rsidP="00425935">
      <w:pPr>
        <w:ind w:firstLine="720"/>
        <w:jc w:val="both"/>
        <w:rPr>
          <w:sz w:val="24"/>
          <w:szCs w:val="24"/>
        </w:rPr>
      </w:pPr>
      <w:r w:rsidRPr="00FE64C4">
        <w:rPr>
          <w:sz w:val="24"/>
          <w:szCs w:val="24"/>
        </w:rPr>
        <w:t>Динамика количественных показате</w:t>
      </w:r>
      <w:r>
        <w:rPr>
          <w:sz w:val="24"/>
          <w:szCs w:val="24"/>
        </w:rPr>
        <w:t>лей  по категориям клиентов за 3 последних  года</w:t>
      </w:r>
      <w:r w:rsidRPr="00FE64C4">
        <w:rPr>
          <w:sz w:val="24"/>
          <w:szCs w:val="24"/>
        </w:rPr>
        <w:t xml:space="preserve"> приведена в диаграмме:</w:t>
      </w:r>
    </w:p>
    <w:p w:rsidR="00425935" w:rsidRPr="00425935" w:rsidRDefault="00425935" w:rsidP="00425935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66968" w:rsidRDefault="00425935" w:rsidP="00425935">
      <w:pPr>
        <w:spacing w:after="200" w:line="276" w:lineRule="auto"/>
        <w:ind w:firstLine="360"/>
        <w:rPr>
          <w:sz w:val="24"/>
          <w:szCs w:val="24"/>
        </w:rPr>
      </w:pPr>
      <w:r w:rsidRPr="009237EC">
        <w:rPr>
          <w:noProof/>
          <w:sz w:val="24"/>
          <w:szCs w:val="24"/>
          <w:highlight w:val="yellow"/>
        </w:rPr>
        <w:drawing>
          <wp:inline distT="0" distB="0" distL="0" distR="0" wp14:anchorId="51AA2AB1" wp14:editId="0834AA76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66968" w:rsidRDefault="00766968" w:rsidP="00766968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в 2017</w:t>
      </w:r>
      <w:r w:rsidRPr="00D26F37">
        <w:rPr>
          <w:sz w:val="24"/>
          <w:szCs w:val="24"/>
        </w:rPr>
        <w:t xml:space="preserve"> году удельный вес </w:t>
      </w:r>
      <w:r>
        <w:rPr>
          <w:sz w:val="24"/>
          <w:szCs w:val="24"/>
        </w:rPr>
        <w:t>подготовленных</w:t>
      </w:r>
      <w:r w:rsidRPr="00D26F37">
        <w:rPr>
          <w:sz w:val="24"/>
          <w:szCs w:val="24"/>
        </w:rPr>
        <w:t xml:space="preserve"> кандидатов в замещающие родители</w:t>
      </w:r>
      <w:r>
        <w:rPr>
          <w:sz w:val="24"/>
          <w:szCs w:val="24"/>
        </w:rPr>
        <w:t xml:space="preserve"> и постинтернатные воспитатели </w:t>
      </w:r>
      <w:r w:rsidRPr="00D26F37">
        <w:rPr>
          <w:sz w:val="24"/>
          <w:szCs w:val="24"/>
        </w:rPr>
        <w:t xml:space="preserve"> составил </w:t>
      </w:r>
      <w:r w:rsidR="00157DDD">
        <w:rPr>
          <w:sz w:val="24"/>
          <w:szCs w:val="24"/>
        </w:rPr>
        <w:t>56</w:t>
      </w:r>
      <w:r w:rsidRPr="00D26F37">
        <w:rPr>
          <w:sz w:val="24"/>
          <w:szCs w:val="24"/>
        </w:rPr>
        <w:t>%</w:t>
      </w:r>
      <w:r>
        <w:rPr>
          <w:sz w:val="24"/>
          <w:szCs w:val="24"/>
        </w:rPr>
        <w:t xml:space="preserve"> от общего количества слушателей.</w:t>
      </w:r>
    </w:p>
    <w:p w:rsidR="00766968" w:rsidRDefault="00766968" w:rsidP="00766968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Переподготовку прошли 1673 человека, что составляет </w:t>
      </w:r>
      <w:r w:rsidR="001774CC">
        <w:rPr>
          <w:sz w:val="24"/>
          <w:szCs w:val="24"/>
        </w:rPr>
        <w:t xml:space="preserve">всего </w:t>
      </w:r>
      <w:r>
        <w:rPr>
          <w:sz w:val="24"/>
          <w:szCs w:val="24"/>
        </w:rPr>
        <w:t>20% от общего количества  действующих замещающих родителей</w:t>
      </w:r>
      <w:r w:rsidR="001774CC">
        <w:rPr>
          <w:sz w:val="24"/>
          <w:szCs w:val="24"/>
        </w:rPr>
        <w:t xml:space="preserve"> Пермского края (8260 чел.)</w:t>
      </w:r>
      <w:r>
        <w:rPr>
          <w:sz w:val="24"/>
          <w:szCs w:val="24"/>
        </w:rPr>
        <w:t>.</w:t>
      </w:r>
      <w:r w:rsidR="001774CC">
        <w:rPr>
          <w:sz w:val="24"/>
          <w:szCs w:val="24"/>
        </w:rPr>
        <w:t xml:space="preserve"> Обучение в рамках дифференцированного модуля «Подросток в замещающей семье» прошли  894 замещающих родителя, воспитывающих в своей семье ребенка, оставшегося без попечения родителей, в возрасте от 10 до 16 лет.</w:t>
      </w:r>
    </w:p>
    <w:p w:rsidR="009B4407" w:rsidRDefault="00157DDD" w:rsidP="00157DD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B4407">
        <w:rPr>
          <w:sz w:val="24"/>
          <w:szCs w:val="24"/>
        </w:rPr>
        <w:t xml:space="preserve">Для выполнения Государственного задания Центр ежегодно заключает соглашения о сотрудничестве с ТУ МСР ПК,  в которых определяются количественные показатели  по каждой территории и порядок взаимодействия служб, работающих с замещающими семьями. </w:t>
      </w:r>
    </w:p>
    <w:p w:rsidR="009B4407" w:rsidRDefault="009B4407" w:rsidP="009B4407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диаграмме представлены данные за 3 года  по </w:t>
      </w:r>
      <w:r w:rsidRPr="002021DF">
        <w:rPr>
          <w:sz w:val="24"/>
          <w:szCs w:val="24"/>
        </w:rPr>
        <w:t xml:space="preserve"> в</w:t>
      </w:r>
      <w:r>
        <w:rPr>
          <w:sz w:val="24"/>
          <w:szCs w:val="24"/>
        </w:rPr>
        <w:t>ыполнению</w:t>
      </w:r>
      <w:r w:rsidRPr="002021DF">
        <w:rPr>
          <w:sz w:val="24"/>
          <w:szCs w:val="24"/>
        </w:rPr>
        <w:t xml:space="preserve">  условий </w:t>
      </w:r>
      <w:r>
        <w:rPr>
          <w:sz w:val="24"/>
          <w:szCs w:val="24"/>
        </w:rPr>
        <w:t>соглашения   Территориальными управлениями МСР ПК</w:t>
      </w:r>
      <w:r w:rsidRPr="002021DF">
        <w:rPr>
          <w:sz w:val="24"/>
          <w:szCs w:val="24"/>
        </w:rPr>
        <w:t>.</w:t>
      </w:r>
    </w:p>
    <w:p w:rsidR="009B4407" w:rsidRPr="002021DF" w:rsidRDefault="009B4407" w:rsidP="009B4407">
      <w:pPr>
        <w:ind w:firstLine="720"/>
        <w:jc w:val="both"/>
        <w:rPr>
          <w:sz w:val="24"/>
          <w:szCs w:val="24"/>
        </w:rPr>
      </w:pPr>
    </w:p>
    <w:p w:rsidR="009B4407" w:rsidRPr="009237EC" w:rsidRDefault="009B4407" w:rsidP="00441A3E">
      <w:pPr>
        <w:jc w:val="both"/>
        <w:rPr>
          <w:sz w:val="24"/>
          <w:szCs w:val="24"/>
          <w:highlight w:val="yellow"/>
        </w:rPr>
      </w:pPr>
      <w:r w:rsidRPr="009237EC">
        <w:rPr>
          <w:noProof/>
          <w:sz w:val="24"/>
          <w:szCs w:val="24"/>
          <w:highlight w:val="yellow"/>
        </w:rPr>
        <w:lastRenderedPageBreak/>
        <w:drawing>
          <wp:inline distT="0" distB="0" distL="0" distR="0" wp14:anchorId="7DC22F5C" wp14:editId="1D9FCB18">
            <wp:extent cx="6172200" cy="4314825"/>
            <wp:effectExtent l="0" t="0" r="19050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57DDD" w:rsidRDefault="00157DDD" w:rsidP="00766968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Сотрудничество с Межрайонными территориальными  управлениями №</w:t>
      </w:r>
      <w:r w:rsidR="00A750A7">
        <w:rPr>
          <w:sz w:val="24"/>
          <w:szCs w:val="24"/>
        </w:rPr>
        <w:t xml:space="preserve"> </w:t>
      </w:r>
      <w:r>
        <w:rPr>
          <w:sz w:val="24"/>
          <w:szCs w:val="24"/>
        </w:rPr>
        <w:t>4, № 5 и ТУ по Чайковскому  муниципальному району началось только в 2017 году после присоединения к учреждению ГКАОУ  ЦПМСС г. Чайковского.</w:t>
      </w:r>
    </w:p>
    <w:p w:rsidR="009B4407" w:rsidRDefault="00157DDD" w:rsidP="00766968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Увеличилось количество Территориальных управлений, которые выполнили и даже перевыполнили  условия соглашения</w:t>
      </w:r>
      <w:r w:rsidR="00E848B7">
        <w:rPr>
          <w:sz w:val="24"/>
          <w:szCs w:val="24"/>
        </w:rPr>
        <w:t xml:space="preserve"> – это МТУ № 1, МТУ № 2, МТУ № 3, МТУ № 5, МТУ №7, ТУ МСР ПК по Пермскому и </w:t>
      </w:r>
      <w:proofErr w:type="spellStart"/>
      <w:r w:rsidR="00E848B7">
        <w:rPr>
          <w:sz w:val="24"/>
          <w:szCs w:val="24"/>
        </w:rPr>
        <w:t>Добрянскому</w:t>
      </w:r>
      <w:proofErr w:type="spellEnd"/>
      <w:r w:rsidR="00E848B7">
        <w:rPr>
          <w:sz w:val="24"/>
          <w:szCs w:val="24"/>
        </w:rPr>
        <w:t xml:space="preserve"> муниципальным районам</w:t>
      </w:r>
      <w:r w:rsidR="004671BB">
        <w:rPr>
          <w:sz w:val="24"/>
          <w:szCs w:val="24"/>
        </w:rPr>
        <w:t xml:space="preserve">, ТУ МСР ПК по </w:t>
      </w:r>
      <w:proofErr w:type="spellStart"/>
      <w:r w:rsidR="004671BB">
        <w:rPr>
          <w:sz w:val="24"/>
          <w:szCs w:val="24"/>
        </w:rPr>
        <w:t>Краснокамскому</w:t>
      </w:r>
      <w:proofErr w:type="spellEnd"/>
      <w:r w:rsidR="004671BB">
        <w:rPr>
          <w:sz w:val="24"/>
          <w:szCs w:val="24"/>
        </w:rPr>
        <w:t xml:space="preserve"> и </w:t>
      </w:r>
      <w:proofErr w:type="spellStart"/>
      <w:r w:rsidR="004671BB">
        <w:rPr>
          <w:sz w:val="24"/>
          <w:szCs w:val="24"/>
        </w:rPr>
        <w:t>Нытвенскому</w:t>
      </w:r>
      <w:proofErr w:type="spellEnd"/>
      <w:r w:rsidR="004671BB">
        <w:rPr>
          <w:sz w:val="24"/>
          <w:szCs w:val="24"/>
        </w:rPr>
        <w:t xml:space="preserve"> муниципальным районам, ТУ МСР ПК по Александровскому и </w:t>
      </w:r>
      <w:proofErr w:type="spellStart"/>
      <w:r w:rsidR="004671BB">
        <w:rPr>
          <w:sz w:val="24"/>
          <w:szCs w:val="24"/>
        </w:rPr>
        <w:t>Кизеловскому</w:t>
      </w:r>
      <w:proofErr w:type="spellEnd"/>
      <w:r w:rsidR="004671BB">
        <w:rPr>
          <w:sz w:val="24"/>
          <w:szCs w:val="24"/>
        </w:rPr>
        <w:t xml:space="preserve"> муниципальным районам.</w:t>
      </w:r>
    </w:p>
    <w:p w:rsidR="004671BB" w:rsidRDefault="004671BB" w:rsidP="00766968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Сложнее выстраиваются отношения по выполнению условий соглашения с МТУ № 6 (по г. Березники уже три года не выполняются согласованные обеими сторонами  показатели</w:t>
      </w:r>
      <w:r w:rsidR="00DF4227">
        <w:rPr>
          <w:sz w:val="24"/>
          <w:szCs w:val="24"/>
        </w:rPr>
        <w:t>).</w:t>
      </w:r>
    </w:p>
    <w:p w:rsidR="002D7B45" w:rsidRPr="00A750A7" w:rsidRDefault="002D7B45" w:rsidP="002D7B45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</w:rPr>
      </w:pPr>
      <w:r w:rsidRPr="00A750A7">
        <w:rPr>
          <w:b/>
          <w:i/>
          <w:sz w:val="24"/>
          <w:szCs w:val="24"/>
        </w:rPr>
        <w:t>Результаты диагностических обследований граждан.</w:t>
      </w:r>
    </w:p>
    <w:p w:rsidR="00D46A18" w:rsidRPr="00A750A7" w:rsidRDefault="00D46A18" w:rsidP="00D46A18">
      <w:pPr>
        <w:pStyle w:val="a6"/>
        <w:ind w:left="0" w:firstLine="993"/>
        <w:jc w:val="both"/>
      </w:pPr>
      <w:r w:rsidRPr="00A750A7">
        <w:t xml:space="preserve"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заявители проходят психологическую  диагностику и собеседование, целью которого является определение психологической готовности заявителя  к приему ребенка и выявление возможных рисков при создании новой замещающей семьи. </w:t>
      </w:r>
    </w:p>
    <w:p w:rsidR="00D46A18" w:rsidRPr="00A87C40" w:rsidRDefault="00A750A7" w:rsidP="00D46A18">
      <w:pPr>
        <w:pStyle w:val="a6"/>
        <w:ind w:left="0" w:firstLine="993"/>
        <w:jc w:val="both"/>
      </w:pPr>
      <w:r w:rsidRPr="00A87C40">
        <w:t>В 2017</w:t>
      </w:r>
      <w:r w:rsidR="00D46A18" w:rsidRPr="00A87C40">
        <w:t xml:space="preserve"> году психологическое обследование прошли</w:t>
      </w:r>
      <w:r w:rsidR="00A87C40">
        <w:t xml:space="preserve"> </w:t>
      </w:r>
      <w:r w:rsidR="00450D47">
        <w:t>3215</w:t>
      </w:r>
      <w:r w:rsidR="00D46A18" w:rsidRPr="00A87C40">
        <w:t xml:space="preserve"> </w:t>
      </w:r>
      <w:r w:rsidR="00A87C40">
        <w:t xml:space="preserve"> </w:t>
      </w:r>
      <w:r w:rsidR="00A87C40" w:rsidRPr="00A87C40">
        <w:t>человек</w:t>
      </w:r>
      <w:r w:rsidR="00A87C40">
        <w:t xml:space="preserve"> (в 2016</w:t>
      </w:r>
      <w:r w:rsidR="00815A21">
        <w:t xml:space="preserve"> году</w:t>
      </w:r>
      <w:r w:rsidR="00A87C40">
        <w:t xml:space="preserve"> - </w:t>
      </w:r>
      <w:r w:rsidR="00D46A18" w:rsidRPr="00A87C40">
        <w:t>2027</w:t>
      </w:r>
      <w:r w:rsidR="00A87C40">
        <w:t>)</w:t>
      </w:r>
      <w:r w:rsidR="00450D47">
        <w:t>, в том числе кандидаты в замещающие родители и постинтернатные воспитатели – 2168 человек; действующие – 1047 человек. Разница между количеством граждан, прошедших программу подготовки «Школа опекунов» (2134 чел.), и количеством кандидатов, прошедших психологическое обследование (2168 чел.) составляет всего 34 человека (1,6%). Это родственники, оформляющие опеку, и по закону имеющие право не проходить психолого-педагогическую подготовку.</w:t>
      </w:r>
    </w:p>
    <w:p w:rsidR="00FC646B" w:rsidRDefault="00D46A18" w:rsidP="00D46A18">
      <w:pPr>
        <w:pStyle w:val="a6"/>
        <w:ind w:left="0" w:firstLine="993"/>
        <w:jc w:val="both"/>
      </w:pPr>
      <w:r w:rsidRPr="002D48BB">
        <w:t xml:space="preserve">По результатам обследований почти в </w:t>
      </w:r>
      <w:r w:rsidR="00450D47">
        <w:t>96</w:t>
      </w:r>
      <w:r w:rsidRPr="002D48BB">
        <w:t xml:space="preserve">% случаев у всех заявителей личностные показатели соответствовали норме. </w:t>
      </w:r>
      <w:r w:rsidR="002D48BB">
        <w:t>В  связи с выявленными рисками для помещения ребенка в семью углубленное</w:t>
      </w:r>
      <w:r w:rsidRPr="002D48BB">
        <w:t xml:space="preserve"> </w:t>
      </w:r>
      <w:r w:rsidR="002D48BB">
        <w:t>психологическое обследование</w:t>
      </w:r>
      <w:r w:rsidRPr="002D48BB">
        <w:t xml:space="preserve"> </w:t>
      </w:r>
      <w:r w:rsidR="002D48BB">
        <w:t xml:space="preserve"> </w:t>
      </w:r>
      <w:r w:rsidRPr="002D48BB">
        <w:t>заявителей</w:t>
      </w:r>
      <w:r w:rsidR="002D48BB">
        <w:t xml:space="preserve"> потребовалось  в </w:t>
      </w:r>
      <w:r w:rsidR="00450D47">
        <w:t>25</w:t>
      </w:r>
      <w:r w:rsidR="002D48BB">
        <w:t xml:space="preserve"> случаях</w:t>
      </w:r>
      <w:r w:rsidR="00450D47">
        <w:t>, что составляет всего 1% от общего количества потенциальных родителей</w:t>
      </w:r>
      <w:r w:rsidR="002D48BB">
        <w:t xml:space="preserve">. </w:t>
      </w:r>
    </w:p>
    <w:p w:rsidR="002D48BB" w:rsidRDefault="00D46A18" w:rsidP="00D46A18">
      <w:pPr>
        <w:pStyle w:val="a6"/>
        <w:ind w:left="0" w:firstLine="993"/>
        <w:jc w:val="both"/>
      </w:pPr>
      <w:r w:rsidRPr="002D48BB">
        <w:lastRenderedPageBreak/>
        <w:t xml:space="preserve"> </w:t>
      </w:r>
      <w:r w:rsidR="002D48BB">
        <w:t xml:space="preserve">По-прежнему, востребовано  участие психологов Центра в опекунских советах и дополнительном консультировании специалистов опеки и попечительства при принятии решения о возможности граждан стать кандидатами в приемные родители и усыновители. </w:t>
      </w:r>
    </w:p>
    <w:p w:rsidR="002D48BB" w:rsidRDefault="002D48BB" w:rsidP="00D46A18">
      <w:pPr>
        <w:pStyle w:val="a6"/>
        <w:ind w:left="0" w:firstLine="993"/>
        <w:jc w:val="both"/>
      </w:pPr>
      <w:r>
        <w:t>Стало традицией проведение совместных совещаний и семинаров специалист</w:t>
      </w:r>
      <w:r w:rsidR="008217F4">
        <w:t>ов опеки с</w:t>
      </w:r>
      <w:r>
        <w:t xml:space="preserve"> </w:t>
      </w:r>
      <w:r w:rsidR="008217F4">
        <w:t>психологами</w:t>
      </w:r>
      <w:r>
        <w:t xml:space="preserve"> учреждения по вопросам организации психологического обследования граждан, желающих взять </w:t>
      </w:r>
      <w:r w:rsidR="00FC646B">
        <w:t xml:space="preserve"> на воспитание в свою семью ребенка, оставшего</w:t>
      </w:r>
      <w:r>
        <w:t xml:space="preserve">ся без попечения родителей, и их подготовки к приему ребенка. В </w:t>
      </w:r>
      <w:r w:rsidR="004E1B66">
        <w:t>2017</w:t>
      </w:r>
      <w:r>
        <w:t xml:space="preserve"> году совместные семинары-совещания проведены в г. Перми, </w:t>
      </w:r>
      <w:r w:rsidR="008217F4">
        <w:t xml:space="preserve">г. Лысьве, </w:t>
      </w:r>
      <w:r w:rsidR="00FC646B">
        <w:t xml:space="preserve">г. Чусовом, </w:t>
      </w:r>
      <w:r w:rsidR="008217F4">
        <w:t>Карагайском районе</w:t>
      </w:r>
      <w:r w:rsidR="00FC646B">
        <w:t>, г. Соликамске и др</w:t>
      </w:r>
      <w:r w:rsidR="008217F4">
        <w:t>.</w:t>
      </w:r>
    </w:p>
    <w:p w:rsidR="008217F4" w:rsidRDefault="008217F4" w:rsidP="00D46A18">
      <w:pPr>
        <w:pStyle w:val="a6"/>
        <w:ind w:left="0" w:firstLine="993"/>
        <w:jc w:val="both"/>
      </w:pPr>
      <w:r>
        <w:t xml:space="preserve">Проведены обучающие семинары для специалистов опеки и попечительства по вопросам оказания социально-психологической помощи детям, пострадавшим от жестокого обращения (февраль-май 2017). В семинаре приняли участие </w:t>
      </w:r>
      <w:r w:rsidR="004E1B66">
        <w:t xml:space="preserve">34 специалиста из 15 </w:t>
      </w:r>
      <w:r>
        <w:t xml:space="preserve"> </w:t>
      </w:r>
      <w:r w:rsidR="004E1B66">
        <w:t>ТУ МСР ПК.</w:t>
      </w:r>
    </w:p>
    <w:p w:rsidR="002D7B45" w:rsidRDefault="002D7B45" w:rsidP="002D7B45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</w:rPr>
      </w:pPr>
    </w:p>
    <w:p w:rsidR="00721B8E" w:rsidRPr="00721B8E" w:rsidRDefault="002D7B45" w:rsidP="00721B8E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144DF4">
        <w:rPr>
          <w:b/>
          <w:sz w:val="24"/>
          <w:szCs w:val="24"/>
        </w:rPr>
        <w:t xml:space="preserve">3.2. Исполнение государственного  задания </w:t>
      </w:r>
      <w:r w:rsidR="00144DF4">
        <w:rPr>
          <w:b/>
          <w:sz w:val="24"/>
          <w:szCs w:val="24"/>
        </w:rPr>
        <w:t xml:space="preserve"> по </w:t>
      </w:r>
      <w:r w:rsidRPr="00144DF4">
        <w:rPr>
          <w:b/>
          <w:sz w:val="24"/>
          <w:szCs w:val="24"/>
        </w:rPr>
        <w:t xml:space="preserve"> </w:t>
      </w:r>
      <w:r w:rsidR="00721B8E" w:rsidRPr="00144DF4">
        <w:rPr>
          <w:b/>
          <w:sz w:val="24"/>
          <w:szCs w:val="24"/>
        </w:rPr>
        <w:t>п</w:t>
      </w:r>
      <w:r w:rsidR="00721B8E" w:rsidRPr="00721B8E">
        <w:rPr>
          <w:b/>
          <w:sz w:val="24"/>
          <w:szCs w:val="24"/>
        </w:rPr>
        <w:t>сихолого-медико-педагогической реабилитации детей (Предоставление психологической помощи семьям, в которых ребенок подвергся насилию)</w:t>
      </w:r>
      <w:r w:rsidR="00144DF4">
        <w:rPr>
          <w:b/>
          <w:sz w:val="24"/>
          <w:szCs w:val="24"/>
        </w:rPr>
        <w:t>.</w:t>
      </w:r>
      <w:r w:rsidR="00721B8E" w:rsidRPr="00721B8E">
        <w:rPr>
          <w:b/>
          <w:sz w:val="24"/>
          <w:szCs w:val="24"/>
        </w:rPr>
        <w:t xml:space="preserve"> </w:t>
      </w:r>
    </w:p>
    <w:p w:rsidR="00721B8E" w:rsidRPr="00721B8E" w:rsidRDefault="00721B8E" w:rsidP="00721B8E">
      <w:pPr>
        <w:shd w:val="clear" w:color="auto" w:fill="FFFFFF" w:themeFill="background1"/>
        <w:ind w:firstLine="567"/>
        <w:jc w:val="both"/>
        <w:rPr>
          <w:sz w:val="24"/>
          <w:szCs w:val="24"/>
        </w:rPr>
      </w:pPr>
      <w:r w:rsidRPr="00721B8E">
        <w:rPr>
          <w:sz w:val="24"/>
          <w:szCs w:val="24"/>
        </w:rPr>
        <w:t>В 2017 году Государственное задание  по психолого-медико-педагогической реабилитации детей (Предоставление психологической помощи семьям, в которых ребенок подвергся насилию) выполнено на 100%: социально-психологическое сопровождение во время следственных мероприятий и судов получи</w:t>
      </w:r>
      <w:r w:rsidR="007E1957">
        <w:rPr>
          <w:sz w:val="24"/>
          <w:szCs w:val="24"/>
        </w:rPr>
        <w:t>ли</w:t>
      </w:r>
      <w:r w:rsidRPr="00721B8E">
        <w:rPr>
          <w:sz w:val="24"/>
          <w:szCs w:val="24"/>
        </w:rPr>
        <w:t xml:space="preserve"> 100 несовершеннолетних. 100 детей и их законных представителей прошли курс реабилитации после пережитого насилия. </w:t>
      </w:r>
    </w:p>
    <w:p w:rsidR="00721B8E" w:rsidRPr="00721B8E" w:rsidRDefault="00721B8E" w:rsidP="00721B8E">
      <w:pPr>
        <w:ind w:firstLine="720"/>
        <w:jc w:val="both"/>
        <w:rPr>
          <w:sz w:val="24"/>
          <w:szCs w:val="24"/>
        </w:rPr>
      </w:pPr>
      <w:r w:rsidRPr="00721B8E">
        <w:rPr>
          <w:sz w:val="24"/>
          <w:szCs w:val="24"/>
        </w:rPr>
        <w:t>Анализ количественных показателей  по категориям клиентов за 2017 год приведен в диаграммах:</w:t>
      </w:r>
    </w:p>
    <w:p w:rsidR="00721B8E" w:rsidRPr="00721B8E" w:rsidRDefault="00721B8E" w:rsidP="00721B8E">
      <w:pPr>
        <w:ind w:firstLine="720"/>
        <w:jc w:val="both"/>
        <w:rPr>
          <w:sz w:val="24"/>
          <w:szCs w:val="24"/>
        </w:rPr>
      </w:pP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noProof/>
          <w:sz w:val="24"/>
        </w:rPr>
        <w:drawing>
          <wp:inline distT="0" distB="0" distL="0" distR="0" wp14:anchorId="1AF2C2DA" wp14:editId="6E29DD77">
            <wp:extent cx="5486400" cy="2596896"/>
            <wp:effectExtent l="0" t="0" r="0" b="1333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21B8E" w:rsidRPr="00721B8E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  <w:r w:rsidRPr="00721B8E">
        <w:rPr>
          <w:sz w:val="24"/>
          <w:szCs w:val="24"/>
        </w:rPr>
        <w:t>В декабре 2017 года начата работа еще по 30 обращениям, которая будет завершена в 2018 году.</w:t>
      </w:r>
    </w:p>
    <w:p w:rsidR="00721B8E" w:rsidRPr="00721B8E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21B8E" w:rsidRPr="00721B8E" w:rsidRDefault="00721B8E" w:rsidP="00721B8E">
      <w:pPr>
        <w:tabs>
          <w:tab w:val="left" w:pos="0"/>
        </w:tabs>
        <w:contextualSpacing/>
        <w:jc w:val="both"/>
        <w:rPr>
          <w:sz w:val="24"/>
          <w:szCs w:val="24"/>
        </w:rPr>
      </w:pPr>
      <w:r w:rsidRPr="00721B8E">
        <w:rPr>
          <w:noProof/>
        </w:rPr>
        <w:lastRenderedPageBreak/>
        <w:drawing>
          <wp:inline distT="0" distB="0" distL="0" distR="0" wp14:anchorId="572207E1" wp14:editId="4F9520EC">
            <wp:extent cx="4779034" cy="2682816"/>
            <wp:effectExtent l="0" t="0" r="21590" b="2286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21B8E" w:rsidRPr="00721B8E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21B8E" w:rsidRPr="00721B8E" w:rsidRDefault="00721B8E" w:rsidP="00721B8E">
      <w:r w:rsidRPr="00721B8E">
        <w:rPr>
          <w:noProof/>
        </w:rPr>
        <w:drawing>
          <wp:inline distT="0" distB="0" distL="0" distR="0" wp14:anchorId="271CE3F0" wp14:editId="1A613EBD">
            <wp:extent cx="4779034" cy="2751827"/>
            <wp:effectExtent l="0" t="0" r="21590" b="1079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21B8E" w:rsidRPr="00721B8E" w:rsidRDefault="00721B8E" w:rsidP="00721B8E">
      <w:r w:rsidRPr="00721B8E">
        <w:rPr>
          <w:noProof/>
        </w:rPr>
        <w:drawing>
          <wp:inline distT="0" distB="0" distL="0" distR="0" wp14:anchorId="1FB09641" wp14:editId="5480FAED">
            <wp:extent cx="4779034" cy="2717321"/>
            <wp:effectExtent l="0" t="0" r="21590" b="2603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21B8E" w:rsidRPr="00721B8E" w:rsidRDefault="00721B8E" w:rsidP="00721B8E">
      <w:pPr>
        <w:rPr>
          <w:sz w:val="24"/>
        </w:rPr>
      </w:pPr>
    </w:p>
    <w:p w:rsidR="00721B8E" w:rsidRPr="00721B8E" w:rsidRDefault="00721B8E" w:rsidP="00721B8E">
      <w:pPr>
        <w:ind w:firstLine="708"/>
        <w:jc w:val="both"/>
        <w:rPr>
          <w:sz w:val="24"/>
          <w:szCs w:val="24"/>
        </w:rPr>
      </w:pPr>
      <w:r w:rsidRPr="00721B8E">
        <w:rPr>
          <w:sz w:val="24"/>
          <w:szCs w:val="24"/>
        </w:rPr>
        <w:t xml:space="preserve">Как видно из диаграмм наибольшее число пострадавших, обратившихся в Центр – это девочки. Это связано с несколькими причинами: наибольшее число запросов в Центр поступает из СУСК РФ по ПК, подавляющее большинство запросов связано с сексуальным насилием в отношении детей,  которому девочки подвержены в большей </w:t>
      </w:r>
      <w:r w:rsidR="00144DF4">
        <w:rPr>
          <w:sz w:val="24"/>
          <w:szCs w:val="24"/>
        </w:rPr>
        <w:t>степени</w:t>
      </w:r>
      <w:r w:rsidRPr="00721B8E">
        <w:rPr>
          <w:sz w:val="24"/>
          <w:szCs w:val="24"/>
        </w:rPr>
        <w:t>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lastRenderedPageBreak/>
        <w:tab/>
        <w:t xml:space="preserve">Работу по данному направлению осуществляют 30 специалистов на территории всего Пермского края </w:t>
      </w:r>
    </w:p>
    <w:p w:rsidR="00721B8E" w:rsidRPr="00721B8E" w:rsidRDefault="00721B8E" w:rsidP="00721B8E">
      <w:pPr>
        <w:jc w:val="both"/>
        <w:rPr>
          <w:sz w:val="24"/>
        </w:rPr>
      </w:pPr>
      <w:r w:rsidRPr="00721B8E">
        <w:rPr>
          <w:sz w:val="24"/>
        </w:rPr>
        <w:t>Наибольшее количество обращений зафиксировано в следующих территориях:</w:t>
      </w:r>
    </w:p>
    <w:p w:rsidR="00721B8E" w:rsidRPr="00721B8E" w:rsidRDefault="00721B8E" w:rsidP="00721B8E">
      <w:pPr>
        <w:jc w:val="both"/>
        <w:rPr>
          <w:sz w:val="24"/>
        </w:rPr>
      </w:pPr>
      <w:r w:rsidRPr="00721B8E">
        <w:rPr>
          <w:sz w:val="24"/>
        </w:rPr>
        <w:t>г. Пермь – 21 случай,</w:t>
      </w:r>
    </w:p>
    <w:p w:rsidR="00721B8E" w:rsidRPr="00721B8E" w:rsidRDefault="00721B8E" w:rsidP="00721B8E">
      <w:pPr>
        <w:jc w:val="both"/>
        <w:rPr>
          <w:sz w:val="24"/>
        </w:rPr>
      </w:pPr>
      <w:r w:rsidRPr="00721B8E">
        <w:rPr>
          <w:sz w:val="24"/>
        </w:rPr>
        <w:t>Кунгур и Кунгурский район – 14 случаев,</w:t>
      </w:r>
    </w:p>
    <w:p w:rsidR="00721B8E" w:rsidRPr="00721B8E" w:rsidRDefault="00721B8E" w:rsidP="00721B8E">
      <w:pPr>
        <w:jc w:val="both"/>
        <w:rPr>
          <w:sz w:val="24"/>
        </w:rPr>
      </w:pPr>
      <w:r w:rsidRPr="00721B8E">
        <w:rPr>
          <w:sz w:val="24"/>
        </w:rPr>
        <w:t>Чайковский – 11 случаев,</w:t>
      </w:r>
    </w:p>
    <w:p w:rsidR="00721B8E" w:rsidRPr="00721B8E" w:rsidRDefault="00721B8E" w:rsidP="00721B8E">
      <w:pPr>
        <w:jc w:val="both"/>
        <w:rPr>
          <w:sz w:val="24"/>
        </w:rPr>
      </w:pPr>
      <w:r w:rsidRPr="00721B8E">
        <w:rPr>
          <w:sz w:val="24"/>
        </w:rPr>
        <w:t>Кудымкар и Кудымкарский район – 7 случаев,</w:t>
      </w:r>
    </w:p>
    <w:p w:rsidR="00721B8E" w:rsidRDefault="00721B8E" w:rsidP="00721B8E">
      <w:pPr>
        <w:jc w:val="both"/>
        <w:rPr>
          <w:rFonts w:eastAsia="Calibri"/>
          <w:bCs/>
          <w:sz w:val="24"/>
          <w:szCs w:val="24"/>
          <w:lang w:eastAsia="ar-SA"/>
        </w:rPr>
      </w:pPr>
      <w:r w:rsidRPr="00721B8E">
        <w:tab/>
      </w:r>
      <w:r w:rsidR="007E1957" w:rsidRPr="007E1957">
        <w:rPr>
          <w:sz w:val="24"/>
          <w:szCs w:val="24"/>
        </w:rPr>
        <w:t>В 2017 году</w:t>
      </w:r>
      <w:r w:rsidR="007E1957">
        <w:t xml:space="preserve"> </w:t>
      </w:r>
      <w:r w:rsidR="007E1957">
        <w:rPr>
          <w:sz w:val="24"/>
          <w:szCs w:val="24"/>
        </w:rPr>
        <w:t>психологи</w:t>
      </w:r>
      <w:r w:rsidRPr="00721B8E">
        <w:rPr>
          <w:sz w:val="24"/>
          <w:szCs w:val="24"/>
        </w:rPr>
        <w:t xml:space="preserve"> Центра</w:t>
      </w:r>
      <w:r w:rsidR="007E1957">
        <w:rPr>
          <w:sz w:val="24"/>
          <w:szCs w:val="24"/>
        </w:rPr>
        <w:t>, участвующие</w:t>
      </w:r>
      <w:r w:rsidRPr="00721B8E">
        <w:rPr>
          <w:sz w:val="24"/>
          <w:szCs w:val="24"/>
        </w:rPr>
        <w:t xml:space="preserve"> в</w:t>
      </w:r>
      <w:r w:rsidR="007E1957">
        <w:rPr>
          <w:sz w:val="24"/>
          <w:szCs w:val="24"/>
        </w:rPr>
        <w:t xml:space="preserve"> следственных действиях по </w:t>
      </w:r>
      <w:r w:rsidRPr="00721B8E">
        <w:rPr>
          <w:sz w:val="24"/>
          <w:szCs w:val="24"/>
        </w:rPr>
        <w:t xml:space="preserve"> </w:t>
      </w:r>
      <w:r w:rsidR="007E1957">
        <w:rPr>
          <w:sz w:val="24"/>
          <w:szCs w:val="24"/>
        </w:rPr>
        <w:t>расследованию</w:t>
      </w:r>
      <w:r w:rsidRPr="00721B8E">
        <w:rPr>
          <w:sz w:val="24"/>
          <w:szCs w:val="24"/>
        </w:rPr>
        <w:t xml:space="preserve"> преступлений, совершенных в отношении детей</w:t>
      </w:r>
      <w:r w:rsidR="007E1957">
        <w:rPr>
          <w:sz w:val="24"/>
          <w:szCs w:val="24"/>
        </w:rPr>
        <w:t>,</w:t>
      </w:r>
      <w:r w:rsidRPr="00721B8E">
        <w:rPr>
          <w:sz w:val="24"/>
          <w:szCs w:val="24"/>
        </w:rPr>
        <w:t xml:space="preserve"> имели возможность получить </w:t>
      </w:r>
      <w:proofErr w:type="spellStart"/>
      <w:r w:rsidRPr="00721B8E">
        <w:rPr>
          <w:sz w:val="24"/>
          <w:szCs w:val="24"/>
        </w:rPr>
        <w:t>супервизорскую</w:t>
      </w:r>
      <w:proofErr w:type="spellEnd"/>
      <w:r w:rsidRPr="00721B8E">
        <w:rPr>
          <w:sz w:val="24"/>
          <w:szCs w:val="24"/>
        </w:rPr>
        <w:t xml:space="preserve"> помощь от</w:t>
      </w:r>
      <w:r w:rsidRPr="00721B8E">
        <w:rPr>
          <w:rFonts w:eastAsia="Calibri"/>
          <w:bCs/>
          <w:sz w:val="24"/>
          <w:szCs w:val="24"/>
          <w:lang w:eastAsia="ar-SA"/>
        </w:rPr>
        <w:t xml:space="preserve"> </w:t>
      </w:r>
      <w:proofErr w:type="spellStart"/>
      <w:r w:rsidRPr="00721B8E">
        <w:rPr>
          <w:rFonts w:eastAsia="Calibri"/>
          <w:bCs/>
          <w:sz w:val="24"/>
          <w:szCs w:val="24"/>
          <w:lang w:eastAsia="ar-SA"/>
        </w:rPr>
        <w:t>Васкэ</w:t>
      </w:r>
      <w:proofErr w:type="spellEnd"/>
      <w:r w:rsidRPr="00721B8E">
        <w:rPr>
          <w:rFonts w:eastAsia="Calibri"/>
          <w:bCs/>
          <w:sz w:val="24"/>
          <w:szCs w:val="24"/>
          <w:lang w:eastAsia="ar-SA"/>
        </w:rPr>
        <w:t xml:space="preserve"> Е.В., доктор</w:t>
      </w:r>
      <w:r w:rsidR="007E1957">
        <w:rPr>
          <w:rFonts w:eastAsia="Calibri"/>
          <w:bCs/>
          <w:sz w:val="24"/>
          <w:szCs w:val="24"/>
          <w:lang w:eastAsia="ar-SA"/>
        </w:rPr>
        <w:t>а</w:t>
      </w:r>
      <w:r w:rsidRPr="00721B8E">
        <w:rPr>
          <w:rFonts w:eastAsia="Calibri"/>
          <w:bCs/>
          <w:sz w:val="24"/>
          <w:szCs w:val="24"/>
          <w:lang w:eastAsia="ar-SA"/>
        </w:rPr>
        <w:t xml:space="preserve"> психологических наук, кандидат</w:t>
      </w:r>
      <w:r w:rsidR="007E1957">
        <w:rPr>
          <w:rFonts w:eastAsia="Calibri"/>
          <w:bCs/>
          <w:sz w:val="24"/>
          <w:szCs w:val="24"/>
          <w:lang w:eastAsia="ar-SA"/>
        </w:rPr>
        <w:t>а</w:t>
      </w:r>
      <w:r w:rsidRPr="00721B8E">
        <w:rPr>
          <w:rFonts w:eastAsia="Calibri"/>
          <w:bCs/>
          <w:sz w:val="24"/>
          <w:szCs w:val="24"/>
          <w:lang w:eastAsia="ar-SA"/>
        </w:rPr>
        <w:t xml:space="preserve"> философских наук, профессор</w:t>
      </w:r>
      <w:r w:rsidR="007E1957">
        <w:rPr>
          <w:rFonts w:eastAsia="Calibri"/>
          <w:bCs/>
          <w:sz w:val="24"/>
          <w:szCs w:val="24"/>
          <w:lang w:eastAsia="ar-SA"/>
        </w:rPr>
        <w:t>а</w:t>
      </w:r>
      <w:r w:rsidRPr="00721B8E">
        <w:rPr>
          <w:rFonts w:eastAsia="Calibri"/>
          <w:bCs/>
          <w:sz w:val="24"/>
          <w:szCs w:val="24"/>
          <w:lang w:eastAsia="ar-SA"/>
        </w:rPr>
        <w:t xml:space="preserve"> кафедры уголовного процесса и криминалистики Нижегородского государственного университета имени Н.И. Лобачевского. Данная помощь была </w:t>
      </w:r>
      <w:r w:rsidR="007E1957">
        <w:rPr>
          <w:rFonts w:eastAsia="Calibri"/>
          <w:bCs/>
          <w:sz w:val="24"/>
          <w:szCs w:val="24"/>
          <w:lang w:eastAsia="ar-SA"/>
        </w:rPr>
        <w:t>очень актуальна и востребована</w:t>
      </w:r>
      <w:r w:rsidRPr="00721B8E">
        <w:rPr>
          <w:rFonts w:eastAsia="Calibri"/>
          <w:bCs/>
          <w:sz w:val="24"/>
          <w:szCs w:val="24"/>
          <w:lang w:eastAsia="ar-SA"/>
        </w:rPr>
        <w:t xml:space="preserve"> при написании заключений по результатам психологического исследования несовершеннолетних.</w:t>
      </w:r>
    </w:p>
    <w:p w:rsidR="007E1957" w:rsidRPr="00721B8E" w:rsidRDefault="007E1957" w:rsidP="00721B8E">
      <w:pPr>
        <w:jc w:val="both"/>
        <w:rPr>
          <w:sz w:val="24"/>
          <w:szCs w:val="24"/>
        </w:rPr>
      </w:pPr>
    </w:p>
    <w:p w:rsidR="00721B8E" w:rsidRPr="00721B8E" w:rsidRDefault="00721B8E" w:rsidP="00721B8E">
      <w:pPr>
        <w:jc w:val="both"/>
      </w:pPr>
      <w:r w:rsidRPr="00721B8E">
        <w:rPr>
          <w:noProof/>
        </w:rPr>
        <w:drawing>
          <wp:inline distT="0" distB="0" distL="0" distR="0" wp14:anchorId="73274297" wp14:editId="44329BA8">
            <wp:extent cx="5762625" cy="2190750"/>
            <wp:effectExtent l="0" t="0" r="9525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21B8E" w:rsidRPr="00721B8E" w:rsidRDefault="00721B8E" w:rsidP="00721B8E">
      <w:r w:rsidRPr="00721B8E">
        <w:rPr>
          <w:noProof/>
        </w:rPr>
        <w:drawing>
          <wp:inline distT="0" distB="0" distL="0" distR="0" wp14:anchorId="648A5F29" wp14:editId="2B718DA6">
            <wp:extent cx="5486400" cy="3200400"/>
            <wp:effectExtent l="0" t="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21B8E" w:rsidRPr="00721B8E" w:rsidRDefault="00721B8E" w:rsidP="00721B8E"/>
    <w:p w:rsidR="00721B8E" w:rsidRPr="00721B8E" w:rsidRDefault="00721B8E" w:rsidP="00721B8E">
      <w:pPr>
        <w:ind w:firstLine="567"/>
        <w:contextualSpacing/>
        <w:jc w:val="both"/>
        <w:rPr>
          <w:sz w:val="24"/>
          <w:szCs w:val="24"/>
        </w:rPr>
      </w:pPr>
      <w:r w:rsidRPr="00721B8E">
        <w:rPr>
          <w:sz w:val="24"/>
          <w:szCs w:val="24"/>
        </w:rPr>
        <w:t>Из диаграмм видно, что наибольшее число случаев насилия в отношении детей происходит со стороны членов семьи и других знакомых взрослых.</w:t>
      </w:r>
      <w:r w:rsidRPr="00721B8E">
        <w:t xml:space="preserve"> </w:t>
      </w:r>
      <w:r w:rsidRPr="00721B8E">
        <w:rPr>
          <w:i/>
          <w:sz w:val="24"/>
          <w:szCs w:val="24"/>
        </w:rPr>
        <w:t xml:space="preserve"> </w:t>
      </w:r>
      <w:r w:rsidRPr="00721B8E">
        <w:rPr>
          <w:sz w:val="24"/>
          <w:szCs w:val="24"/>
        </w:rPr>
        <w:t>При этом дети в подавляющем большинстве воспитываются в кровных семьях</w:t>
      </w:r>
      <w:r w:rsidR="007E1957">
        <w:rPr>
          <w:sz w:val="24"/>
          <w:szCs w:val="24"/>
        </w:rPr>
        <w:t xml:space="preserve"> так называемой группы норма,</w:t>
      </w:r>
      <w:r w:rsidRPr="00721B8E">
        <w:rPr>
          <w:sz w:val="24"/>
          <w:szCs w:val="24"/>
        </w:rPr>
        <w:t xml:space="preserve"> </w:t>
      </w:r>
      <w:r w:rsidR="007E1957">
        <w:rPr>
          <w:sz w:val="24"/>
          <w:szCs w:val="24"/>
        </w:rPr>
        <w:t xml:space="preserve">т.е. </w:t>
      </w:r>
      <w:r w:rsidRPr="00721B8E">
        <w:rPr>
          <w:sz w:val="24"/>
          <w:szCs w:val="24"/>
        </w:rPr>
        <w:t>не состоящих на каком-либо учете.</w:t>
      </w:r>
    </w:p>
    <w:p w:rsidR="00721B8E" w:rsidRDefault="00477819" w:rsidP="00721B8E">
      <w:pPr>
        <w:ind w:firstLine="567"/>
        <w:contextualSpacing/>
        <w:jc w:val="both"/>
        <w:rPr>
          <w:sz w:val="24"/>
          <w:szCs w:val="24"/>
        </w:rPr>
      </w:pPr>
      <w:r>
        <w:rPr>
          <w:noProof/>
          <w:sz w:val="24"/>
        </w:rPr>
        <w:lastRenderedPageBreak/>
        <w:drawing>
          <wp:inline distT="0" distB="0" distL="0" distR="0" wp14:anchorId="553E0EE7" wp14:editId="48CE8EE1">
            <wp:extent cx="5486400" cy="2658140"/>
            <wp:effectExtent l="0" t="0" r="0" b="889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77819" w:rsidRDefault="00477819" w:rsidP="00721B8E">
      <w:pPr>
        <w:ind w:firstLine="567"/>
        <w:contextualSpacing/>
        <w:jc w:val="both"/>
        <w:rPr>
          <w:sz w:val="24"/>
          <w:szCs w:val="24"/>
        </w:rPr>
      </w:pPr>
    </w:p>
    <w:p w:rsidR="00721B8E" w:rsidRPr="00721B8E" w:rsidRDefault="00721B8E" w:rsidP="00721B8E">
      <w:pPr>
        <w:ind w:left="720"/>
        <w:contextualSpacing/>
        <w:rPr>
          <w:i/>
          <w:sz w:val="24"/>
          <w:szCs w:val="24"/>
        </w:rPr>
      </w:pPr>
      <w:r w:rsidRPr="00721B8E">
        <w:rPr>
          <w:i/>
          <w:sz w:val="24"/>
          <w:szCs w:val="24"/>
        </w:rPr>
        <w:t>Психологические проблемы, диагностируемые у пострадавших детей</w:t>
      </w:r>
    </w:p>
    <w:p w:rsidR="00721B8E" w:rsidRPr="00721B8E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721B8E">
        <w:rPr>
          <w:i/>
          <w:sz w:val="24"/>
          <w:szCs w:val="24"/>
        </w:rPr>
        <w:t>Психоэмоциональные</w:t>
      </w:r>
      <w:r w:rsidRPr="00721B8E">
        <w:rPr>
          <w:sz w:val="24"/>
          <w:szCs w:val="24"/>
        </w:rPr>
        <w:t xml:space="preserve">: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 xml:space="preserve">Стресс, высокий уровень признаков посттравматического стрессового расстройства Нервно-психическое напряжение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Проблемы эмоциональной регуляции (тревожность, страхи, отсутствие проявления эмоций, приступы ярости, агрессии)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 xml:space="preserve">Депрессия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Чувство вины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Снижение самооценки.</w:t>
      </w:r>
    </w:p>
    <w:p w:rsidR="00721B8E" w:rsidRPr="00721B8E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721B8E">
        <w:rPr>
          <w:i/>
          <w:sz w:val="24"/>
          <w:szCs w:val="24"/>
        </w:rPr>
        <w:t>Поведенческие</w:t>
      </w:r>
      <w:r w:rsidRPr="00721B8E">
        <w:rPr>
          <w:sz w:val="24"/>
          <w:szCs w:val="24"/>
        </w:rPr>
        <w:t xml:space="preserve">: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proofErr w:type="spellStart"/>
      <w:r w:rsidRPr="00721B8E">
        <w:rPr>
          <w:sz w:val="24"/>
          <w:szCs w:val="24"/>
        </w:rPr>
        <w:t>Саморазрушительное</w:t>
      </w:r>
      <w:proofErr w:type="spellEnd"/>
      <w:r w:rsidRPr="00721B8E">
        <w:rPr>
          <w:sz w:val="24"/>
          <w:szCs w:val="24"/>
        </w:rPr>
        <w:t xml:space="preserve"> поведение (попытки суицида и </w:t>
      </w:r>
      <w:proofErr w:type="spellStart"/>
      <w:r w:rsidRPr="00721B8E">
        <w:rPr>
          <w:sz w:val="24"/>
          <w:szCs w:val="24"/>
        </w:rPr>
        <w:t>смоповреждения</w:t>
      </w:r>
      <w:proofErr w:type="spellEnd"/>
      <w:r w:rsidRPr="00721B8E">
        <w:rPr>
          <w:sz w:val="24"/>
          <w:szCs w:val="24"/>
        </w:rPr>
        <w:t>) и склонность к рискованным действиям.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Уходы из дома (мысли и планы ухода из дома).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 xml:space="preserve">Конфликтность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Риск суицидального поведения.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Сексуализированное поведение.</w:t>
      </w:r>
    </w:p>
    <w:p w:rsidR="00721B8E" w:rsidRPr="00721B8E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721B8E">
        <w:rPr>
          <w:i/>
          <w:sz w:val="24"/>
          <w:szCs w:val="24"/>
        </w:rPr>
        <w:t>Когнитивные</w:t>
      </w:r>
      <w:r w:rsidRPr="00721B8E">
        <w:rPr>
          <w:sz w:val="24"/>
          <w:szCs w:val="24"/>
        </w:rPr>
        <w:t xml:space="preserve">: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Отказ от посещения школы, снижение успеваемости.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Снижение работоспособности, концентрации внимания.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Утрата интереса к обычным делам.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Иррациональные, разрушительные мысли и установки</w:t>
      </w:r>
    </w:p>
    <w:p w:rsidR="00721B8E" w:rsidRPr="00721B8E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i/>
          <w:sz w:val="24"/>
          <w:szCs w:val="24"/>
        </w:rPr>
      </w:pPr>
      <w:r w:rsidRPr="00721B8E">
        <w:rPr>
          <w:i/>
          <w:sz w:val="24"/>
          <w:szCs w:val="24"/>
        </w:rPr>
        <w:t xml:space="preserve">Нарушения детско-родительских отношений. 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Родители не признают серьезность произошедшего.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Дистантные отношения с родителями, отсутствие поддержки.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Конфликтные отношения с членами семьи (отчимом, матерью, замещающими родителями).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Родительский инфантилизм. Отсутствие знаний и навыков ненасильственного, позитивного воспитания.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Конфликты между родителями.</w:t>
      </w:r>
    </w:p>
    <w:p w:rsidR="00721B8E" w:rsidRPr="00721B8E" w:rsidRDefault="00721B8E" w:rsidP="00721B8E">
      <w:pPr>
        <w:jc w:val="both"/>
        <w:rPr>
          <w:sz w:val="24"/>
          <w:szCs w:val="24"/>
        </w:rPr>
      </w:pPr>
      <w:r w:rsidRPr="00721B8E">
        <w:rPr>
          <w:sz w:val="24"/>
          <w:szCs w:val="24"/>
        </w:rPr>
        <w:t>Безнадзорность.</w:t>
      </w:r>
    </w:p>
    <w:p w:rsidR="00721B8E" w:rsidRPr="00721B8E" w:rsidRDefault="00721B8E" w:rsidP="00721B8E">
      <w:pPr>
        <w:contextualSpacing/>
        <w:jc w:val="both"/>
        <w:rPr>
          <w:sz w:val="24"/>
          <w:szCs w:val="24"/>
        </w:rPr>
      </w:pPr>
      <w:r w:rsidRPr="00721B8E">
        <w:rPr>
          <w:sz w:val="24"/>
          <w:szCs w:val="24"/>
        </w:rPr>
        <w:t>Социальные заболевания родителей (опекунов) – алкоголизм, токсикомания.</w:t>
      </w:r>
    </w:p>
    <w:p w:rsidR="00721B8E" w:rsidRPr="00721B8E" w:rsidRDefault="00721B8E" w:rsidP="00721B8E">
      <w:pPr>
        <w:ind w:firstLine="708"/>
        <w:jc w:val="both"/>
        <w:rPr>
          <w:sz w:val="24"/>
          <w:szCs w:val="24"/>
        </w:rPr>
      </w:pPr>
      <w:r w:rsidRPr="00721B8E">
        <w:rPr>
          <w:sz w:val="24"/>
          <w:szCs w:val="24"/>
        </w:rPr>
        <w:t>По окончании реабилитации у всех несовершеннолетних наблюдается позитивная динамика психоэмоционального состояния. Наибольший положительный эффект достигается при условии участия родителей\законных представителей ребенка в психологической реабилитации.</w:t>
      </w:r>
    </w:p>
    <w:p w:rsidR="00721B8E" w:rsidRPr="00721B8E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721B8E">
        <w:rPr>
          <w:rFonts w:eastAsia="Calibri"/>
          <w:bCs/>
          <w:sz w:val="24"/>
          <w:szCs w:val="24"/>
          <w:lang w:eastAsia="ar-SA"/>
        </w:rPr>
        <w:tab/>
        <w:t xml:space="preserve">В перечень реабилитационных услуг для родителей/законных представителей входили консультирование по психологическим проблемам несовершеннолетнего, </w:t>
      </w:r>
      <w:r w:rsidRPr="00721B8E">
        <w:rPr>
          <w:rFonts w:eastAsia="Calibri"/>
          <w:bCs/>
          <w:sz w:val="24"/>
          <w:szCs w:val="24"/>
          <w:lang w:eastAsia="ar-SA"/>
        </w:rPr>
        <w:lastRenderedPageBreak/>
        <w:t>коррекция детско-родительских отношений, консультирование по правовым и медицинским проблемам несовершеннолетнего.</w:t>
      </w:r>
    </w:p>
    <w:p w:rsidR="00721B8E" w:rsidRPr="00721B8E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721B8E">
        <w:rPr>
          <w:rFonts w:eastAsia="Calibri"/>
          <w:bCs/>
          <w:sz w:val="24"/>
          <w:szCs w:val="24"/>
          <w:lang w:eastAsia="ar-SA"/>
        </w:rPr>
        <w:tab/>
        <w:t>В ходе реабилитационных мероприятий с родителями решались следующие задачи: мотивирование законных представителей на приложение усилий для выхода из ненормативного кризиса семьи; актуализация ресурсов семейной системы для успешной социализации ребенка; формирование навыков выстраивания эмоционально близких отношений и позитивного воспитания. В случае внутрисемейного насилия родителям часто требовалась дополнительная помощь по нормализации психоэмоционального состояния. Совместные психокоррекционные занятия родителей с детьми были направлены на формирование навыков конструктивного разрешения конфликтов и выстраивания эффективной коммуникации в семье.</w:t>
      </w:r>
    </w:p>
    <w:p w:rsidR="00FC646B" w:rsidRPr="000C574C" w:rsidRDefault="00721B8E" w:rsidP="000C574C">
      <w:pPr>
        <w:ind w:firstLine="360"/>
        <w:jc w:val="both"/>
        <w:rPr>
          <w:rFonts w:eastAsiaTheme="minorHAnsi"/>
          <w:sz w:val="24"/>
          <w:szCs w:val="24"/>
        </w:rPr>
      </w:pPr>
      <w:r w:rsidRPr="00721B8E">
        <w:rPr>
          <w:rFonts w:eastAsiaTheme="minorHAnsi"/>
          <w:sz w:val="24"/>
          <w:szCs w:val="24"/>
        </w:rPr>
        <w:t xml:space="preserve">В ноябре 2017 года прошел круглый стол с участием представителей СУ СК РФ по ПК и ГУМВД России по ПК. </w:t>
      </w:r>
      <w:r w:rsidR="007E1957">
        <w:rPr>
          <w:rFonts w:eastAsiaTheme="minorHAnsi"/>
          <w:sz w:val="24"/>
          <w:szCs w:val="24"/>
        </w:rPr>
        <w:t>В ходе  круглого</w:t>
      </w:r>
      <w:r w:rsidRPr="00721B8E">
        <w:rPr>
          <w:rFonts w:eastAsiaTheme="minorHAnsi"/>
          <w:sz w:val="24"/>
          <w:szCs w:val="24"/>
        </w:rPr>
        <w:t xml:space="preserve"> стол</w:t>
      </w:r>
      <w:r w:rsidR="007E1957">
        <w:rPr>
          <w:rFonts w:eastAsiaTheme="minorHAnsi"/>
          <w:sz w:val="24"/>
          <w:szCs w:val="24"/>
        </w:rPr>
        <w:t>а</w:t>
      </w:r>
      <w:r w:rsidRPr="00721B8E">
        <w:rPr>
          <w:rFonts w:eastAsiaTheme="minorHAnsi"/>
          <w:sz w:val="24"/>
          <w:szCs w:val="24"/>
        </w:rPr>
        <w:t xml:space="preserve"> проанализирован опыт взаимодействия психологов и следователей при расследовании преступлений в отношении несовершеннолетних. Принято решение в первой половине 2018 года заключить соглашение о сотрудничестве между ГАУ ДО ПК ЦППМСС и ГУМВД России по ПК. Психологи и педагоги Пермского края будут активно участвовать при расследовании преступлений в отношении несовершеннолетних, находящихся в юрисдикции полиции: ст.156, 116 и 117 УК РФ.</w:t>
      </w:r>
    </w:p>
    <w:p w:rsidR="000C574C" w:rsidRPr="000C574C" w:rsidRDefault="000C574C" w:rsidP="000C574C">
      <w:pPr>
        <w:ind w:firstLine="709"/>
        <w:jc w:val="both"/>
        <w:rPr>
          <w:sz w:val="24"/>
          <w:szCs w:val="24"/>
        </w:rPr>
      </w:pPr>
    </w:p>
    <w:p w:rsidR="000C574C" w:rsidRDefault="000C574C" w:rsidP="000C574C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3B4086">
        <w:rPr>
          <w:b/>
          <w:i/>
          <w:sz w:val="24"/>
          <w:szCs w:val="24"/>
        </w:rPr>
        <w:t>3.3.</w:t>
      </w:r>
      <w:r w:rsidRPr="003B4086">
        <w:rPr>
          <w:b/>
          <w:sz w:val="24"/>
          <w:szCs w:val="24"/>
        </w:rPr>
        <w:t xml:space="preserve"> Исполнение</w:t>
      </w:r>
      <w:r w:rsidRPr="00BE5A0F">
        <w:rPr>
          <w:b/>
          <w:sz w:val="24"/>
          <w:szCs w:val="24"/>
        </w:rPr>
        <w:t xml:space="preserve"> </w:t>
      </w:r>
      <w:r w:rsidR="00BE5A0F" w:rsidRPr="00BE5A0F">
        <w:rPr>
          <w:b/>
          <w:sz w:val="24"/>
          <w:szCs w:val="24"/>
        </w:rPr>
        <w:t xml:space="preserve">услуги </w:t>
      </w:r>
      <w:r w:rsidRPr="00BE5A0F">
        <w:rPr>
          <w:b/>
          <w:sz w:val="24"/>
          <w:szCs w:val="24"/>
        </w:rPr>
        <w:t xml:space="preserve"> по организации временного пребывания детей-инвалидов в принимающих семьях.</w:t>
      </w:r>
    </w:p>
    <w:p w:rsidR="000C574C" w:rsidRPr="00E10432" w:rsidRDefault="000C574C" w:rsidP="000C574C">
      <w:pPr>
        <w:shd w:val="clear" w:color="auto" w:fill="FFFFFF" w:themeFill="background1"/>
        <w:ind w:left="360"/>
        <w:jc w:val="both"/>
        <w:rPr>
          <w:b/>
          <w:sz w:val="24"/>
          <w:szCs w:val="24"/>
        </w:rPr>
      </w:pPr>
    </w:p>
    <w:p w:rsidR="000C574C" w:rsidRPr="00BE5A0F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BE5A0F">
        <w:rPr>
          <w:sz w:val="24"/>
          <w:szCs w:val="24"/>
        </w:rPr>
        <w:t xml:space="preserve">В 2017 году Центром впервые реализуется </w:t>
      </w:r>
      <w:r w:rsidR="00BE5A0F" w:rsidRPr="00BE5A0F">
        <w:rPr>
          <w:sz w:val="24"/>
          <w:szCs w:val="24"/>
        </w:rPr>
        <w:t>услуга</w:t>
      </w:r>
      <w:r w:rsidRPr="00BE5A0F">
        <w:rPr>
          <w:sz w:val="24"/>
          <w:szCs w:val="24"/>
        </w:rPr>
        <w:t xml:space="preserve"> по организации временного пребывания детей-инвалидов в принимающих семьях.</w:t>
      </w:r>
    </w:p>
    <w:p w:rsidR="000C574C" w:rsidRPr="00BE5A0F" w:rsidRDefault="00BE5A0F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BE5A0F">
        <w:rPr>
          <w:sz w:val="24"/>
          <w:szCs w:val="24"/>
        </w:rPr>
        <w:t>Организовано</w:t>
      </w:r>
      <w:r w:rsidR="000C574C" w:rsidRPr="00BE5A0F">
        <w:rPr>
          <w:sz w:val="24"/>
          <w:szCs w:val="24"/>
        </w:rPr>
        <w:t xml:space="preserve"> обучение принимающих семей из разных территорий Пермского края, желающих принять ребенка с ограниченными возможностями и помочь его родителям. Подготовка граждан проводилась на основании заявлений-согласий. Всего обучено 106 человек.</w:t>
      </w:r>
    </w:p>
    <w:p w:rsidR="000C574C" w:rsidRPr="00BE5A0F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BE5A0F">
        <w:rPr>
          <w:sz w:val="24"/>
          <w:szCs w:val="24"/>
        </w:rPr>
        <w:t>Программой подготовки принимающих семей предусмотрен объем 20 академических часов и очная форма обучения. Подготовлен пакет методик для проведения психологического обследования граждан. Семьи, прошедшие отбор, получили свидетельство о прохождении обучения установленного образца и внесены в реестр принимающих семей.</w:t>
      </w:r>
    </w:p>
    <w:p w:rsidR="000C574C" w:rsidRPr="00BE5A0F" w:rsidRDefault="00BE5A0F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BE5A0F">
        <w:rPr>
          <w:sz w:val="24"/>
          <w:szCs w:val="24"/>
        </w:rPr>
        <w:t xml:space="preserve">ля </w:t>
      </w:r>
      <w:r>
        <w:rPr>
          <w:sz w:val="24"/>
          <w:szCs w:val="24"/>
        </w:rPr>
        <w:t xml:space="preserve">организации эффективного </w:t>
      </w:r>
      <w:r w:rsidRPr="00BE5A0F">
        <w:rPr>
          <w:sz w:val="24"/>
          <w:szCs w:val="24"/>
        </w:rPr>
        <w:t>сопровождения принимающих семей</w:t>
      </w:r>
      <w:r>
        <w:rPr>
          <w:sz w:val="24"/>
          <w:szCs w:val="24"/>
        </w:rPr>
        <w:t xml:space="preserve"> </w:t>
      </w:r>
      <w:r w:rsidRPr="00BE5A0F">
        <w:rPr>
          <w:sz w:val="24"/>
          <w:szCs w:val="24"/>
        </w:rPr>
        <w:t>б</w:t>
      </w:r>
      <w:r w:rsidR="000C574C" w:rsidRPr="00BE5A0F">
        <w:rPr>
          <w:sz w:val="24"/>
          <w:szCs w:val="24"/>
        </w:rPr>
        <w:t>ыло проведено обучение специалистов Центра</w:t>
      </w:r>
      <w:r>
        <w:rPr>
          <w:sz w:val="24"/>
          <w:szCs w:val="24"/>
        </w:rPr>
        <w:t>.</w:t>
      </w:r>
      <w:r w:rsidR="000C574C" w:rsidRPr="00BE5A0F">
        <w:rPr>
          <w:sz w:val="24"/>
          <w:szCs w:val="24"/>
        </w:rPr>
        <w:t xml:space="preserve"> </w:t>
      </w:r>
      <w:proofErr w:type="gramStart"/>
      <w:r w:rsidR="000C574C" w:rsidRPr="00BE5A0F">
        <w:rPr>
          <w:sz w:val="24"/>
          <w:szCs w:val="24"/>
        </w:rPr>
        <w:t xml:space="preserve">В подготовке специалистов участвовали представители Пермских краевых общественных организаций «Дети и диабет» – С.А. Ефименко, «Общество помощи лицам с расстройствами аутистического спектра» – Ю.В. </w:t>
      </w:r>
      <w:proofErr w:type="spellStart"/>
      <w:r w:rsidR="000C574C" w:rsidRPr="00BE5A0F">
        <w:rPr>
          <w:sz w:val="24"/>
          <w:szCs w:val="24"/>
        </w:rPr>
        <w:t>Корелина</w:t>
      </w:r>
      <w:proofErr w:type="spellEnd"/>
      <w:r w:rsidR="000C574C" w:rsidRPr="00BE5A0F">
        <w:rPr>
          <w:sz w:val="24"/>
          <w:szCs w:val="24"/>
        </w:rPr>
        <w:t>, учитель-дефектолог, заместитель председателя психолого-медико-педагогической комиссии Пермского края А.Г. Перетягина, врач-психиатр высшей квалификационной категории, заведующая диспансерным психиатрическим отделением для детей и подростков ГБУЗ ПК «Пермская краевая клиническая психиатрическая больница» Е.Н. Гончарова, врач-педиатр высшей категории</w:t>
      </w:r>
      <w:proofErr w:type="gramEnd"/>
      <w:r w:rsidR="000C574C" w:rsidRPr="00BE5A0F">
        <w:rPr>
          <w:sz w:val="24"/>
          <w:szCs w:val="24"/>
        </w:rPr>
        <w:t xml:space="preserve"> Н.С. Якимова.</w:t>
      </w:r>
    </w:p>
    <w:p w:rsidR="000C574C" w:rsidRPr="00BE5A0F" w:rsidRDefault="000C574C" w:rsidP="00BE5A0F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BE5A0F">
        <w:rPr>
          <w:sz w:val="24"/>
          <w:szCs w:val="24"/>
        </w:rPr>
        <w:t>Всего в 2017 году оказана помощь 150 семьям, воспитывающим ребенка с ограниченными возможностями</w:t>
      </w:r>
      <w:r w:rsidR="00BE5A0F" w:rsidRPr="00BE5A0F">
        <w:rPr>
          <w:sz w:val="24"/>
          <w:szCs w:val="24"/>
        </w:rPr>
        <w:t xml:space="preserve"> здоровья</w:t>
      </w:r>
      <w:r w:rsidRPr="00BE5A0F">
        <w:rPr>
          <w:sz w:val="24"/>
          <w:szCs w:val="24"/>
        </w:rPr>
        <w:t>. Каждая из них использовала весь предлагаемый объем часов временного пребывания (48 часов)</w:t>
      </w:r>
      <w:r w:rsidR="00597E83">
        <w:rPr>
          <w:sz w:val="24"/>
          <w:szCs w:val="24"/>
        </w:rPr>
        <w:t>.</w:t>
      </w:r>
      <w:r w:rsidRPr="00BE5A0F">
        <w:rPr>
          <w:sz w:val="24"/>
          <w:szCs w:val="24"/>
        </w:rPr>
        <w:t xml:space="preserve"> Среднесписочное количество клиентов составило:</w:t>
      </w:r>
      <w:r w:rsidR="00BE5A0F">
        <w:rPr>
          <w:sz w:val="24"/>
          <w:szCs w:val="24"/>
        </w:rPr>
        <w:t xml:space="preserve"> </w:t>
      </w:r>
      <w:r w:rsidRPr="00BE5A0F">
        <w:rPr>
          <w:sz w:val="24"/>
          <w:szCs w:val="24"/>
        </w:rPr>
        <w:t>в октябре 2017 года – 74 семьи,</w:t>
      </w:r>
      <w:r w:rsidR="00BE5A0F" w:rsidRPr="00BE5A0F">
        <w:rPr>
          <w:sz w:val="24"/>
          <w:szCs w:val="24"/>
        </w:rPr>
        <w:t xml:space="preserve"> </w:t>
      </w:r>
      <w:r w:rsidRPr="00BE5A0F">
        <w:rPr>
          <w:sz w:val="24"/>
          <w:szCs w:val="24"/>
        </w:rPr>
        <w:t>в ноябре – 105 семей, в декабре – 62 семьи.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proofErr w:type="gramStart"/>
      <w:r w:rsidRPr="003B4086">
        <w:rPr>
          <w:sz w:val="24"/>
          <w:szCs w:val="24"/>
        </w:rPr>
        <w:t xml:space="preserve">Услуга по организации временного пребывания детей-инвалидов в принимающих семьях оказывалась на территории 8 муниципальных образований, </w:t>
      </w:r>
      <w:proofErr w:type="spellStart"/>
      <w:r w:rsidRPr="003B4086">
        <w:rPr>
          <w:sz w:val="24"/>
          <w:szCs w:val="24"/>
        </w:rPr>
        <w:t>т.ч</w:t>
      </w:r>
      <w:proofErr w:type="spellEnd"/>
      <w:r w:rsidRPr="003B4086">
        <w:rPr>
          <w:sz w:val="24"/>
          <w:szCs w:val="24"/>
        </w:rPr>
        <w:t xml:space="preserve">. в г. Краснокамске, г. Соликамске, г. Кудымкаре, г. Кунгуре, г. Лысьве, Чайковском, Соликамском, </w:t>
      </w:r>
      <w:proofErr w:type="spellStart"/>
      <w:r w:rsidRPr="003B4086">
        <w:rPr>
          <w:sz w:val="24"/>
          <w:szCs w:val="24"/>
        </w:rPr>
        <w:t>Кудымкарском</w:t>
      </w:r>
      <w:proofErr w:type="spellEnd"/>
      <w:r w:rsidRPr="003B4086">
        <w:rPr>
          <w:sz w:val="24"/>
          <w:szCs w:val="24"/>
        </w:rPr>
        <w:t xml:space="preserve"> муниципальных районах:</w:t>
      </w:r>
      <w:proofErr w:type="gramEnd"/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</w:p>
    <w:p w:rsidR="000C574C" w:rsidRPr="000C574C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  <w:highlight w:val="yellow"/>
        </w:rPr>
      </w:pPr>
      <w:r w:rsidRPr="000C574C">
        <w:rPr>
          <w:noProof/>
          <w:sz w:val="24"/>
          <w:szCs w:val="24"/>
          <w:highlight w:val="yellow"/>
        </w:rPr>
        <w:lastRenderedPageBreak/>
        <w:drawing>
          <wp:inline distT="0" distB="0" distL="0" distR="0" wp14:anchorId="5FACDDCF" wp14:editId="05C639E0">
            <wp:extent cx="5106838" cy="2130725"/>
            <wp:effectExtent l="0" t="0" r="17780" b="222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C574C" w:rsidRPr="000C574C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  <w:highlight w:val="yellow"/>
        </w:rPr>
      </w:pP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Принимающими семьями стали граждане в возрасте от 23 до 64 лет, среди них сотрудники детских учреждений, учреждений дополнительного образования, члены общественных организаций по работе с детьми-инвалидами и граждане, не имеющие специального психологического, медицинского, педагогического образования. Некоторым семьям, воспитывающим ребенка-инвалида, проект помог продолжить занятия по реабилитации ребенка с тем же специалистом, что и в учреждении, но уже на дому.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Для оказания методической и социально-правовой помощи семьям сопровождающие специалисты использовали в работе сборник «Право жить», в котором собрана актуальная информация о правах и льготах детей-инвалидов, выпускаемый общественной организацией «Счастье жить».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Длительность оказания услуг по договорам составила от 1 до 3 месяцев. Продолжительность пребывания согласовывалась обоими сторонами: от 2 часов до 1 суток. В большинстве случаев период временного пребывания составлял от 2 до 4 часов в день. При пребывании ребенка в принимающей семье более 4 часов наряду с остальными видами услуг было организовано питание. Средняя продолжительность одной встречи составила 3,9 часа.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Сопровождающие специалисты провели анкетирование родителей детей-инвалидов с целью изучения удовлетворенности качеством оказания услуги. Для анализа представлены результаты 23 % опрошенных. По итогам анкетирования выявлено, что клиенты хотели бы: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увеличить количество часов по договору пребывания ребенка в принимающей семье.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расширить географию оказания услуг, повысить мобильность принимающих семей.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включить в услугу такой вид помощи как выездные мероприятия или возможность сопровождать ребенка с ограниченными возможностями в цирк, театр, больницу, а не только осуществлять временное пребывание по месту жительства ребенка или принимающей семьи.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сократить и упростить процедуру отчетности для принимающих семей,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Таким образом, услуга по организации временного пребывания детей-инвалидов в принимающих семьях востребована на территории Пермского края.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Проблемы, возникшие в процессе оказания услуги:</w:t>
      </w:r>
    </w:p>
    <w:p w:rsidR="000C574C" w:rsidRPr="003B4086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не во всех территориях, где у родителей был запрос на оказание услуги, была возможность ее оказать, так как там не было желающих пройти обучение для принимающих семей (г. Пермь, г. Лысьва)</w:t>
      </w:r>
    </w:p>
    <w:p w:rsidR="000C574C" w:rsidRPr="009F210A" w:rsidRDefault="000C574C" w:rsidP="000C574C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3B4086">
        <w:rPr>
          <w:sz w:val="24"/>
          <w:szCs w:val="24"/>
        </w:rPr>
        <w:t>- 50 обученных принимающих семей недостаточно для оказания услуги 150 семьям, воспитывающим ребенка-инвалида, так как многие принимающие семьи имели возможность заключить только один договор с одним клиентом.</w:t>
      </w:r>
    </w:p>
    <w:p w:rsidR="000C574C" w:rsidRPr="000C574C" w:rsidRDefault="000C574C" w:rsidP="000C574C">
      <w:pPr>
        <w:ind w:firstLine="709"/>
        <w:jc w:val="both"/>
        <w:rPr>
          <w:sz w:val="24"/>
          <w:szCs w:val="24"/>
        </w:rPr>
      </w:pPr>
    </w:p>
    <w:p w:rsidR="004215AC" w:rsidRPr="00562C5F" w:rsidRDefault="004215AC" w:rsidP="004215AC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562C5F">
        <w:rPr>
          <w:b/>
          <w:sz w:val="24"/>
          <w:szCs w:val="24"/>
          <w:lang w:val="en-US"/>
        </w:rPr>
        <w:t>PR</w:t>
      </w:r>
      <w:r w:rsidRPr="00562C5F">
        <w:rPr>
          <w:b/>
          <w:sz w:val="24"/>
          <w:szCs w:val="24"/>
        </w:rPr>
        <w:t>- деятельность Центра</w:t>
      </w:r>
    </w:p>
    <w:p w:rsidR="004215AC" w:rsidRPr="00562C5F" w:rsidRDefault="004215AC" w:rsidP="004215AC">
      <w:pPr>
        <w:ind w:firstLine="709"/>
        <w:jc w:val="both"/>
        <w:rPr>
          <w:b/>
          <w:sz w:val="24"/>
          <w:szCs w:val="24"/>
        </w:rPr>
      </w:pPr>
      <w:r w:rsidRPr="00562C5F">
        <w:rPr>
          <w:sz w:val="24"/>
          <w:szCs w:val="24"/>
          <w:lang w:val="en-US"/>
        </w:rPr>
        <w:t>PR</w:t>
      </w:r>
      <w:r w:rsidRPr="00562C5F">
        <w:rPr>
          <w:sz w:val="24"/>
          <w:szCs w:val="24"/>
        </w:rPr>
        <w:t>- деятельность Центра направлена на решение следующих задач:</w:t>
      </w:r>
    </w:p>
    <w:p w:rsidR="004215AC" w:rsidRPr="00562C5F" w:rsidRDefault="004215AC" w:rsidP="004215AC">
      <w:pPr>
        <w:ind w:firstLine="567"/>
        <w:jc w:val="both"/>
        <w:rPr>
          <w:sz w:val="24"/>
          <w:szCs w:val="24"/>
        </w:rPr>
      </w:pPr>
      <w:r w:rsidRPr="00562C5F">
        <w:rPr>
          <w:sz w:val="24"/>
          <w:szCs w:val="24"/>
        </w:rPr>
        <w:lastRenderedPageBreak/>
        <w:t>- пропаганда  семейных форм устройства детей, оставшихся без попечения родителей, и распространение позитивного воспитания детей в условиях замещающей семьи;</w:t>
      </w:r>
    </w:p>
    <w:p w:rsidR="004215AC" w:rsidRPr="00562C5F" w:rsidRDefault="004215AC" w:rsidP="004215AC">
      <w:pPr>
        <w:ind w:firstLine="567"/>
        <w:jc w:val="both"/>
        <w:rPr>
          <w:sz w:val="24"/>
          <w:szCs w:val="24"/>
        </w:rPr>
      </w:pPr>
      <w:r w:rsidRPr="00562C5F">
        <w:rPr>
          <w:sz w:val="24"/>
          <w:szCs w:val="24"/>
        </w:rPr>
        <w:t>- 100% выполнение государственных заданий (подготовка кандидатов и действующих замещающих родителей, постинтернатных воспитателей, а также оказание социально-психологической помощи детям, оказавшимся в трудной жизненной ситуации в связи с пережитым насилием, и их законным представителям);</w:t>
      </w:r>
    </w:p>
    <w:p w:rsidR="004215AC" w:rsidRPr="00562C5F" w:rsidRDefault="004215AC" w:rsidP="004215AC">
      <w:pPr>
        <w:ind w:firstLine="567"/>
        <w:jc w:val="both"/>
        <w:rPr>
          <w:sz w:val="24"/>
          <w:szCs w:val="24"/>
        </w:rPr>
      </w:pPr>
      <w:r w:rsidRPr="00562C5F">
        <w:rPr>
          <w:sz w:val="24"/>
          <w:szCs w:val="24"/>
        </w:rPr>
        <w:t>-  реализация региональной Программы мероприятий Пермского края по профилактике жестокого обращения с детьми и реабилитации несовершеннолетних, пострадавших от тяжких и особо тяжких преступлений, в том числе сексуального характера, на 2015-2017 годы «Детство без насилия».</w:t>
      </w:r>
    </w:p>
    <w:p w:rsidR="004215AC" w:rsidRPr="00562C5F" w:rsidRDefault="004215AC" w:rsidP="004215AC">
      <w:pPr>
        <w:ind w:firstLine="567"/>
        <w:jc w:val="both"/>
        <w:rPr>
          <w:bCs/>
          <w:sz w:val="24"/>
          <w:szCs w:val="24"/>
        </w:rPr>
      </w:pPr>
      <w:r w:rsidRPr="00562C5F">
        <w:rPr>
          <w:sz w:val="24"/>
          <w:szCs w:val="24"/>
        </w:rPr>
        <w:t xml:space="preserve">Для освещения данных направлений используется </w:t>
      </w:r>
      <w:r w:rsidRPr="00562C5F">
        <w:rPr>
          <w:bCs/>
          <w:sz w:val="24"/>
          <w:szCs w:val="24"/>
        </w:rPr>
        <w:t xml:space="preserve">официальный </w:t>
      </w:r>
      <w:r w:rsidRPr="00562C5F">
        <w:rPr>
          <w:bCs/>
          <w:sz w:val="24"/>
          <w:szCs w:val="24"/>
          <w:lang w:val="en-US"/>
        </w:rPr>
        <w:t>WEB</w:t>
      </w:r>
      <w:r w:rsidRPr="00562C5F">
        <w:rPr>
          <w:bCs/>
          <w:sz w:val="24"/>
          <w:szCs w:val="24"/>
        </w:rPr>
        <w:t xml:space="preserve">-ресурс учреждения - </w:t>
      </w:r>
      <w:hyperlink r:id="rId17" w:history="1">
        <w:r w:rsidRPr="00562C5F">
          <w:rPr>
            <w:rStyle w:val="ab"/>
            <w:sz w:val="24"/>
            <w:szCs w:val="24"/>
          </w:rPr>
          <w:t>www.soscentrpk.ru</w:t>
        </w:r>
      </w:hyperlink>
      <w:r w:rsidRPr="00562C5F">
        <w:rPr>
          <w:bCs/>
          <w:sz w:val="24"/>
          <w:szCs w:val="24"/>
        </w:rPr>
        <w:t>. На сайте регулярно размещается актуальная новостная и методическая информация. За 2017 год размещено 116 материалов. Наибольшая часть размещенных материалов (70%) носила новостной характер. Систематически пополняется и обновляется  раздел «Библиотека», в котором размещаются методические материалы для родителей и специалистов, работающих в социальной сфере, подготовленные педагогами  Центра.</w:t>
      </w:r>
    </w:p>
    <w:p w:rsidR="004215AC" w:rsidRPr="00562C5F" w:rsidRDefault="004215AC" w:rsidP="004215AC">
      <w:pPr>
        <w:ind w:firstLine="567"/>
        <w:jc w:val="both"/>
        <w:rPr>
          <w:bCs/>
          <w:sz w:val="24"/>
          <w:szCs w:val="24"/>
        </w:rPr>
      </w:pPr>
      <w:r w:rsidRPr="00562C5F">
        <w:rPr>
          <w:bCs/>
          <w:sz w:val="24"/>
          <w:szCs w:val="24"/>
        </w:rPr>
        <w:t xml:space="preserve">  На сайте размещаются и видео материалы (интервью специалистов, тематические фильмы и видеоролики) по профилактике детского неблагополучия. В 2017 году совместно с ГТРК г. Перми «Т</w:t>
      </w:r>
      <w:proofErr w:type="gramStart"/>
      <w:r w:rsidRPr="00562C5F">
        <w:rPr>
          <w:bCs/>
          <w:sz w:val="24"/>
          <w:szCs w:val="24"/>
        </w:rPr>
        <w:t>7</w:t>
      </w:r>
      <w:proofErr w:type="gramEnd"/>
      <w:r w:rsidRPr="00562C5F">
        <w:rPr>
          <w:bCs/>
          <w:sz w:val="24"/>
          <w:szCs w:val="24"/>
        </w:rPr>
        <w:t xml:space="preserve">»  были написаны сценарии и сняты  3 тематических видеоролика по безопасному поведению детей («Школьный </w:t>
      </w:r>
      <w:proofErr w:type="spellStart"/>
      <w:r w:rsidRPr="00562C5F">
        <w:rPr>
          <w:bCs/>
          <w:sz w:val="24"/>
          <w:szCs w:val="24"/>
        </w:rPr>
        <w:t>буллинг</w:t>
      </w:r>
      <w:proofErr w:type="spellEnd"/>
      <w:r w:rsidRPr="00562C5F">
        <w:rPr>
          <w:bCs/>
          <w:sz w:val="24"/>
          <w:szCs w:val="24"/>
        </w:rPr>
        <w:t xml:space="preserve">», «О группах смерти», «Закладки»). Подготовлены и растиражированы листовки по интернет-безопасности детей и тематические флаеры по «правилам нижнего белья». </w:t>
      </w:r>
    </w:p>
    <w:p w:rsidR="00FE70A6" w:rsidRDefault="004215AC" w:rsidP="00FE70A6">
      <w:pPr>
        <w:ind w:firstLine="567"/>
        <w:jc w:val="both"/>
        <w:rPr>
          <w:bCs/>
          <w:sz w:val="24"/>
          <w:szCs w:val="24"/>
        </w:rPr>
      </w:pPr>
      <w:r w:rsidRPr="00562C5F">
        <w:rPr>
          <w:bCs/>
          <w:sz w:val="24"/>
          <w:szCs w:val="24"/>
        </w:rPr>
        <w:t>Во всех отделениях Центра действуют и  обновляются информационные стенды о результатах реализации  образовательных программ «Школа опекунов», «Семейная мастерская», «Соучастие в судьбе».</w:t>
      </w:r>
    </w:p>
    <w:p w:rsidR="004215AC" w:rsidRDefault="004215AC" w:rsidP="004215AC">
      <w:pPr>
        <w:ind w:firstLine="567"/>
        <w:jc w:val="both"/>
        <w:rPr>
          <w:bCs/>
          <w:sz w:val="24"/>
          <w:szCs w:val="24"/>
        </w:rPr>
      </w:pPr>
      <w:proofErr w:type="gramStart"/>
      <w:r w:rsidRPr="00562C5F">
        <w:rPr>
          <w:bCs/>
          <w:sz w:val="24"/>
          <w:szCs w:val="24"/>
        </w:rPr>
        <w:t xml:space="preserve">Организуются круглые столы, информационные встречи с социальными партнерами Центра  - постоянными (Солнечный круг, </w:t>
      </w:r>
      <w:proofErr w:type="spellStart"/>
      <w:r w:rsidRPr="00562C5F">
        <w:rPr>
          <w:bCs/>
          <w:sz w:val="24"/>
          <w:szCs w:val="24"/>
        </w:rPr>
        <w:t>Дедморозим</w:t>
      </w:r>
      <w:proofErr w:type="spellEnd"/>
      <w:r w:rsidRPr="00562C5F">
        <w:rPr>
          <w:bCs/>
          <w:sz w:val="24"/>
          <w:szCs w:val="24"/>
        </w:rPr>
        <w:t xml:space="preserve">, Согласие, Зеркало, </w:t>
      </w:r>
      <w:proofErr w:type="spellStart"/>
      <w:r w:rsidRPr="00562C5F">
        <w:rPr>
          <w:bCs/>
          <w:sz w:val="24"/>
          <w:szCs w:val="24"/>
        </w:rPr>
        <w:t>ПравДа</w:t>
      </w:r>
      <w:proofErr w:type="spellEnd"/>
      <w:r w:rsidRPr="00562C5F">
        <w:rPr>
          <w:bCs/>
          <w:sz w:val="24"/>
          <w:szCs w:val="24"/>
        </w:rPr>
        <w:t xml:space="preserve"> вместе) и новыми (Межрегиональная общественная организация «Содействие детскому отдыху</w:t>
      </w:r>
      <w:r w:rsidRPr="00562C5F">
        <w:rPr>
          <w:b/>
          <w:bCs/>
          <w:sz w:val="24"/>
          <w:szCs w:val="24"/>
        </w:rPr>
        <w:t>»</w:t>
      </w:r>
      <w:r w:rsidRPr="00562C5F">
        <w:rPr>
          <w:bCs/>
          <w:sz w:val="24"/>
          <w:szCs w:val="24"/>
        </w:rPr>
        <w:t xml:space="preserve"> (Ресурсный центр сферы детского отдыха и оздоровления «Пермские каникулы).</w:t>
      </w:r>
      <w:proofErr w:type="gramEnd"/>
      <w:r w:rsidRPr="00562C5F">
        <w:rPr>
          <w:bCs/>
          <w:sz w:val="24"/>
          <w:szCs w:val="24"/>
        </w:rPr>
        <w:t xml:space="preserve"> В ходе круглых столов обсуждаются вопросы  эффективного взаимодействия и дальнейшего развития деловых связей.</w:t>
      </w:r>
    </w:p>
    <w:p w:rsidR="00FE70A6" w:rsidRPr="00FE70A6" w:rsidRDefault="00FE70A6" w:rsidP="00FE70A6">
      <w:pPr>
        <w:ind w:firstLine="567"/>
        <w:jc w:val="both"/>
        <w:rPr>
          <w:bCs/>
          <w:sz w:val="24"/>
          <w:szCs w:val="24"/>
        </w:rPr>
      </w:pPr>
      <w:r w:rsidRPr="00FE70A6">
        <w:rPr>
          <w:bCs/>
          <w:sz w:val="24"/>
          <w:szCs w:val="24"/>
        </w:rPr>
        <w:t>В 2017 году совместно с Благотворительной организацией «Солнечный круг» подготовлены и отсняты 8 документальных фильмов с целью пропаганды позитивного опыта воспитания в приемной семье. Все фильмы также размещены на сайте учреждения.</w:t>
      </w:r>
    </w:p>
    <w:p w:rsidR="004215AC" w:rsidRDefault="004215AC" w:rsidP="004215AC">
      <w:pPr>
        <w:ind w:firstLine="567"/>
        <w:jc w:val="both"/>
        <w:rPr>
          <w:bCs/>
          <w:sz w:val="24"/>
          <w:szCs w:val="24"/>
        </w:rPr>
      </w:pPr>
      <w:r w:rsidRPr="00562C5F">
        <w:rPr>
          <w:bCs/>
          <w:sz w:val="24"/>
          <w:szCs w:val="24"/>
        </w:rPr>
        <w:t>В ноябре 2017 года в рамках межрегиональной итоговой научно-практической конференции по результатам  реализации краевой программы «Детство без насилия» была организованна информационно-методическая выставка, в которой активное участие приняли практически все социальные партнеры Центра: АНО «Центр социальных технологий «Согласие», Благотворительная организация «Солнечный круг», Благотворительный фонд «</w:t>
      </w:r>
      <w:proofErr w:type="spellStart"/>
      <w:r w:rsidRPr="00562C5F">
        <w:rPr>
          <w:bCs/>
          <w:sz w:val="24"/>
          <w:szCs w:val="24"/>
        </w:rPr>
        <w:t>Дедморозим</w:t>
      </w:r>
      <w:proofErr w:type="spellEnd"/>
      <w:r w:rsidRPr="00562C5F">
        <w:rPr>
          <w:bCs/>
          <w:sz w:val="24"/>
          <w:szCs w:val="24"/>
        </w:rPr>
        <w:t>», Благотворительный фонд «Колыбель надежды», Пермская региональная общественная организация «Центр развития гражданской активности и формирования социальной безопасности «</w:t>
      </w:r>
      <w:proofErr w:type="spellStart"/>
      <w:r w:rsidRPr="00562C5F">
        <w:rPr>
          <w:bCs/>
          <w:sz w:val="24"/>
          <w:szCs w:val="24"/>
        </w:rPr>
        <w:t>ПравДА</w:t>
      </w:r>
      <w:proofErr w:type="spellEnd"/>
      <w:r w:rsidRPr="00562C5F">
        <w:rPr>
          <w:bCs/>
          <w:sz w:val="24"/>
          <w:szCs w:val="24"/>
        </w:rPr>
        <w:t xml:space="preserve"> вместе», Благотворительный фонд «Зеркало», которые представили информационные материалы о деятельности своих организаций по профилактике жестокого обращения с несовершеннолетними. Сюжет о данном мероприятии снят ГТРК Т</w:t>
      </w:r>
      <w:proofErr w:type="gramStart"/>
      <w:r w:rsidRPr="00562C5F">
        <w:rPr>
          <w:bCs/>
          <w:sz w:val="24"/>
          <w:szCs w:val="24"/>
        </w:rPr>
        <w:t>7</w:t>
      </w:r>
      <w:proofErr w:type="gramEnd"/>
      <w:r w:rsidRPr="00562C5F">
        <w:rPr>
          <w:bCs/>
          <w:sz w:val="24"/>
          <w:szCs w:val="24"/>
        </w:rPr>
        <w:t xml:space="preserve"> и транслировался  на местном телевидении.</w:t>
      </w:r>
    </w:p>
    <w:p w:rsidR="00FE70A6" w:rsidRPr="00FE70A6" w:rsidRDefault="00FE70A6" w:rsidP="00FE70A6">
      <w:pPr>
        <w:ind w:firstLine="567"/>
        <w:jc w:val="both"/>
        <w:rPr>
          <w:bCs/>
          <w:sz w:val="24"/>
          <w:szCs w:val="24"/>
        </w:rPr>
      </w:pPr>
      <w:r w:rsidRPr="00FE70A6">
        <w:rPr>
          <w:bCs/>
          <w:sz w:val="24"/>
          <w:szCs w:val="24"/>
        </w:rPr>
        <w:t xml:space="preserve">В </w:t>
      </w:r>
      <w:r>
        <w:rPr>
          <w:bCs/>
          <w:sz w:val="24"/>
          <w:szCs w:val="24"/>
        </w:rPr>
        <w:t>декабре</w:t>
      </w:r>
      <w:r w:rsidRPr="00FE70A6">
        <w:rPr>
          <w:bCs/>
          <w:sz w:val="24"/>
          <w:szCs w:val="24"/>
        </w:rPr>
        <w:t xml:space="preserve"> 2017 года  специалисты Центра приняли участие в краевом молодежном фестивале «Траектория добра». </w:t>
      </w:r>
      <w:proofErr w:type="gramStart"/>
      <w:r w:rsidRPr="00FE70A6">
        <w:rPr>
          <w:bCs/>
          <w:sz w:val="24"/>
          <w:szCs w:val="24"/>
        </w:rPr>
        <w:t>Организатором</w:t>
      </w:r>
      <w:proofErr w:type="gramEnd"/>
      <w:r w:rsidRPr="00FE70A6">
        <w:rPr>
          <w:bCs/>
          <w:sz w:val="24"/>
          <w:szCs w:val="24"/>
        </w:rPr>
        <w:t xml:space="preserve"> которого стал социальный партнер  учреждения - Пермская региональная общественная организация «Центр развития гражданской активности и формирования социальной безопасности «</w:t>
      </w:r>
      <w:proofErr w:type="spellStart"/>
      <w:r w:rsidRPr="00FE70A6">
        <w:rPr>
          <w:bCs/>
          <w:sz w:val="24"/>
          <w:szCs w:val="24"/>
        </w:rPr>
        <w:t>ПравДА</w:t>
      </w:r>
      <w:proofErr w:type="spellEnd"/>
      <w:r w:rsidRPr="00FE70A6">
        <w:rPr>
          <w:bCs/>
          <w:sz w:val="24"/>
          <w:szCs w:val="24"/>
        </w:rPr>
        <w:t xml:space="preserve"> вместе». Педагоги Центра рассказали участникам фестиваля об основных направлениях работы </w:t>
      </w:r>
      <w:r w:rsidRPr="00FE70A6">
        <w:rPr>
          <w:bCs/>
          <w:sz w:val="24"/>
          <w:szCs w:val="24"/>
        </w:rPr>
        <w:lastRenderedPageBreak/>
        <w:t>учреждения.  Особое внимание было уделено реабилитации детей-жертв насилия и  технологии  работы  в условиях  «зеленых комнат».</w:t>
      </w:r>
    </w:p>
    <w:p w:rsidR="004215AC" w:rsidRPr="00562C5F" w:rsidRDefault="004215AC" w:rsidP="004215AC">
      <w:pPr>
        <w:ind w:firstLine="567"/>
        <w:jc w:val="both"/>
        <w:rPr>
          <w:bCs/>
          <w:sz w:val="24"/>
          <w:szCs w:val="24"/>
        </w:rPr>
      </w:pPr>
      <w:r w:rsidRPr="00562C5F">
        <w:rPr>
          <w:bCs/>
          <w:sz w:val="24"/>
          <w:szCs w:val="24"/>
        </w:rPr>
        <w:t xml:space="preserve">Специалисты Центра стали активными участниками четвертого ежегодного краевого Семейного форума, на котором представили тематическую выставку, рассказывающую   о социально-психологической помощи детям, пострадавшим от жестокого обращения.  Посетителей знакомили с арт-терапевтическими методами работы, материалами и оборудованием, которые используются при реабилитационных технологиях. Участники форума, заглянувшие на  выставку, получали  информационные материалы (памятки, брошюры, флаеры) о воспитании безопасного поведения  у детей и подростков. </w:t>
      </w:r>
    </w:p>
    <w:p w:rsidR="002D7B45" w:rsidRPr="00F749E3" w:rsidRDefault="002D7B45" w:rsidP="00F749E3">
      <w:pPr>
        <w:shd w:val="clear" w:color="auto" w:fill="FFFFFF" w:themeFill="background1"/>
        <w:ind w:left="360"/>
        <w:jc w:val="both"/>
        <w:rPr>
          <w:b/>
          <w:sz w:val="24"/>
          <w:szCs w:val="24"/>
        </w:rPr>
      </w:pPr>
    </w:p>
    <w:p w:rsidR="002D7B45" w:rsidRDefault="004215AC" w:rsidP="002D7B45">
      <w:pPr>
        <w:ind w:left="3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5</w:t>
      </w:r>
      <w:r w:rsidR="002D7B45">
        <w:rPr>
          <w:b/>
          <w:i/>
          <w:sz w:val="24"/>
          <w:szCs w:val="24"/>
        </w:rPr>
        <w:t xml:space="preserve">. </w:t>
      </w:r>
      <w:r w:rsidR="002D7B45" w:rsidRPr="002D7B45">
        <w:rPr>
          <w:b/>
          <w:sz w:val="24"/>
          <w:szCs w:val="24"/>
        </w:rPr>
        <w:t>Повышение квалификации специалистов Центра.</w:t>
      </w:r>
    </w:p>
    <w:p w:rsidR="00D46A18" w:rsidRPr="00486672" w:rsidRDefault="00D46A18" w:rsidP="00D46A18">
      <w:pPr>
        <w:pStyle w:val="a6"/>
        <w:ind w:left="0" w:firstLine="360"/>
        <w:jc w:val="both"/>
        <w:rPr>
          <w:lang w:eastAsia="en-US"/>
        </w:rPr>
      </w:pPr>
      <w:r w:rsidRPr="00486672">
        <w:rPr>
          <w:lang w:eastAsia="en-US"/>
        </w:rPr>
        <w:t>В целях повышения уровня профессиональной компетентности  специалистов, реализующих услугу</w:t>
      </w:r>
      <w:r w:rsidRPr="00486672">
        <w:t xml:space="preserve"> по подготовке кандидатов в замещающие родители и постинтернатные воспитатели,  </w:t>
      </w:r>
      <w:r w:rsidRPr="00486672">
        <w:rPr>
          <w:lang w:eastAsia="en-US"/>
        </w:rPr>
        <w:t xml:space="preserve">в учреждении продолжена </w:t>
      </w:r>
      <w:r w:rsidRPr="00EE15AA">
        <w:rPr>
          <w:i/>
          <w:lang w:eastAsia="en-US"/>
        </w:rPr>
        <w:t xml:space="preserve">практика проведения </w:t>
      </w:r>
      <w:r w:rsidR="00486672" w:rsidRPr="00EE15AA">
        <w:rPr>
          <w:i/>
          <w:lang w:eastAsia="en-US"/>
        </w:rPr>
        <w:t xml:space="preserve"> тематических семинаров</w:t>
      </w:r>
      <w:r w:rsidR="00486672">
        <w:rPr>
          <w:lang w:eastAsia="en-US"/>
        </w:rPr>
        <w:t xml:space="preserve"> и </w:t>
      </w:r>
      <w:r w:rsidR="00EE15AA">
        <w:rPr>
          <w:lang w:eastAsia="en-US"/>
        </w:rPr>
        <w:t>мастер-классов.</w:t>
      </w:r>
      <w:r w:rsidRPr="00486672">
        <w:rPr>
          <w:lang w:eastAsia="en-US"/>
        </w:rPr>
        <w:t xml:space="preserve"> </w:t>
      </w:r>
    </w:p>
    <w:p w:rsidR="00486672" w:rsidRDefault="00486672" w:rsidP="00486672">
      <w:pPr>
        <w:ind w:firstLine="567"/>
        <w:jc w:val="both"/>
        <w:rPr>
          <w:sz w:val="24"/>
          <w:szCs w:val="24"/>
        </w:rPr>
      </w:pPr>
      <w:r w:rsidRPr="00A10D55">
        <w:rPr>
          <w:sz w:val="24"/>
          <w:szCs w:val="24"/>
        </w:rPr>
        <w:t xml:space="preserve">В 2017 году проведено </w:t>
      </w:r>
      <w:r w:rsidR="002F75F9">
        <w:rPr>
          <w:sz w:val="24"/>
          <w:szCs w:val="24"/>
        </w:rPr>
        <w:t>6</w:t>
      </w:r>
      <w:r>
        <w:rPr>
          <w:sz w:val="24"/>
          <w:szCs w:val="24"/>
        </w:rPr>
        <w:t xml:space="preserve"> обучающих  семинаров по следующим темам: </w:t>
      </w:r>
    </w:p>
    <w:p w:rsidR="00486672" w:rsidRPr="002F75F9" w:rsidRDefault="002F75F9" w:rsidP="002F75F9">
      <w:pPr>
        <w:pStyle w:val="a6"/>
        <w:numPr>
          <w:ilvl w:val="0"/>
          <w:numId w:val="17"/>
        </w:numPr>
        <w:ind w:left="0" w:firstLine="720"/>
        <w:jc w:val="both"/>
      </w:pPr>
      <w:r w:rsidRPr="002F75F9">
        <w:t>Анализ результатов работы психологов  по обновленному  пакету  диагностик  для проведения    психологического  обследования   кандидатов в замещающие родители.</w:t>
      </w:r>
      <w:r>
        <w:t xml:space="preserve"> </w:t>
      </w:r>
      <w:r w:rsidR="00486672" w:rsidRPr="002F75F9">
        <w:t>Технология углубленного психологического обследования     кандидатов.</w:t>
      </w:r>
    </w:p>
    <w:p w:rsidR="00486672" w:rsidRPr="002F75F9" w:rsidRDefault="00486672" w:rsidP="002F75F9">
      <w:pPr>
        <w:pStyle w:val="a6"/>
        <w:numPr>
          <w:ilvl w:val="0"/>
          <w:numId w:val="17"/>
        </w:numPr>
        <w:ind w:left="0" w:firstLine="720"/>
        <w:jc w:val="both"/>
      </w:pPr>
      <w:r w:rsidRPr="002F75F9">
        <w:t>Проблемы взаимодействия  специалистов Центра и  специалистов ТУ МСР ПК в вопросах подготовки граждан, желающих принять в свою семью ребенка, оставшегося без попечения родителей.</w:t>
      </w:r>
    </w:p>
    <w:p w:rsidR="00486672" w:rsidRPr="002F75F9" w:rsidRDefault="002F75F9" w:rsidP="002F75F9">
      <w:pPr>
        <w:pStyle w:val="a6"/>
        <w:numPr>
          <w:ilvl w:val="0"/>
          <w:numId w:val="17"/>
        </w:numPr>
        <w:ind w:left="0" w:firstLine="720"/>
        <w:jc w:val="both"/>
      </w:pPr>
      <w:r w:rsidRPr="002F75F9">
        <w:t xml:space="preserve">Эффективность использования </w:t>
      </w:r>
      <w:r w:rsidR="00486672" w:rsidRPr="002F75F9">
        <w:t xml:space="preserve"> материалов</w:t>
      </w:r>
      <w:r w:rsidRPr="002F75F9">
        <w:t xml:space="preserve"> </w:t>
      </w:r>
      <w:r w:rsidR="00486672" w:rsidRPr="002F75F9">
        <w:t xml:space="preserve">учебно-методического  пособия </w:t>
      </w:r>
      <w:r w:rsidRPr="002F75F9">
        <w:t xml:space="preserve"> по образовательной программе</w:t>
      </w:r>
      <w:r w:rsidR="00486672" w:rsidRPr="002F75F9">
        <w:t xml:space="preserve"> «Семейная мастерская».</w:t>
      </w:r>
    </w:p>
    <w:p w:rsidR="00486672" w:rsidRPr="002F75F9" w:rsidRDefault="00486672" w:rsidP="002F75F9">
      <w:pPr>
        <w:pStyle w:val="a6"/>
        <w:numPr>
          <w:ilvl w:val="0"/>
          <w:numId w:val="17"/>
        </w:numPr>
        <w:ind w:left="0" w:firstLine="720"/>
        <w:jc w:val="both"/>
        <w:rPr>
          <w:color w:val="000000"/>
          <w:shd w:val="clear" w:color="auto" w:fill="FFFFFF"/>
        </w:rPr>
      </w:pPr>
      <w:r w:rsidRPr="002F75F9">
        <w:t>Особенности детей с задержкой психического развития (</w:t>
      </w:r>
      <w:r w:rsidR="002F75F9" w:rsidRPr="002F75F9">
        <w:t xml:space="preserve">преподаватель </w:t>
      </w:r>
      <w:r w:rsidR="002F75F9" w:rsidRPr="002F75F9">
        <w:rPr>
          <w:color w:val="000000"/>
          <w:shd w:val="clear" w:color="auto" w:fill="FFFFFF"/>
        </w:rPr>
        <w:t>Гончарова Е. Н.,</w:t>
      </w:r>
      <w:r w:rsidRPr="002F75F9">
        <w:rPr>
          <w:color w:val="000000"/>
          <w:shd w:val="clear" w:color="auto" w:fill="FFFFFF"/>
        </w:rPr>
        <w:t xml:space="preserve"> врач-психиатр).</w:t>
      </w:r>
    </w:p>
    <w:p w:rsidR="002F75F9" w:rsidRDefault="002F75F9" w:rsidP="002F75F9">
      <w:pPr>
        <w:pStyle w:val="a6"/>
        <w:numPr>
          <w:ilvl w:val="0"/>
          <w:numId w:val="17"/>
        </w:numPr>
        <w:ind w:left="0" w:firstLine="720"/>
        <w:jc w:val="both"/>
        <w:rPr>
          <w:color w:val="000000"/>
          <w:shd w:val="clear" w:color="auto" w:fill="FFFFFF"/>
        </w:rPr>
      </w:pPr>
      <w:r w:rsidRPr="002F75F9">
        <w:t xml:space="preserve">Особенности развития и воспитания гиперактивных детей (преподаватель </w:t>
      </w:r>
      <w:r w:rsidRPr="002F75F9">
        <w:rPr>
          <w:color w:val="000000"/>
          <w:shd w:val="clear" w:color="auto" w:fill="FFFFFF"/>
        </w:rPr>
        <w:t>Калашникова Т. П., доктор мед. наук, невролог).</w:t>
      </w:r>
    </w:p>
    <w:p w:rsidR="002F75F9" w:rsidRPr="002F75F9" w:rsidRDefault="002F75F9" w:rsidP="002F75F9">
      <w:pPr>
        <w:pStyle w:val="a6"/>
        <w:numPr>
          <w:ilvl w:val="0"/>
          <w:numId w:val="17"/>
        </w:numPr>
        <w:ind w:left="0" w:firstLine="720"/>
        <w:jc w:val="both"/>
        <w:rPr>
          <w:color w:val="000000"/>
          <w:shd w:val="clear" w:color="auto" w:fill="FFFFFF"/>
        </w:rPr>
      </w:pPr>
      <w:r w:rsidRPr="00486672">
        <w:t>Особенности подготовки постинтернатных воспитателей.</w:t>
      </w:r>
    </w:p>
    <w:p w:rsidR="00EE15AA" w:rsidRDefault="002F75F9" w:rsidP="00EE15AA">
      <w:pPr>
        <w:pStyle w:val="a6"/>
        <w:ind w:left="0"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рамках традиционного конкурса профессионального мастерства</w:t>
      </w:r>
      <w:r w:rsidR="00EE15AA">
        <w:rPr>
          <w:color w:val="000000"/>
          <w:shd w:val="clear" w:color="auto" w:fill="FFFFFF"/>
        </w:rPr>
        <w:t xml:space="preserve">, в котором приняли участие 22 специалиста, проведена публичная </w:t>
      </w:r>
      <w:r w:rsidR="00EE15AA" w:rsidRPr="00EE15AA">
        <w:rPr>
          <w:i/>
          <w:color w:val="000000"/>
          <w:shd w:val="clear" w:color="auto" w:fill="FFFFFF"/>
        </w:rPr>
        <w:t>защита результатов работы над методическими темами</w:t>
      </w:r>
      <w:r w:rsidR="00EE15AA">
        <w:rPr>
          <w:color w:val="000000"/>
          <w:shd w:val="clear" w:color="auto" w:fill="FFFFFF"/>
        </w:rPr>
        <w:t xml:space="preserve">: </w:t>
      </w:r>
    </w:p>
    <w:p w:rsidR="00486672" w:rsidRPr="00EE15AA" w:rsidRDefault="00486672" w:rsidP="00EE15AA">
      <w:pPr>
        <w:pStyle w:val="a6"/>
        <w:numPr>
          <w:ilvl w:val="0"/>
          <w:numId w:val="18"/>
        </w:numPr>
        <w:ind w:left="0" w:firstLine="360"/>
        <w:jc w:val="both"/>
      </w:pPr>
      <w:r w:rsidRPr="00EE15AA">
        <w:t>Депривационные особенности детей - сирот. (практическое упражнение).</w:t>
      </w:r>
    </w:p>
    <w:p w:rsidR="00486672" w:rsidRPr="00EE15AA" w:rsidRDefault="00486672" w:rsidP="00EE15AA">
      <w:pPr>
        <w:pStyle w:val="a6"/>
        <w:numPr>
          <w:ilvl w:val="0"/>
          <w:numId w:val="18"/>
        </w:numPr>
        <w:ind w:left="0" w:firstLine="360"/>
        <w:jc w:val="both"/>
      </w:pPr>
      <w:r w:rsidRPr="00EE15AA">
        <w:t>Создание мотивационной  системы «Светофор»</w:t>
      </w:r>
      <w:r w:rsidR="002F75F9" w:rsidRPr="00EE15AA">
        <w:t xml:space="preserve"> (приемы мотивации ребенка)</w:t>
      </w:r>
      <w:r w:rsidRPr="00EE15AA">
        <w:t>.</w:t>
      </w:r>
    </w:p>
    <w:p w:rsidR="00486672" w:rsidRPr="00EE15AA" w:rsidRDefault="00486672" w:rsidP="00EE15AA">
      <w:pPr>
        <w:pStyle w:val="a6"/>
        <w:numPr>
          <w:ilvl w:val="0"/>
          <w:numId w:val="18"/>
        </w:numPr>
        <w:ind w:left="0" w:firstLine="360"/>
        <w:jc w:val="both"/>
      </w:pPr>
      <w:r w:rsidRPr="00EE15AA">
        <w:t>Типы семейного воспитания, преобладающие в замещающих семьях. Анализ пр</w:t>
      </w:r>
      <w:r w:rsidR="002F75F9" w:rsidRPr="00EE15AA">
        <w:t>актического опыта. Рекомендации</w:t>
      </w:r>
      <w:r w:rsidRPr="00EE15AA">
        <w:t>.</w:t>
      </w:r>
    </w:p>
    <w:p w:rsidR="00486672" w:rsidRPr="00EE15AA" w:rsidRDefault="00486672" w:rsidP="00EE15AA">
      <w:pPr>
        <w:pStyle w:val="a6"/>
        <w:numPr>
          <w:ilvl w:val="0"/>
          <w:numId w:val="18"/>
        </w:numPr>
        <w:ind w:left="0" w:firstLine="360"/>
        <w:jc w:val="both"/>
      </w:pPr>
      <w:r w:rsidRPr="00EE15AA">
        <w:t>Проблемы воспитания и разв</w:t>
      </w:r>
      <w:r w:rsidR="002F75F9" w:rsidRPr="00EE15AA">
        <w:t>ития ребёнка в замещающей семье</w:t>
      </w:r>
      <w:r w:rsidRPr="00EE15AA">
        <w:t>.</w:t>
      </w:r>
    </w:p>
    <w:p w:rsidR="00EE15AA" w:rsidRPr="00EE15AA" w:rsidRDefault="00EE15AA" w:rsidP="00EE15AA">
      <w:pPr>
        <w:pStyle w:val="a6"/>
        <w:numPr>
          <w:ilvl w:val="0"/>
          <w:numId w:val="18"/>
        </w:numPr>
        <w:ind w:left="0" w:firstLine="360"/>
        <w:jc w:val="both"/>
      </w:pPr>
      <w:r w:rsidRPr="00EE15AA">
        <w:t>Профилактика жестокого обращения с детьми в замещающих семьях.</w:t>
      </w:r>
    </w:p>
    <w:p w:rsidR="00EE15AA" w:rsidRPr="00EE15AA" w:rsidRDefault="00EE15AA" w:rsidP="00EE15AA">
      <w:pPr>
        <w:pStyle w:val="a6"/>
        <w:numPr>
          <w:ilvl w:val="0"/>
          <w:numId w:val="18"/>
        </w:numPr>
        <w:ind w:left="0" w:firstLine="360"/>
        <w:jc w:val="both"/>
      </w:pPr>
      <w:proofErr w:type="spellStart"/>
      <w:r w:rsidRPr="00EE15AA">
        <w:t>Диадные</w:t>
      </w:r>
      <w:proofErr w:type="spellEnd"/>
      <w:r w:rsidRPr="00EE15AA">
        <w:t xml:space="preserve"> отношения (мать-подросток) в замещающей семье.</w:t>
      </w:r>
    </w:p>
    <w:p w:rsidR="00EE15AA" w:rsidRPr="00EE15AA" w:rsidRDefault="00EE15AA" w:rsidP="00EE15AA">
      <w:pPr>
        <w:pStyle w:val="a6"/>
        <w:numPr>
          <w:ilvl w:val="0"/>
          <w:numId w:val="18"/>
        </w:numPr>
        <w:ind w:left="0" w:firstLine="360"/>
        <w:jc w:val="both"/>
        <w:rPr>
          <w:rFonts w:ascii="MyriadPro-Light" w:hAnsi="MyriadPro-Light"/>
          <w:color w:val="000000"/>
        </w:rPr>
      </w:pPr>
      <w:r w:rsidRPr="00EE15AA">
        <w:rPr>
          <w:rFonts w:ascii="MyriadPro-Light" w:hAnsi="MyriadPro-Light"/>
          <w:color w:val="000000"/>
        </w:rPr>
        <w:t>Структура интервью и методы прояснения мотива оформления опеки в рамках диагностики кандидатов в опекуны.</w:t>
      </w:r>
    </w:p>
    <w:p w:rsidR="00EE15AA" w:rsidRDefault="00EE15AA" w:rsidP="00EE15AA">
      <w:pPr>
        <w:pStyle w:val="a6"/>
        <w:numPr>
          <w:ilvl w:val="0"/>
          <w:numId w:val="18"/>
        </w:numPr>
        <w:ind w:left="0" w:firstLine="360"/>
        <w:jc w:val="both"/>
        <w:rPr>
          <w:color w:val="292929"/>
        </w:rPr>
      </w:pPr>
      <w:r w:rsidRPr="00EE15AA">
        <w:rPr>
          <w:color w:val="292929"/>
        </w:rPr>
        <w:t>Методы прояснения мотивов приемного ребенка в семью в рамках диагностики кандидатов в опекуны и усыновители (сравнительный аспект).</w:t>
      </w:r>
    </w:p>
    <w:p w:rsidR="00EE15AA" w:rsidRPr="00F078AA" w:rsidRDefault="00EE15AA" w:rsidP="00EE15AA">
      <w:pPr>
        <w:pStyle w:val="a6"/>
        <w:numPr>
          <w:ilvl w:val="0"/>
          <w:numId w:val="18"/>
        </w:numPr>
        <w:ind w:left="360" w:firstLine="66"/>
        <w:jc w:val="both"/>
        <w:rPr>
          <w:color w:val="292929"/>
        </w:rPr>
      </w:pPr>
      <w:r w:rsidRPr="0096642C">
        <w:t>Особенности реабилит</w:t>
      </w:r>
      <w:r>
        <w:t>ации</w:t>
      </w:r>
      <w:r w:rsidRPr="0096642C">
        <w:t xml:space="preserve"> детей</w:t>
      </w:r>
      <w:r>
        <w:t xml:space="preserve"> – жертв </w:t>
      </w:r>
      <w:r w:rsidRPr="0096642C">
        <w:t>внутрисемейного насилия</w:t>
      </w:r>
      <w:r>
        <w:t>.</w:t>
      </w:r>
    </w:p>
    <w:p w:rsidR="00F078AA" w:rsidRPr="00EE15AA" w:rsidRDefault="00F078AA" w:rsidP="00F078AA">
      <w:pPr>
        <w:pStyle w:val="a6"/>
        <w:ind w:left="426"/>
        <w:jc w:val="both"/>
        <w:rPr>
          <w:color w:val="292929"/>
        </w:rPr>
      </w:pPr>
    </w:p>
    <w:p w:rsidR="00EE15AA" w:rsidRPr="00EE15AA" w:rsidRDefault="00EE15AA" w:rsidP="00EE15AA">
      <w:pPr>
        <w:pStyle w:val="a6"/>
        <w:ind w:left="0" w:firstLine="720"/>
        <w:jc w:val="both"/>
        <w:rPr>
          <w:color w:val="292929"/>
        </w:rPr>
      </w:pPr>
      <w:r w:rsidRPr="00EE15AA">
        <w:rPr>
          <w:color w:val="292929"/>
        </w:rPr>
        <w:t>В 2017 году специалистами Центра</w:t>
      </w:r>
      <w:r>
        <w:rPr>
          <w:color w:val="292929"/>
        </w:rPr>
        <w:t xml:space="preserve"> подготовлено и проведено 4 мастер-класса</w:t>
      </w:r>
      <w:r w:rsidRPr="00EE15AA">
        <w:rPr>
          <w:color w:val="292929"/>
        </w:rPr>
        <w:t>:</w:t>
      </w:r>
    </w:p>
    <w:p w:rsidR="00486672" w:rsidRPr="00EE15AA" w:rsidRDefault="00486672" w:rsidP="00EE15AA">
      <w:pPr>
        <w:pStyle w:val="a6"/>
        <w:numPr>
          <w:ilvl w:val="0"/>
          <w:numId w:val="19"/>
        </w:numPr>
        <w:ind w:left="0" w:firstLine="927"/>
        <w:jc w:val="both"/>
      </w:pPr>
      <w:r w:rsidRPr="00EE15AA">
        <w:t>Психологическая реабилитация семьи, в котор</w:t>
      </w:r>
      <w:r w:rsidR="00EE15AA" w:rsidRPr="00EE15AA">
        <w:t>ой ребенок стал жертвой насилия</w:t>
      </w:r>
      <w:r w:rsidRPr="00EE15AA">
        <w:t>.</w:t>
      </w:r>
    </w:p>
    <w:p w:rsidR="00486672" w:rsidRPr="00EE15AA" w:rsidRDefault="00486672" w:rsidP="00EE15AA">
      <w:pPr>
        <w:pStyle w:val="a6"/>
        <w:numPr>
          <w:ilvl w:val="0"/>
          <w:numId w:val="19"/>
        </w:numPr>
        <w:ind w:left="0" w:firstLine="927"/>
        <w:jc w:val="both"/>
      </w:pPr>
      <w:r w:rsidRPr="00EE15AA">
        <w:t>Реабилитация несовершеннолетних вовлеченных в коммер</w:t>
      </w:r>
      <w:r w:rsidR="00EE15AA" w:rsidRPr="00EE15AA">
        <w:t>ческую сексуальную эксплуатацию</w:t>
      </w:r>
      <w:r w:rsidRPr="00EE15AA">
        <w:t>.</w:t>
      </w:r>
    </w:p>
    <w:p w:rsidR="00486672" w:rsidRPr="00EE15AA" w:rsidRDefault="00486672" w:rsidP="00EE15AA">
      <w:pPr>
        <w:pStyle w:val="a6"/>
        <w:numPr>
          <w:ilvl w:val="0"/>
          <w:numId w:val="19"/>
        </w:numPr>
        <w:ind w:left="0" w:firstLine="927"/>
        <w:jc w:val="both"/>
      </w:pPr>
      <w:r w:rsidRPr="00EE15AA">
        <w:t>Установление доверительных отношений с  детьми</w:t>
      </w:r>
      <w:r w:rsidR="00EE15AA" w:rsidRPr="00EE15AA">
        <w:t>,</w:t>
      </w:r>
      <w:r w:rsidRPr="00EE15AA">
        <w:t xml:space="preserve"> подвергшим</w:t>
      </w:r>
      <w:r w:rsidR="00EE15AA" w:rsidRPr="00EE15AA">
        <w:t>ися сексуальному насилию</w:t>
      </w:r>
      <w:r w:rsidRPr="00EE15AA">
        <w:t>.</w:t>
      </w:r>
    </w:p>
    <w:p w:rsidR="00486672" w:rsidRDefault="00486672" w:rsidP="00EE15AA">
      <w:pPr>
        <w:pStyle w:val="a6"/>
        <w:numPr>
          <w:ilvl w:val="0"/>
          <w:numId w:val="19"/>
        </w:numPr>
        <w:ind w:left="0" w:firstLine="927"/>
        <w:jc w:val="both"/>
      </w:pPr>
      <w:r w:rsidRPr="00EE15AA">
        <w:lastRenderedPageBreak/>
        <w:t>Методы арт-терапии в работе с подростками, ставшими жертвами сексуального насилия.</w:t>
      </w:r>
    </w:p>
    <w:p w:rsidR="00581A9F" w:rsidRDefault="00581A9F" w:rsidP="00581A9F">
      <w:pPr>
        <w:autoSpaceDE w:val="0"/>
        <w:autoSpaceDN w:val="0"/>
        <w:adjustRightInd w:val="0"/>
        <w:ind w:firstLine="284"/>
        <w:jc w:val="both"/>
        <w:rPr>
          <w:sz w:val="24"/>
          <w:szCs w:val="24"/>
          <w:lang w:eastAsia="en-US"/>
        </w:rPr>
      </w:pPr>
      <w:r w:rsidRPr="00581A9F">
        <w:rPr>
          <w:sz w:val="24"/>
          <w:szCs w:val="24"/>
          <w:lang w:eastAsia="en-US"/>
        </w:rPr>
        <w:t xml:space="preserve">Такая системная методическая работа положительно влияет на качество и эффективность обучения слушателей. </w:t>
      </w:r>
    </w:p>
    <w:p w:rsidR="00581A9F" w:rsidRPr="00581A9F" w:rsidRDefault="00581A9F" w:rsidP="00581A9F">
      <w:pPr>
        <w:autoSpaceDE w:val="0"/>
        <w:autoSpaceDN w:val="0"/>
        <w:adjustRightInd w:val="0"/>
        <w:ind w:firstLine="284"/>
        <w:jc w:val="both"/>
        <w:rPr>
          <w:sz w:val="24"/>
          <w:szCs w:val="24"/>
          <w:lang w:eastAsia="en-US"/>
        </w:rPr>
      </w:pPr>
    </w:p>
    <w:p w:rsidR="00D46A18" w:rsidRPr="006F5773" w:rsidRDefault="00581A9F" w:rsidP="006F5773">
      <w:pPr>
        <w:pStyle w:val="a6"/>
        <w:autoSpaceDE w:val="0"/>
        <w:autoSpaceDN w:val="0"/>
        <w:adjustRightInd w:val="0"/>
        <w:ind w:left="0"/>
        <w:jc w:val="both"/>
        <w:rPr>
          <w:lang w:eastAsia="en-US"/>
        </w:rPr>
      </w:pPr>
      <w:r>
        <w:rPr>
          <w:lang w:eastAsia="en-US"/>
        </w:rPr>
        <w:t xml:space="preserve">      </w:t>
      </w:r>
      <w:r w:rsidR="00D46A18" w:rsidRPr="006F5773">
        <w:rPr>
          <w:lang w:eastAsia="en-US"/>
        </w:rPr>
        <w:t xml:space="preserve">Кроме того, специалисты Центра  приняли участие в </w:t>
      </w:r>
      <w:r w:rsidR="00D46A18" w:rsidRPr="00527C2D">
        <w:rPr>
          <w:i/>
          <w:lang w:eastAsia="en-US"/>
        </w:rPr>
        <w:t>работе профессиональных и общественных форумов</w:t>
      </w:r>
      <w:r w:rsidR="00D46A18" w:rsidRPr="006F5773">
        <w:rPr>
          <w:lang w:eastAsia="en-US"/>
        </w:rPr>
        <w:t xml:space="preserve"> краевого и федерального уровня, представляя свои достижения и опыт: </w:t>
      </w:r>
    </w:p>
    <w:p w:rsidR="00D46A18" w:rsidRPr="00527C2D" w:rsidRDefault="006F5773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27C2D">
        <w:rPr>
          <w:lang w:val="en-US" w:eastAsia="en-US"/>
        </w:rPr>
        <w:t>IV</w:t>
      </w:r>
      <w:r w:rsidR="00D46A18" w:rsidRPr="00527C2D">
        <w:rPr>
          <w:lang w:eastAsia="en-US"/>
        </w:rPr>
        <w:t xml:space="preserve"> Краевой семейный форум (</w:t>
      </w:r>
      <w:r w:rsidRPr="00527C2D">
        <w:rPr>
          <w:lang w:eastAsia="en-US"/>
        </w:rPr>
        <w:t>организована работа информационно-рекламной выставки в интерактивном режиме, выступление на</w:t>
      </w:r>
      <w:r w:rsidR="00581A9F">
        <w:rPr>
          <w:lang w:eastAsia="en-US"/>
        </w:rPr>
        <w:t xml:space="preserve"> </w:t>
      </w:r>
      <w:r w:rsidR="005F06AF">
        <w:rPr>
          <w:lang w:eastAsia="en-US"/>
        </w:rPr>
        <w:t>открытом заседании</w:t>
      </w:r>
      <w:r w:rsidR="00581A9F">
        <w:rPr>
          <w:lang w:eastAsia="en-US"/>
        </w:rPr>
        <w:t xml:space="preserve"> Ассоциации замещающих семей Гуляевой Г.А.</w:t>
      </w:r>
      <w:r w:rsidR="00D46A18" w:rsidRPr="00527C2D">
        <w:rPr>
          <w:lang w:eastAsia="en-US"/>
        </w:rPr>
        <w:t>);</w:t>
      </w:r>
      <w:r w:rsidR="00F00690">
        <w:rPr>
          <w:lang w:eastAsia="en-US"/>
        </w:rPr>
        <w:t xml:space="preserve"> </w:t>
      </w:r>
    </w:p>
    <w:p w:rsidR="00D46A18" w:rsidRPr="00527C2D" w:rsidRDefault="006F5773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27C2D">
        <w:rPr>
          <w:lang w:val="en-US" w:eastAsia="en-US"/>
        </w:rPr>
        <w:t>X</w:t>
      </w:r>
      <w:r w:rsidR="00D46A18" w:rsidRPr="00527C2D">
        <w:rPr>
          <w:lang w:eastAsia="en-US"/>
        </w:rPr>
        <w:t xml:space="preserve"> педагогические чтения имени А.А.</w:t>
      </w:r>
      <w:r w:rsidR="00F00690">
        <w:rPr>
          <w:lang w:eastAsia="en-US"/>
        </w:rPr>
        <w:t xml:space="preserve"> </w:t>
      </w:r>
      <w:proofErr w:type="spellStart"/>
      <w:r w:rsidR="00D46A18" w:rsidRPr="00527C2D">
        <w:rPr>
          <w:lang w:eastAsia="en-US"/>
        </w:rPr>
        <w:t>Католикова</w:t>
      </w:r>
      <w:proofErr w:type="spellEnd"/>
      <w:r w:rsidR="00D46A18" w:rsidRPr="00527C2D">
        <w:rPr>
          <w:lang w:eastAsia="en-US"/>
        </w:rPr>
        <w:t xml:space="preserve"> в Пермском крае (</w:t>
      </w:r>
      <w:r w:rsidRPr="00527C2D">
        <w:rPr>
          <w:lang w:eastAsia="en-US"/>
        </w:rPr>
        <w:t xml:space="preserve">выступления на секциях педагогов-психологов Денисовой А.Ю., </w:t>
      </w:r>
      <w:proofErr w:type="spellStart"/>
      <w:r w:rsidRPr="00527C2D">
        <w:rPr>
          <w:lang w:eastAsia="en-US"/>
        </w:rPr>
        <w:t>Шеховцовой</w:t>
      </w:r>
      <w:proofErr w:type="spellEnd"/>
      <w:r w:rsidRPr="00527C2D">
        <w:rPr>
          <w:lang w:eastAsia="en-US"/>
        </w:rPr>
        <w:t xml:space="preserve"> Ю.И., </w:t>
      </w:r>
      <w:proofErr w:type="spellStart"/>
      <w:r w:rsidRPr="00527C2D">
        <w:rPr>
          <w:lang w:eastAsia="en-US"/>
        </w:rPr>
        <w:t>Шеншовой</w:t>
      </w:r>
      <w:proofErr w:type="spellEnd"/>
      <w:r w:rsidRPr="00527C2D">
        <w:rPr>
          <w:lang w:eastAsia="en-US"/>
        </w:rPr>
        <w:t xml:space="preserve"> Т.В.);</w:t>
      </w:r>
    </w:p>
    <w:p w:rsidR="006F5773" w:rsidRPr="00527C2D" w:rsidRDefault="006F5773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27C2D">
        <w:rPr>
          <w:lang w:val="en-US" w:eastAsia="en-US"/>
        </w:rPr>
        <w:t>V</w:t>
      </w:r>
      <w:r w:rsidRPr="00527C2D">
        <w:rPr>
          <w:lang w:eastAsia="en-US"/>
        </w:rPr>
        <w:t xml:space="preserve"> Всероссийский слет-форум замещающих семей в г. Москве (октябрь, 2017, Гуляева Г.А.);</w:t>
      </w:r>
    </w:p>
    <w:p w:rsidR="006F5773" w:rsidRDefault="006F5773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27C2D">
        <w:rPr>
          <w:lang w:eastAsia="en-US"/>
        </w:rPr>
        <w:t>Общероссийский обучающий семинар «Организационно-методическое сопровождение деятельности по устройству детей, оставшихся без попечения родителей» в г. Москве (апрель, 2017</w:t>
      </w:r>
      <w:r w:rsidR="005F06AF">
        <w:rPr>
          <w:lang w:eastAsia="en-US"/>
        </w:rPr>
        <w:t>, Гуляева Г.А.</w:t>
      </w:r>
      <w:r w:rsidRPr="00527C2D">
        <w:rPr>
          <w:lang w:eastAsia="en-US"/>
        </w:rPr>
        <w:t>)</w:t>
      </w:r>
      <w:r w:rsidR="005F06AF">
        <w:rPr>
          <w:lang w:eastAsia="en-US"/>
        </w:rPr>
        <w:t>;</w:t>
      </w:r>
    </w:p>
    <w:p w:rsidR="006F5773" w:rsidRDefault="005F06AF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5F06AF">
        <w:rPr>
          <w:lang w:eastAsia="en-US"/>
        </w:rPr>
        <w:t xml:space="preserve">Всероссийский сетевой форум с международным участием «Национальная стратегия действий в интересах детей: навстречу десятилетию детства» (ноябрь, 2017, </w:t>
      </w:r>
      <w:r w:rsidR="00527C2D" w:rsidRPr="005F06AF">
        <w:rPr>
          <w:lang w:eastAsia="en-US"/>
        </w:rPr>
        <w:t>Соболева</w:t>
      </w:r>
      <w:r w:rsidRPr="005F06AF">
        <w:rPr>
          <w:lang w:eastAsia="en-US"/>
        </w:rPr>
        <w:t xml:space="preserve"> К.Ю.</w:t>
      </w:r>
      <w:r w:rsidR="00527C2D" w:rsidRPr="005F06AF">
        <w:rPr>
          <w:lang w:eastAsia="en-US"/>
        </w:rPr>
        <w:t>, Шеншова</w:t>
      </w:r>
      <w:r w:rsidRPr="005F06AF">
        <w:rPr>
          <w:lang w:eastAsia="en-US"/>
        </w:rPr>
        <w:t xml:space="preserve"> Т.В.)</w:t>
      </w:r>
      <w:r>
        <w:rPr>
          <w:lang w:eastAsia="en-US"/>
        </w:rPr>
        <w:t>.</w:t>
      </w:r>
    </w:p>
    <w:p w:rsidR="005F06AF" w:rsidRPr="005F06AF" w:rsidRDefault="005F06AF" w:rsidP="00D46A18">
      <w:pPr>
        <w:pStyle w:val="a6"/>
        <w:autoSpaceDE w:val="0"/>
        <w:autoSpaceDN w:val="0"/>
        <w:adjustRightInd w:val="0"/>
        <w:ind w:left="0" w:firstLine="709"/>
        <w:jc w:val="both"/>
        <w:rPr>
          <w:lang w:eastAsia="en-US"/>
        </w:rPr>
      </w:pPr>
    </w:p>
    <w:p w:rsidR="00581A9F" w:rsidRDefault="00581A9F" w:rsidP="00D46A18">
      <w:pPr>
        <w:pStyle w:val="a6"/>
        <w:autoSpaceDE w:val="0"/>
        <w:autoSpaceDN w:val="0"/>
        <w:adjustRightInd w:val="0"/>
        <w:ind w:left="0" w:firstLine="709"/>
        <w:jc w:val="both"/>
      </w:pPr>
      <w:r w:rsidRPr="00581A9F">
        <w:rPr>
          <w:lang w:eastAsia="en-US"/>
        </w:rPr>
        <w:t xml:space="preserve">В 2017 году учреждение стало инициатором проведения </w:t>
      </w:r>
      <w:r w:rsidRPr="00581A9F">
        <w:t>межрегиональной</w:t>
      </w:r>
      <w:r w:rsidRPr="00874F50">
        <w:t xml:space="preserve"> научно-практической конференции по итогам реализации программы мероприятий Пермского края по профилактике жестокого обращения с детьми и реабилитации несовершеннолетних, пострадавших от тяжких и особо тяжких преступлений, в том числе сексуального характера, «Детство без насилия»</w:t>
      </w:r>
      <w:r>
        <w:t>. В конференции приняли участие почти 400 специалистов из учреждений образования, здравоохранения и социальной сферы Пермского края, а также делегации из г. Москвы, Московской, Архангельской и Вологодской областей, Республики Коми.</w:t>
      </w:r>
    </w:p>
    <w:p w:rsidR="00581A9F" w:rsidRDefault="00581A9F" w:rsidP="00D46A18">
      <w:pPr>
        <w:pStyle w:val="a6"/>
        <w:autoSpaceDE w:val="0"/>
        <w:autoSpaceDN w:val="0"/>
        <w:adjustRightInd w:val="0"/>
        <w:ind w:left="0" w:firstLine="709"/>
        <w:jc w:val="both"/>
        <w:rPr>
          <w:highlight w:val="yellow"/>
          <w:lang w:eastAsia="en-US"/>
        </w:rPr>
      </w:pPr>
    </w:p>
    <w:p w:rsidR="00D46A18" w:rsidRPr="00527C2D" w:rsidRDefault="00D46A18" w:rsidP="00D46A18">
      <w:pPr>
        <w:pStyle w:val="a6"/>
        <w:ind w:left="0" w:firstLine="360"/>
        <w:contextualSpacing/>
        <w:jc w:val="both"/>
      </w:pPr>
      <w:r w:rsidRPr="00527C2D">
        <w:t xml:space="preserve">В рамках обмена опытом работы  специалисты Центра принимали следующие делегации: </w:t>
      </w:r>
    </w:p>
    <w:p w:rsidR="00D46A18" w:rsidRPr="00442FB1" w:rsidRDefault="00D46A18" w:rsidP="00D46A18">
      <w:pPr>
        <w:pStyle w:val="a6"/>
        <w:numPr>
          <w:ilvl w:val="0"/>
          <w:numId w:val="8"/>
        </w:numPr>
        <w:ind w:left="0" w:firstLine="360"/>
        <w:contextualSpacing/>
        <w:jc w:val="both"/>
      </w:pPr>
      <w:r w:rsidRPr="00442FB1">
        <w:t>Правительственные делегации субъектов РФ (представители департаментов образования, социального развития; аппаратов уполномоченных по правам человека):</w:t>
      </w:r>
    </w:p>
    <w:p w:rsidR="00D46A18" w:rsidRDefault="00442FB1" w:rsidP="00D46A18">
      <w:pPr>
        <w:pStyle w:val="a6"/>
        <w:numPr>
          <w:ilvl w:val="0"/>
          <w:numId w:val="9"/>
        </w:numPr>
        <w:contextualSpacing/>
        <w:jc w:val="both"/>
      </w:pPr>
      <w:r w:rsidRPr="00442FB1">
        <w:t>февраль, 2017</w:t>
      </w:r>
      <w:r w:rsidR="00D46A18" w:rsidRPr="00442FB1">
        <w:t xml:space="preserve"> – </w:t>
      </w:r>
      <w:r w:rsidRPr="00442FB1">
        <w:t>Удмуртия</w:t>
      </w:r>
      <w:r w:rsidR="00D46A18" w:rsidRPr="00442FB1">
        <w:t>;</w:t>
      </w:r>
    </w:p>
    <w:p w:rsidR="00442FB1" w:rsidRPr="00442FB1" w:rsidRDefault="00442FB1" w:rsidP="00D46A18">
      <w:pPr>
        <w:pStyle w:val="a6"/>
        <w:numPr>
          <w:ilvl w:val="0"/>
          <w:numId w:val="9"/>
        </w:numPr>
        <w:contextualSpacing/>
        <w:jc w:val="both"/>
      </w:pPr>
      <w:r>
        <w:t>ноябрь, 2017 -</w:t>
      </w:r>
      <w:r w:rsidRPr="00442FB1">
        <w:t xml:space="preserve"> </w:t>
      </w:r>
      <w:r>
        <w:t>г. Москва, Московская, Архангельская и Вологодская области, Республика Коми.</w:t>
      </w:r>
    </w:p>
    <w:p w:rsidR="00D46A18" w:rsidRDefault="00D46A18" w:rsidP="00527C2D">
      <w:pPr>
        <w:pStyle w:val="a6"/>
        <w:numPr>
          <w:ilvl w:val="0"/>
          <w:numId w:val="8"/>
        </w:numPr>
        <w:ind w:left="0" w:firstLine="360"/>
        <w:contextualSpacing/>
        <w:jc w:val="both"/>
      </w:pPr>
      <w:r w:rsidRPr="00527C2D">
        <w:t xml:space="preserve">Делегация </w:t>
      </w:r>
      <w:r w:rsidR="00527C2D" w:rsidRPr="00527C2D">
        <w:t>из Великобритании</w:t>
      </w:r>
      <w:r w:rsidRPr="00527C2D">
        <w:t xml:space="preserve">, </w:t>
      </w:r>
      <w:r w:rsidR="00527C2D" w:rsidRPr="00527C2D">
        <w:t xml:space="preserve">Институт здоровья и общества г. </w:t>
      </w:r>
      <w:proofErr w:type="spellStart"/>
      <w:r w:rsidR="00527C2D" w:rsidRPr="00527C2D">
        <w:t>Вустер</w:t>
      </w:r>
      <w:proofErr w:type="spellEnd"/>
      <w:r w:rsidRPr="00527C2D">
        <w:t xml:space="preserve"> (</w:t>
      </w:r>
      <w:r w:rsidR="00527C2D" w:rsidRPr="00527C2D">
        <w:t>июнь, 2017</w:t>
      </w:r>
      <w:r w:rsidRPr="00527C2D">
        <w:t>).</w:t>
      </w:r>
    </w:p>
    <w:p w:rsidR="00527C2D" w:rsidRDefault="00527C2D" w:rsidP="00527C2D">
      <w:pPr>
        <w:pStyle w:val="a6"/>
        <w:numPr>
          <w:ilvl w:val="0"/>
          <w:numId w:val="8"/>
        </w:numPr>
        <w:ind w:left="0" w:firstLine="360"/>
        <w:contextualSpacing/>
        <w:jc w:val="both"/>
      </w:pPr>
      <w:r>
        <w:t>Представители Аппарата Уполномоченного при президенте РФ по правам ребенка во главе с Кузнецовой А.Ю. (сентябрь, декабрь 2017 года).</w:t>
      </w:r>
    </w:p>
    <w:p w:rsidR="005F06AF" w:rsidRPr="00527C2D" w:rsidRDefault="005F06AF" w:rsidP="005F06AF">
      <w:pPr>
        <w:pStyle w:val="a6"/>
        <w:ind w:left="360"/>
        <w:contextualSpacing/>
        <w:jc w:val="both"/>
      </w:pPr>
    </w:p>
    <w:p w:rsidR="005F06AF" w:rsidRPr="005F06AF" w:rsidRDefault="005F06AF" w:rsidP="005F06AF">
      <w:pPr>
        <w:pStyle w:val="a6"/>
        <w:ind w:left="0" w:firstLine="720"/>
        <w:jc w:val="both"/>
      </w:pPr>
      <w:r w:rsidRPr="005F06AF">
        <w:t>В 2017 году аттестовано 8 специалистов Центра (32% от общего количества педагогических работников), из них  7 педагогов-психологов и 1 социальный педагог. Высшая квалификационная категория присвоена  2 психологам (Мехоношина Н.Г., Рискова Т.Н.);  6 человекам -  первая квалификационная категория (Шеншова Т.Н., Шеховцова Ю.И., Федосеева С.М., Смирнова Н.А., Вахрушева Т.В., Денисова А.Ю.). На соответствие должности прошел аттестацию 1 педагог-психолог Макарова К.В.</w:t>
      </w:r>
    </w:p>
    <w:p w:rsidR="005F06AF" w:rsidRPr="005F06AF" w:rsidRDefault="005F06AF" w:rsidP="005F06AF">
      <w:pPr>
        <w:pStyle w:val="a6"/>
        <w:ind w:left="0" w:firstLine="720"/>
        <w:jc w:val="both"/>
      </w:pPr>
      <w:r w:rsidRPr="005F06AF">
        <w:t>Всего квалификационную категорию имеют 19 специалистов Центра (76%).</w:t>
      </w:r>
    </w:p>
    <w:p w:rsidR="00D46A18" w:rsidRPr="00D46A18" w:rsidRDefault="00D46A18" w:rsidP="005F06AF">
      <w:pPr>
        <w:pStyle w:val="a6"/>
        <w:autoSpaceDE w:val="0"/>
        <w:autoSpaceDN w:val="0"/>
        <w:adjustRightInd w:val="0"/>
        <w:ind w:left="0" w:firstLine="720"/>
        <w:jc w:val="both"/>
        <w:rPr>
          <w:highlight w:val="yellow"/>
          <w:lang w:eastAsia="en-US"/>
        </w:rPr>
      </w:pPr>
    </w:p>
    <w:p w:rsidR="002D7B45" w:rsidRPr="002D7B45" w:rsidRDefault="004215AC" w:rsidP="002D7B45">
      <w:pPr>
        <w:ind w:left="360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>6</w:t>
      </w:r>
      <w:r w:rsidR="002D7B45">
        <w:rPr>
          <w:b/>
          <w:i/>
          <w:sz w:val="24"/>
          <w:szCs w:val="24"/>
        </w:rPr>
        <w:t xml:space="preserve">. </w:t>
      </w:r>
      <w:r w:rsidR="002D7B45" w:rsidRPr="002D7B45">
        <w:rPr>
          <w:b/>
          <w:sz w:val="24"/>
          <w:szCs w:val="24"/>
        </w:rPr>
        <w:t xml:space="preserve">Контроль  качества оказания услуг. </w:t>
      </w:r>
    </w:p>
    <w:p w:rsidR="00D46A18" w:rsidRPr="007F5961" w:rsidRDefault="00D46A18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>Н</w:t>
      </w:r>
      <w:r w:rsidR="007F5961" w:rsidRPr="007F5961">
        <w:rPr>
          <w:sz w:val="24"/>
          <w:szCs w:val="24"/>
        </w:rPr>
        <w:t>а основании приказа Центра от 09</w:t>
      </w:r>
      <w:r w:rsidRPr="007F5961">
        <w:rPr>
          <w:sz w:val="24"/>
          <w:szCs w:val="24"/>
        </w:rPr>
        <w:t>.01.201</w:t>
      </w:r>
      <w:r w:rsidR="007F5961" w:rsidRPr="007F5961">
        <w:rPr>
          <w:sz w:val="24"/>
          <w:szCs w:val="24"/>
        </w:rPr>
        <w:t>7 года № 03</w:t>
      </w:r>
      <w:r w:rsidRPr="007F5961">
        <w:rPr>
          <w:sz w:val="24"/>
          <w:szCs w:val="24"/>
        </w:rPr>
        <w:t xml:space="preserve">/1 «О проведении проверок </w:t>
      </w:r>
      <w:r w:rsidR="007F5961" w:rsidRPr="007F5961">
        <w:rPr>
          <w:sz w:val="24"/>
          <w:szCs w:val="24"/>
        </w:rPr>
        <w:t xml:space="preserve">качества оказания государственной услуги по подготовке кандидатов в замещающие </w:t>
      </w:r>
      <w:r w:rsidR="007F5961" w:rsidRPr="007F5961">
        <w:rPr>
          <w:sz w:val="24"/>
          <w:szCs w:val="24"/>
        </w:rPr>
        <w:lastRenderedPageBreak/>
        <w:t xml:space="preserve">родители и </w:t>
      </w:r>
      <w:proofErr w:type="spellStart"/>
      <w:r w:rsidR="007F5961" w:rsidRPr="007F5961">
        <w:rPr>
          <w:sz w:val="24"/>
          <w:szCs w:val="24"/>
        </w:rPr>
        <w:t>постинтернтные</w:t>
      </w:r>
      <w:proofErr w:type="spellEnd"/>
      <w:r w:rsidR="007F5961" w:rsidRPr="007F5961">
        <w:rPr>
          <w:sz w:val="24"/>
          <w:szCs w:val="24"/>
        </w:rPr>
        <w:t xml:space="preserve"> воспитатели в 2017 году</w:t>
      </w:r>
      <w:r w:rsidRPr="007F5961">
        <w:rPr>
          <w:sz w:val="24"/>
          <w:szCs w:val="24"/>
        </w:rPr>
        <w:t>» создана экспертная комиссия и утвержден график плановых проверок отделений.</w:t>
      </w:r>
    </w:p>
    <w:p w:rsidR="00D46A18" w:rsidRPr="007F5961" w:rsidRDefault="00D46A18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 xml:space="preserve"> Плановая проверка включает в себя анализ документации отделения, посещение учебных занятий специалистов, анализ результатов психологической диагностики слушателей. По материалам  проверок готовятся сводные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7F5961" w:rsidRPr="007F5961" w:rsidRDefault="007F5961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>В 2017 году проведено 7</w:t>
      </w:r>
      <w:r w:rsidR="00D46A18" w:rsidRPr="007F5961">
        <w:rPr>
          <w:sz w:val="24"/>
          <w:szCs w:val="24"/>
        </w:rPr>
        <w:t xml:space="preserve"> плановых проверок отделений, посещено </w:t>
      </w:r>
      <w:r w:rsidRPr="007F5961">
        <w:rPr>
          <w:sz w:val="24"/>
          <w:szCs w:val="24"/>
        </w:rPr>
        <w:t xml:space="preserve">10 </w:t>
      </w:r>
      <w:r w:rsidR="00D46A18" w:rsidRPr="007F5961">
        <w:rPr>
          <w:sz w:val="24"/>
          <w:szCs w:val="24"/>
        </w:rPr>
        <w:t xml:space="preserve">учебных занятий: педагогов-психологов </w:t>
      </w:r>
      <w:r w:rsidRPr="007F5961">
        <w:rPr>
          <w:sz w:val="24"/>
          <w:szCs w:val="24"/>
        </w:rPr>
        <w:t xml:space="preserve">Макаровой К.В., Лукиной А.М., Ваньковой </w:t>
      </w:r>
      <w:proofErr w:type="spellStart"/>
      <w:r w:rsidRPr="007F5961">
        <w:rPr>
          <w:sz w:val="24"/>
          <w:szCs w:val="24"/>
        </w:rPr>
        <w:t>Е.Ю.,Денисовой</w:t>
      </w:r>
      <w:proofErr w:type="spellEnd"/>
      <w:r w:rsidRPr="007F5961">
        <w:rPr>
          <w:sz w:val="24"/>
          <w:szCs w:val="24"/>
        </w:rPr>
        <w:t xml:space="preserve"> А.Ю., </w:t>
      </w:r>
      <w:proofErr w:type="spellStart"/>
      <w:r w:rsidRPr="007F5961">
        <w:rPr>
          <w:sz w:val="24"/>
          <w:szCs w:val="24"/>
        </w:rPr>
        <w:t>Лавринович</w:t>
      </w:r>
      <w:proofErr w:type="spellEnd"/>
      <w:r w:rsidRPr="007F5961">
        <w:rPr>
          <w:sz w:val="24"/>
          <w:szCs w:val="24"/>
        </w:rPr>
        <w:t xml:space="preserve"> Л.В., </w:t>
      </w:r>
      <w:proofErr w:type="spellStart"/>
      <w:r w:rsidRPr="007F5961">
        <w:rPr>
          <w:sz w:val="24"/>
          <w:szCs w:val="24"/>
        </w:rPr>
        <w:t>Подаруевой</w:t>
      </w:r>
      <w:proofErr w:type="spellEnd"/>
      <w:r w:rsidRPr="007F5961">
        <w:rPr>
          <w:sz w:val="24"/>
          <w:szCs w:val="24"/>
        </w:rPr>
        <w:t xml:space="preserve"> О.В., </w:t>
      </w:r>
      <w:proofErr w:type="spellStart"/>
      <w:r w:rsidRPr="007F5961">
        <w:rPr>
          <w:sz w:val="24"/>
          <w:szCs w:val="24"/>
        </w:rPr>
        <w:t>Тюкаловой</w:t>
      </w:r>
      <w:proofErr w:type="spellEnd"/>
      <w:r w:rsidRPr="007F5961">
        <w:rPr>
          <w:sz w:val="24"/>
          <w:szCs w:val="24"/>
        </w:rPr>
        <w:t xml:space="preserve"> Н.Н., Самуткиной О.В., Бабушкиной Л.А., Якунцовой И.В.</w:t>
      </w:r>
      <w:r w:rsidR="00D46A18" w:rsidRPr="007F5961">
        <w:rPr>
          <w:sz w:val="24"/>
          <w:szCs w:val="24"/>
        </w:rPr>
        <w:t xml:space="preserve"> </w:t>
      </w:r>
    </w:p>
    <w:p w:rsidR="00D46A18" w:rsidRPr="007F5961" w:rsidRDefault="00D46A18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>По результатам проверок выявлено следующее:</w:t>
      </w:r>
    </w:p>
    <w:p w:rsidR="00542DFE" w:rsidRDefault="00D46A18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>Учебные занятия проводятся качественно, с хорошим дидактическим оснащением. На занятиях создана доброжелательная и доверительная атмосфера. Слушатели программ подчеркивают актуальность учебных тем  и практическую значимость занятий.  Замечания по организации занятий имеют методический несистемный характер.</w:t>
      </w:r>
      <w:r w:rsidR="007F5961">
        <w:rPr>
          <w:sz w:val="24"/>
          <w:szCs w:val="24"/>
        </w:rPr>
        <w:t xml:space="preserve"> Специалистам Центра предложено</w:t>
      </w:r>
      <w:r w:rsidR="00542DFE">
        <w:rPr>
          <w:sz w:val="24"/>
          <w:szCs w:val="24"/>
        </w:rPr>
        <w:t>:</w:t>
      </w:r>
    </w:p>
    <w:p w:rsidR="00542DFE" w:rsidRDefault="007F5961" w:rsidP="00D46A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 реализации программы «Школа опекунов» больше внимания уделять проблеме адаптации приемного ребенка в замещающей семье и вопросам особенностей воспитания ребенка с депривационными </w:t>
      </w:r>
      <w:r w:rsidR="00542DFE">
        <w:rPr>
          <w:sz w:val="24"/>
          <w:szCs w:val="24"/>
        </w:rPr>
        <w:t xml:space="preserve">нарушениями; </w:t>
      </w:r>
    </w:p>
    <w:p w:rsidR="00D46A18" w:rsidRPr="007F5961" w:rsidRDefault="00542DFE" w:rsidP="00D46A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реализации программы «Семейная мастерская» использовать  больше практических упражнений и проблемных ситуаций, нацеленных на коррекцию детско-родительских отношений и формированию у родителей  умения конструктивного решения конфликтных ситуаций с детьми.</w:t>
      </w:r>
    </w:p>
    <w:p w:rsidR="00D46A18" w:rsidRDefault="00D46A18" w:rsidP="00D46A18">
      <w:pPr>
        <w:ind w:firstLine="709"/>
        <w:jc w:val="both"/>
        <w:rPr>
          <w:sz w:val="24"/>
          <w:szCs w:val="24"/>
        </w:rPr>
      </w:pPr>
      <w:r w:rsidRPr="007F5961">
        <w:rPr>
          <w:sz w:val="24"/>
          <w:szCs w:val="24"/>
        </w:rPr>
        <w:t>Документация в основном ведется в соответствии с требованиями приказов от 06.05.2014 №26/1 «Об утверждении документации отделений по подготовке кандидатов в замещающие родители и постинтернатные воспитатели»; от 12.12.2014 №6/1 «О нумерации документации отделений по подготовке кандидатов в замещающие родители и постинтернатные воспитатели». Однако допускаются случаи неаккуратного ведения специалистами листов регистрации слушателей на занятиях, журналов выдачи свидетельств и журналов учета консультаций. 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</w:t>
      </w:r>
      <w:r w:rsidRPr="00D22674">
        <w:rPr>
          <w:sz w:val="24"/>
          <w:szCs w:val="24"/>
        </w:rPr>
        <w:t xml:space="preserve"> </w:t>
      </w:r>
    </w:p>
    <w:p w:rsidR="00E571AC" w:rsidRDefault="00E571AC" w:rsidP="00BF04D9">
      <w:pPr>
        <w:ind w:firstLine="709"/>
        <w:jc w:val="both"/>
        <w:rPr>
          <w:sz w:val="24"/>
          <w:szCs w:val="24"/>
        </w:rPr>
      </w:pP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На основании приказа Центра от 09 января 2017 года № 07/1 «О проведении проверок качества оказания услуг по психолого-медико-педагогической реабилитации детей, пострадавших от насилия, в 2017 году» создана экспертная комиссия и утвержден график плановых проверок отделений.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 xml:space="preserve"> Плановая проверка включает в себя анализ документа</w:t>
      </w:r>
      <w:r w:rsidR="00E571AC">
        <w:rPr>
          <w:sz w:val="24"/>
          <w:szCs w:val="24"/>
        </w:rPr>
        <w:t xml:space="preserve">ции отделения, </w:t>
      </w:r>
      <w:proofErr w:type="spellStart"/>
      <w:r w:rsidR="00E571AC">
        <w:rPr>
          <w:sz w:val="24"/>
          <w:szCs w:val="24"/>
        </w:rPr>
        <w:t>супервизию</w:t>
      </w:r>
      <w:proofErr w:type="spellEnd"/>
      <w:r w:rsidRPr="00BF04D9">
        <w:rPr>
          <w:sz w:val="24"/>
          <w:szCs w:val="24"/>
        </w:rPr>
        <w:t xml:space="preserve"> текущих случаев в работе специалистов. По материалам  проверок готовятся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В 2017 году проведено 7 плановых проверок отделений.</w:t>
      </w:r>
      <w:r w:rsidR="00E571AC">
        <w:rPr>
          <w:sz w:val="24"/>
          <w:szCs w:val="24"/>
        </w:rPr>
        <w:t xml:space="preserve"> Супервизии</w:t>
      </w:r>
      <w:r w:rsidRPr="00BF04D9">
        <w:rPr>
          <w:sz w:val="24"/>
          <w:szCs w:val="24"/>
        </w:rPr>
        <w:t xml:space="preserve"> случаев, находившихся в работе специалистов в 2017 году, </w:t>
      </w:r>
      <w:r w:rsidR="00E571AC">
        <w:rPr>
          <w:sz w:val="24"/>
          <w:szCs w:val="24"/>
        </w:rPr>
        <w:t>проводились с участием привлеченных экспертов и начальников</w:t>
      </w:r>
      <w:r w:rsidRPr="00BF04D9">
        <w:rPr>
          <w:sz w:val="24"/>
          <w:szCs w:val="24"/>
        </w:rPr>
        <w:t xml:space="preserve"> отделений.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По результатам проверок выявлено следующее:</w:t>
      </w:r>
    </w:p>
    <w:p w:rsidR="00BF04D9" w:rsidRPr="00BF04D9" w:rsidRDefault="00BF04D9" w:rsidP="00BF04D9">
      <w:pPr>
        <w:ind w:firstLine="708"/>
        <w:jc w:val="both"/>
        <w:rPr>
          <w:sz w:val="24"/>
          <w:szCs w:val="24"/>
        </w:rPr>
      </w:pPr>
      <w:r w:rsidRPr="00BF04D9">
        <w:rPr>
          <w:sz w:val="24"/>
          <w:szCs w:val="24"/>
        </w:rPr>
        <w:t xml:space="preserve">Документация в отделении ведется в соответствии с </w:t>
      </w:r>
      <w:r w:rsidR="00E571AC">
        <w:rPr>
          <w:sz w:val="24"/>
          <w:szCs w:val="24"/>
        </w:rPr>
        <w:t xml:space="preserve">установленными </w:t>
      </w:r>
      <w:r w:rsidRPr="00BF04D9">
        <w:rPr>
          <w:sz w:val="24"/>
          <w:szCs w:val="24"/>
        </w:rPr>
        <w:t>требо</w:t>
      </w:r>
      <w:r w:rsidR="00E571AC">
        <w:rPr>
          <w:sz w:val="24"/>
          <w:szCs w:val="24"/>
        </w:rPr>
        <w:t>ваниями</w:t>
      </w:r>
      <w:r w:rsidRPr="00BF04D9">
        <w:rPr>
          <w:sz w:val="24"/>
          <w:szCs w:val="24"/>
        </w:rPr>
        <w:t>.</w:t>
      </w:r>
    </w:p>
    <w:p w:rsidR="00BF04D9" w:rsidRPr="00BF04D9" w:rsidRDefault="00E571AC" w:rsidP="00BF04D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оказания услуг</w:t>
      </w:r>
      <w:r w:rsidR="00BF04D9" w:rsidRPr="00BF04D9">
        <w:rPr>
          <w:sz w:val="24"/>
          <w:szCs w:val="24"/>
        </w:rPr>
        <w:t xml:space="preserve"> реабилитации </w:t>
      </w:r>
      <w:r>
        <w:rPr>
          <w:sz w:val="24"/>
          <w:szCs w:val="24"/>
        </w:rPr>
        <w:t xml:space="preserve">во всех случаях </w:t>
      </w:r>
      <w:r w:rsidR="00BF04D9" w:rsidRPr="00BF04D9">
        <w:rPr>
          <w:sz w:val="24"/>
          <w:szCs w:val="24"/>
        </w:rPr>
        <w:t>есть правовое основание: запрос (СУ СК, МВД, ООиП, КДНиЗП) или личное обращение законного представителя несовер</w:t>
      </w:r>
      <w:r>
        <w:rPr>
          <w:sz w:val="24"/>
          <w:szCs w:val="24"/>
        </w:rPr>
        <w:t>шеннолетнего, а также заявление-</w:t>
      </w:r>
      <w:r w:rsidR="00BF04D9" w:rsidRPr="00BF04D9">
        <w:rPr>
          <w:sz w:val="24"/>
          <w:szCs w:val="24"/>
        </w:rPr>
        <w:t>согласие на реабилитационную работу от законного представителя.</w:t>
      </w:r>
    </w:p>
    <w:p w:rsidR="00BF04D9" w:rsidRPr="00BF04D9" w:rsidRDefault="00BF04D9" w:rsidP="00BF04D9">
      <w:pPr>
        <w:ind w:firstLine="708"/>
        <w:jc w:val="both"/>
        <w:rPr>
          <w:sz w:val="24"/>
          <w:szCs w:val="24"/>
        </w:rPr>
      </w:pPr>
      <w:r w:rsidRPr="00BF04D9">
        <w:rPr>
          <w:sz w:val="24"/>
          <w:szCs w:val="24"/>
        </w:rPr>
        <w:lastRenderedPageBreak/>
        <w:t xml:space="preserve">Психологические заключения по результатам первичной диагностики составляются в установленные сроки и направляются в центральный офис на проверку. Психологическая диагностика описывается подробно, качественно, профессионально. 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Индивидуальные программы реабилитации составлены на каждого ребенка и членов его семьи по установленной форме, своевременно. Все программы прошли утверждение на психолого-педагогическом консилиуме (ППК).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Психологические исследования по запросу СУ СК РФ по ПК проводятся профессионально и в установленные сроки, результаты исследований направляются в СУ СК своевременно.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>Листы учета оказанных услуг предоставляются специалистами ежемесячно в установленные сроки.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 xml:space="preserve">Учет реабилитационной работы с несовершеннолетними и их законными представителями ведется по </w:t>
      </w:r>
      <w:r w:rsidR="00E571AC">
        <w:rPr>
          <w:sz w:val="24"/>
          <w:szCs w:val="24"/>
        </w:rPr>
        <w:t xml:space="preserve">рекомендованной </w:t>
      </w:r>
      <w:r w:rsidRPr="00BF04D9">
        <w:rPr>
          <w:sz w:val="24"/>
          <w:szCs w:val="24"/>
        </w:rPr>
        <w:t>форме: каждым специалистом заполняются журнал учета занятий и журнал учета консультаций. Листы журнала учета занятий и журнала учета консультаций находятся в личных делах несовершеннолетних вместе с материалами соответствующих занятий (консультаций). Указаны темы, даты, содержание и результаты занятий, даты и темы консультаций. Содержание журналов соответствует листам учета оказанных услуг.</w:t>
      </w:r>
    </w:p>
    <w:p w:rsidR="00F91727" w:rsidRPr="00F91727" w:rsidRDefault="00F91727" w:rsidP="00BF04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Основные з</w:t>
      </w:r>
      <w:r w:rsidR="00BF04D9" w:rsidRPr="00BF04D9">
        <w:rPr>
          <w:sz w:val="24"/>
          <w:szCs w:val="24"/>
        </w:rPr>
        <w:t xml:space="preserve">амечания по ведению документации: не предоставляются в центральный офис оригиналы заключений для </w:t>
      </w:r>
      <w:r>
        <w:rPr>
          <w:sz w:val="24"/>
          <w:szCs w:val="24"/>
        </w:rPr>
        <w:t xml:space="preserve"> СУ </w:t>
      </w:r>
      <w:r w:rsidR="00BF04D9" w:rsidRPr="00BF04D9">
        <w:rPr>
          <w:sz w:val="24"/>
          <w:szCs w:val="24"/>
        </w:rPr>
        <w:t>СК</w:t>
      </w:r>
      <w:r>
        <w:rPr>
          <w:sz w:val="24"/>
          <w:szCs w:val="24"/>
        </w:rPr>
        <w:t xml:space="preserve"> РФ по ПК</w:t>
      </w:r>
      <w:r w:rsidR="00BF04D9" w:rsidRPr="00BF04D9">
        <w:rPr>
          <w:sz w:val="24"/>
          <w:szCs w:val="24"/>
        </w:rPr>
        <w:t xml:space="preserve">,  </w:t>
      </w:r>
      <w:r w:rsidR="00BF04D9" w:rsidRPr="00F91727">
        <w:rPr>
          <w:sz w:val="24"/>
          <w:szCs w:val="24"/>
        </w:rPr>
        <w:t xml:space="preserve">в листах учета </w:t>
      </w:r>
      <w:r w:rsidRPr="00F91727">
        <w:rPr>
          <w:sz w:val="24"/>
          <w:szCs w:val="24"/>
        </w:rPr>
        <w:t>допускаются исправления и небрежное заполнение.</w:t>
      </w:r>
      <w:r w:rsidR="00BF04D9" w:rsidRPr="00F91727">
        <w:rPr>
          <w:sz w:val="24"/>
          <w:szCs w:val="24"/>
        </w:rPr>
        <w:t xml:space="preserve"> </w:t>
      </w:r>
    </w:p>
    <w:p w:rsidR="00BF04D9" w:rsidRPr="00F91727" w:rsidRDefault="00BF04D9" w:rsidP="00BF04D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F91727">
        <w:rPr>
          <w:sz w:val="24"/>
          <w:szCs w:val="24"/>
        </w:rPr>
        <w:t xml:space="preserve">Специалистам Центра рекомендовано </w:t>
      </w:r>
      <w:r w:rsidR="00F91727" w:rsidRPr="00F91727">
        <w:rPr>
          <w:sz w:val="24"/>
          <w:szCs w:val="24"/>
        </w:rPr>
        <w:t>аккуратнее</w:t>
      </w:r>
      <w:r w:rsidRPr="00F91727">
        <w:rPr>
          <w:sz w:val="24"/>
          <w:szCs w:val="24"/>
        </w:rPr>
        <w:t xml:space="preserve"> з</w:t>
      </w:r>
      <w:r w:rsidRPr="00F91727">
        <w:rPr>
          <w:rFonts w:eastAsiaTheme="minorHAnsi"/>
          <w:sz w:val="24"/>
          <w:szCs w:val="24"/>
          <w:lang w:eastAsia="en-US"/>
        </w:rPr>
        <w:t>аполнять листы учета</w:t>
      </w:r>
      <w:r w:rsidR="00F91727" w:rsidRPr="00F91727">
        <w:rPr>
          <w:rFonts w:eastAsiaTheme="minorHAnsi"/>
          <w:sz w:val="24"/>
          <w:szCs w:val="24"/>
          <w:lang w:eastAsia="en-US"/>
        </w:rPr>
        <w:t>,</w:t>
      </w:r>
      <w:r w:rsidRPr="00F91727">
        <w:rPr>
          <w:rFonts w:eastAsiaTheme="minorHAnsi"/>
          <w:sz w:val="24"/>
          <w:szCs w:val="24"/>
          <w:lang w:eastAsia="en-US"/>
        </w:rPr>
        <w:t xml:space="preserve"> в </w:t>
      </w:r>
      <w:r w:rsidR="00F91727" w:rsidRPr="00F91727">
        <w:rPr>
          <w:rFonts w:eastAsiaTheme="minorHAnsi"/>
          <w:sz w:val="24"/>
          <w:szCs w:val="24"/>
          <w:lang w:eastAsia="en-US"/>
        </w:rPr>
        <w:t xml:space="preserve">точном </w:t>
      </w:r>
      <w:r w:rsidRPr="00F91727">
        <w:rPr>
          <w:rFonts w:eastAsiaTheme="minorHAnsi"/>
          <w:sz w:val="24"/>
          <w:szCs w:val="24"/>
          <w:lang w:eastAsia="en-US"/>
        </w:rPr>
        <w:t xml:space="preserve">соответствии с оказанными услугами. Посещать  обучающие семинары по </w:t>
      </w:r>
      <w:r w:rsidR="00F91727" w:rsidRPr="00F91727">
        <w:rPr>
          <w:rFonts w:eastAsiaTheme="minorHAnsi"/>
          <w:sz w:val="24"/>
          <w:szCs w:val="24"/>
          <w:lang w:eastAsia="en-US"/>
        </w:rPr>
        <w:t xml:space="preserve">основным вопросам оказания </w:t>
      </w:r>
      <w:r w:rsidRPr="00F91727">
        <w:rPr>
          <w:rFonts w:eastAsiaTheme="minorHAnsi"/>
          <w:sz w:val="24"/>
          <w:szCs w:val="24"/>
          <w:lang w:eastAsia="en-US"/>
        </w:rPr>
        <w:t>услуги, организуемые администрацией учреждения</w:t>
      </w:r>
      <w:r w:rsidR="00F91727" w:rsidRPr="00F91727">
        <w:rPr>
          <w:rFonts w:eastAsiaTheme="minorHAnsi"/>
          <w:sz w:val="24"/>
          <w:szCs w:val="24"/>
          <w:lang w:eastAsia="en-US"/>
        </w:rPr>
        <w:t>.</w:t>
      </w:r>
      <w:r w:rsidRPr="00F91727">
        <w:rPr>
          <w:rFonts w:eastAsiaTheme="minorHAnsi"/>
          <w:sz w:val="24"/>
          <w:szCs w:val="24"/>
          <w:lang w:eastAsia="en-US"/>
        </w:rPr>
        <w:t xml:space="preserve"> Начальникам отделений  систематически контролировать качество ведения  документации. </w:t>
      </w:r>
    </w:p>
    <w:p w:rsidR="00BF04D9" w:rsidRPr="00BF04D9" w:rsidRDefault="00BF04D9" w:rsidP="00BF04D9">
      <w:pPr>
        <w:ind w:firstLine="709"/>
        <w:jc w:val="both"/>
        <w:rPr>
          <w:sz w:val="24"/>
          <w:szCs w:val="24"/>
        </w:rPr>
      </w:pPr>
      <w:r w:rsidRPr="00BF04D9">
        <w:rPr>
          <w:sz w:val="24"/>
          <w:szCs w:val="24"/>
        </w:rPr>
        <w:t xml:space="preserve">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 </w:t>
      </w:r>
    </w:p>
    <w:p w:rsidR="00BF04D9" w:rsidRPr="00D22674" w:rsidRDefault="00BF04D9" w:rsidP="00D46A18">
      <w:pPr>
        <w:ind w:firstLine="709"/>
        <w:jc w:val="both"/>
        <w:rPr>
          <w:sz w:val="24"/>
          <w:szCs w:val="24"/>
        </w:rPr>
      </w:pPr>
    </w:p>
    <w:p w:rsidR="002D7B45" w:rsidRPr="002D7B45" w:rsidRDefault="004215AC" w:rsidP="002D7B45">
      <w:pPr>
        <w:tabs>
          <w:tab w:val="left" w:pos="2865"/>
        </w:tabs>
        <w:ind w:left="360"/>
        <w:jc w:val="center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2D7B45">
        <w:rPr>
          <w:b/>
          <w:sz w:val="24"/>
          <w:szCs w:val="24"/>
        </w:rPr>
        <w:t xml:space="preserve">. </w:t>
      </w:r>
      <w:r w:rsidR="002D7B45" w:rsidRPr="002D7B45">
        <w:rPr>
          <w:b/>
          <w:sz w:val="24"/>
          <w:szCs w:val="24"/>
        </w:rPr>
        <w:t xml:space="preserve">Проектная деятельность Учреждения. </w:t>
      </w:r>
    </w:p>
    <w:p w:rsidR="002D7B45" w:rsidRPr="00FE70A6" w:rsidRDefault="004215AC" w:rsidP="002D7B45">
      <w:pPr>
        <w:ind w:left="360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>7</w:t>
      </w:r>
      <w:r w:rsidR="002D7B45">
        <w:rPr>
          <w:b/>
          <w:i/>
          <w:sz w:val="24"/>
          <w:szCs w:val="24"/>
        </w:rPr>
        <w:t xml:space="preserve">.1. </w:t>
      </w:r>
      <w:r w:rsidR="002D7B45" w:rsidRPr="00FE70A6">
        <w:rPr>
          <w:b/>
          <w:sz w:val="24"/>
          <w:szCs w:val="24"/>
        </w:rPr>
        <w:t>Итоги реализации краевого проекта «Психологическая помощь семьям, в которых ребенок подвергся насилию».</w:t>
      </w:r>
    </w:p>
    <w:p w:rsidR="00D74709" w:rsidRPr="00D74709" w:rsidRDefault="00D74709" w:rsidP="00D74709">
      <w:pPr>
        <w:ind w:firstLine="709"/>
        <w:jc w:val="both"/>
        <w:rPr>
          <w:sz w:val="24"/>
          <w:szCs w:val="24"/>
        </w:rPr>
      </w:pPr>
      <w:r w:rsidRPr="00D74709">
        <w:rPr>
          <w:sz w:val="24"/>
          <w:szCs w:val="24"/>
        </w:rPr>
        <w:t xml:space="preserve">Специалисты Центра в течение 6 лет занимаются оказанием психологической помощи семьям, в которых ребенок подвергался насилию, В рамках данного направления в Учреждении создана служба особого назначения (служба </w:t>
      </w:r>
      <w:r w:rsidRPr="00D74709">
        <w:rPr>
          <w:sz w:val="24"/>
          <w:szCs w:val="24"/>
          <w:lang w:val="en-US"/>
        </w:rPr>
        <w:t>SOS</w:t>
      </w:r>
      <w:r w:rsidRPr="00D74709">
        <w:rPr>
          <w:sz w:val="24"/>
          <w:szCs w:val="24"/>
        </w:rPr>
        <w:t xml:space="preserve">), в которую входят 34 специалиста, в </w:t>
      </w:r>
      <w:proofErr w:type="spellStart"/>
      <w:r w:rsidRPr="00D74709">
        <w:rPr>
          <w:sz w:val="24"/>
          <w:szCs w:val="24"/>
        </w:rPr>
        <w:t>т.ч</w:t>
      </w:r>
      <w:proofErr w:type="spellEnd"/>
      <w:r w:rsidRPr="00D74709">
        <w:rPr>
          <w:sz w:val="24"/>
          <w:szCs w:val="24"/>
        </w:rPr>
        <w:t xml:space="preserve">. 29 психологов, 4 специалиста по социальной работе и 1 педагог доп. образования. </w:t>
      </w:r>
    </w:p>
    <w:p w:rsidR="00D74709" w:rsidRPr="00FE70A6" w:rsidRDefault="00D74709" w:rsidP="00D74709">
      <w:pPr>
        <w:ind w:firstLine="709"/>
        <w:jc w:val="both"/>
        <w:rPr>
          <w:i/>
          <w:sz w:val="24"/>
          <w:szCs w:val="24"/>
        </w:rPr>
      </w:pPr>
      <w:r w:rsidRPr="00FE70A6">
        <w:rPr>
          <w:b/>
          <w:bCs/>
          <w:i/>
          <w:sz w:val="24"/>
          <w:szCs w:val="24"/>
          <w:lang w:eastAsia="ar-SA"/>
        </w:rPr>
        <w:t>Статистика обращений в центр за время реализации проектной деятельности.</w:t>
      </w:r>
    </w:p>
    <w:p w:rsidR="00D74709" w:rsidRPr="00D74709" w:rsidRDefault="00D74709" w:rsidP="00D74709">
      <w:pPr>
        <w:ind w:firstLine="709"/>
        <w:jc w:val="both"/>
        <w:rPr>
          <w:sz w:val="24"/>
          <w:szCs w:val="24"/>
        </w:rPr>
      </w:pPr>
      <w:r w:rsidRPr="00D74709">
        <w:rPr>
          <w:sz w:val="24"/>
          <w:szCs w:val="24"/>
        </w:rPr>
        <w:t>С мая 2015 года по декабрь 2017 года реализуются мероприятия краевой программы «Детство без насилия», при финансовой поддержке фонда помощи детям, находящимся в трудной жизненной ситуации (г. Москва). В рамках программы оказывалась помощь пострадавшим детям, их родителям, а также несовершеннолетним, совершившим преступления против половой неприкосновенности, и их родителям. Помощь оказывалась на этапе следственных мероприятий (в ходе опросов, допросов, опознаний, очных ставках), а также психологическая реабилитация с целью восстановления психологического здоровья и благополучия несовершеннолетних и их родителей, а также в целях профилактики повторных правонарушений.</w:t>
      </w:r>
    </w:p>
    <w:p w:rsidR="00D74709" w:rsidRPr="00D74709" w:rsidRDefault="00D74709" w:rsidP="00D74709">
      <w:pPr>
        <w:ind w:firstLine="709"/>
        <w:jc w:val="both"/>
        <w:rPr>
          <w:sz w:val="24"/>
          <w:szCs w:val="24"/>
        </w:rPr>
      </w:pPr>
      <w:r w:rsidRPr="00D74709">
        <w:rPr>
          <w:sz w:val="24"/>
          <w:szCs w:val="24"/>
        </w:rPr>
        <w:t>В 2017 году  в рамках данной деятельности всего поступило  279 обращений:</w:t>
      </w:r>
    </w:p>
    <w:p w:rsidR="00D74709" w:rsidRPr="00D74709" w:rsidRDefault="00D74709" w:rsidP="00FE70A6">
      <w:pPr>
        <w:numPr>
          <w:ilvl w:val="0"/>
          <w:numId w:val="13"/>
        </w:numPr>
        <w:ind w:left="0" w:firstLine="851"/>
        <w:jc w:val="both"/>
        <w:rPr>
          <w:sz w:val="24"/>
          <w:szCs w:val="24"/>
        </w:rPr>
      </w:pPr>
      <w:r w:rsidRPr="00D74709">
        <w:rPr>
          <w:sz w:val="24"/>
          <w:szCs w:val="24"/>
        </w:rPr>
        <w:t>249 обращений в связи с необходимостью помощи несовершеннолетним пострадавшим;</w:t>
      </w:r>
    </w:p>
    <w:p w:rsidR="00D74709" w:rsidRPr="00D74709" w:rsidRDefault="00D74709" w:rsidP="00FE70A6">
      <w:pPr>
        <w:numPr>
          <w:ilvl w:val="0"/>
          <w:numId w:val="13"/>
        </w:numPr>
        <w:ind w:left="0" w:firstLine="851"/>
        <w:jc w:val="both"/>
        <w:rPr>
          <w:sz w:val="24"/>
          <w:szCs w:val="24"/>
        </w:rPr>
      </w:pPr>
      <w:r w:rsidRPr="00D74709">
        <w:rPr>
          <w:sz w:val="24"/>
          <w:szCs w:val="24"/>
        </w:rPr>
        <w:t>30 обращений в связи с необходимостью помощи несовершеннолетним, совершившим правонарушения, связанные с преступлениями против половой неприкосновенности.</w:t>
      </w:r>
    </w:p>
    <w:p w:rsidR="00D74709" w:rsidRPr="00D74709" w:rsidRDefault="00D74709" w:rsidP="00D74709">
      <w:pPr>
        <w:rPr>
          <w:sz w:val="24"/>
          <w:szCs w:val="24"/>
        </w:rPr>
      </w:pPr>
      <w:r w:rsidRPr="00D74709">
        <w:rPr>
          <w:sz w:val="24"/>
          <w:szCs w:val="24"/>
        </w:rPr>
        <w:t>Количественный анализ  запросов:</w:t>
      </w:r>
    </w:p>
    <w:p w:rsidR="00D74709" w:rsidRPr="00D74709" w:rsidRDefault="00D74709" w:rsidP="00D74709">
      <w:pPr>
        <w:rPr>
          <w:sz w:val="24"/>
          <w:szCs w:val="24"/>
          <w:highlight w:val="yellow"/>
        </w:rPr>
      </w:pPr>
      <w:r w:rsidRPr="00D74709">
        <w:rPr>
          <w:noProof/>
        </w:rPr>
        <w:lastRenderedPageBreak/>
        <w:drawing>
          <wp:inline distT="0" distB="0" distL="0" distR="0" wp14:anchorId="24B4EDB2" wp14:editId="4C0F87D3">
            <wp:extent cx="5201728" cy="2622431"/>
            <wp:effectExtent l="0" t="0" r="18415" b="2603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74709" w:rsidRPr="00D74709" w:rsidRDefault="00D74709" w:rsidP="00D74709">
      <w:pPr>
        <w:rPr>
          <w:sz w:val="24"/>
          <w:szCs w:val="24"/>
          <w:highlight w:val="yellow"/>
        </w:rPr>
      </w:pPr>
    </w:p>
    <w:p w:rsidR="00D74709" w:rsidRPr="00D74709" w:rsidRDefault="00D74709" w:rsidP="00D74709">
      <w:pPr>
        <w:rPr>
          <w:sz w:val="24"/>
          <w:szCs w:val="24"/>
          <w:highlight w:val="yellow"/>
        </w:rPr>
      </w:pPr>
      <w:r w:rsidRPr="00D74709">
        <w:rPr>
          <w:noProof/>
        </w:rPr>
        <w:drawing>
          <wp:inline distT="0" distB="0" distL="0" distR="0" wp14:anchorId="0ADA9268" wp14:editId="7E2F50B5">
            <wp:extent cx="5201728" cy="2510286"/>
            <wp:effectExtent l="0" t="0" r="18415" b="2349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74709" w:rsidRPr="00D74709" w:rsidRDefault="00D74709" w:rsidP="00D74709">
      <w:pPr>
        <w:rPr>
          <w:sz w:val="24"/>
          <w:szCs w:val="24"/>
          <w:highlight w:val="yellow"/>
        </w:rPr>
      </w:pPr>
    </w:p>
    <w:p w:rsidR="00D74709" w:rsidRPr="00D74709" w:rsidRDefault="00D74709" w:rsidP="00D74709">
      <w:pPr>
        <w:rPr>
          <w:sz w:val="24"/>
          <w:szCs w:val="24"/>
          <w:highlight w:val="yellow"/>
        </w:rPr>
      </w:pPr>
      <w:r w:rsidRPr="00D74709">
        <w:rPr>
          <w:noProof/>
        </w:rPr>
        <w:drawing>
          <wp:inline distT="0" distB="0" distL="0" distR="0" wp14:anchorId="7838210B" wp14:editId="1C58956A">
            <wp:extent cx="5201728" cy="2717321"/>
            <wp:effectExtent l="0" t="0" r="18415" b="26035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74709" w:rsidRPr="00D74709" w:rsidRDefault="00D74709" w:rsidP="00D74709">
      <w:pPr>
        <w:rPr>
          <w:sz w:val="24"/>
          <w:szCs w:val="24"/>
        </w:rPr>
      </w:pPr>
      <w:r w:rsidRPr="00D74709">
        <w:rPr>
          <w:sz w:val="24"/>
          <w:szCs w:val="24"/>
        </w:rPr>
        <w:t>Самое большое количество обращений отмечено в следующих территориях:</w:t>
      </w:r>
    </w:p>
    <w:p w:rsidR="00D74709" w:rsidRPr="00D74709" w:rsidRDefault="00D74709" w:rsidP="00D74709">
      <w:pPr>
        <w:rPr>
          <w:sz w:val="24"/>
        </w:rPr>
      </w:pPr>
      <w:r w:rsidRPr="00D74709">
        <w:rPr>
          <w:sz w:val="24"/>
        </w:rPr>
        <w:t>г. Пермь – 84 случая,</w:t>
      </w:r>
    </w:p>
    <w:p w:rsidR="00D74709" w:rsidRPr="00D74709" w:rsidRDefault="00D74709" w:rsidP="00D74709">
      <w:pPr>
        <w:rPr>
          <w:sz w:val="24"/>
        </w:rPr>
      </w:pPr>
      <w:r w:rsidRPr="00D74709">
        <w:rPr>
          <w:sz w:val="24"/>
        </w:rPr>
        <w:t>Кунгур и Кунгурский район – 28 случаев,</w:t>
      </w:r>
    </w:p>
    <w:p w:rsidR="00D74709" w:rsidRPr="00D74709" w:rsidRDefault="00D74709" w:rsidP="00D74709">
      <w:pPr>
        <w:rPr>
          <w:sz w:val="24"/>
        </w:rPr>
      </w:pPr>
      <w:r w:rsidRPr="00D74709">
        <w:rPr>
          <w:sz w:val="24"/>
        </w:rPr>
        <w:t>Соликамск и Соликамский район – 19 случаев,</w:t>
      </w:r>
    </w:p>
    <w:p w:rsidR="00D74709" w:rsidRPr="00D74709" w:rsidRDefault="00D74709" w:rsidP="00D74709">
      <w:pPr>
        <w:rPr>
          <w:sz w:val="24"/>
        </w:rPr>
      </w:pPr>
      <w:r w:rsidRPr="00D74709">
        <w:rPr>
          <w:sz w:val="24"/>
        </w:rPr>
        <w:t>Чайковский район – 17 случаев,</w:t>
      </w:r>
    </w:p>
    <w:p w:rsidR="00D74709" w:rsidRDefault="00D74709" w:rsidP="00D74709">
      <w:pPr>
        <w:rPr>
          <w:sz w:val="24"/>
        </w:rPr>
      </w:pPr>
      <w:r w:rsidRPr="00D74709">
        <w:rPr>
          <w:sz w:val="24"/>
        </w:rPr>
        <w:t xml:space="preserve">Кудымкар и </w:t>
      </w:r>
      <w:proofErr w:type="spellStart"/>
      <w:r w:rsidRPr="00D74709">
        <w:rPr>
          <w:sz w:val="24"/>
        </w:rPr>
        <w:t>Кудымкарский</w:t>
      </w:r>
      <w:proofErr w:type="spellEnd"/>
      <w:r w:rsidRPr="00D74709">
        <w:rPr>
          <w:sz w:val="24"/>
        </w:rPr>
        <w:t xml:space="preserve"> район – 15 случаев.</w:t>
      </w:r>
    </w:p>
    <w:p w:rsidR="00477819" w:rsidRPr="00D74709" w:rsidRDefault="00477819" w:rsidP="00D74709">
      <w:pPr>
        <w:rPr>
          <w:sz w:val="24"/>
        </w:rPr>
      </w:pPr>
    </w:p>
    <w:p w:rsidR="00D74709" w:rsidRPr="00477819" w:rsidRDefault="00477819" w:rsidP="00477819">
      <w:pPr>
        <w:ind w:firstLine="141"/>
        <w:rPr>
          <w:sz w:val="24"/>
          <w:szCs w:val="24"/>
          <w:highlight w:val="yellow"/>
        </w:rPr>
      </w:pPr>
      <w:r>
        <w:rPr>
          <w:noProof/>
          <w:sz w:val="24"/>
        </w:rPr>
        <w:lastRenderedPageBreak/>
        <w:drawing>
          <wp:inline distT="0" distB="0" distL="0" distR="0" wp14:anchorId="7088CC82" wp14:editId="4B1A7BC8">
            <wp:extent cx="5486400" cy="2415396"/>
            <wp:effectExtent l="0" t="0" r="0" b="444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477819" w:rsidRDefault="00477819" w:rsidP="00FE70A6">
      <w:pPr>
        <w:ind w:left="644" w:hanging="644"/>
        <w:rPr>
          <w:b/>
          <w:i/>
          <w:sz w:val="24"/>
          <w:szCs w:val="24"/>
        </w:rPr>
      </w:pPr>
    </w:p>
    <w:p w:rsidR="00D74709" w:rsidRPr="00D74709" w:rsidRDefault="00D74709" w:rsidP="00FE70A6">
      <w:pPr>
        <w:ind w:left="644" w:hanging="644"/>
        <w:rPr>
          <w:sz w:val="24"/>
          <w:szCs w:val="24"/>
        </w:rPr>
      </w:pPr>
      <w:r w:rsidRPr="00D74709">
        <w:rPr>
          <w:b/>
          <w:i/>
          <w:sz w:val="24"/>
          <w:szCs w:val="24"/>
        </w:rPr>
        <w:t>Количественные результаты работы по проекту в 2017 году.</w:t>
      </w:r>
    </w:p>
    <w:p w:rsidR="00D74709" w:rsidRPr="00FE70A6" w:rsidRDefault="00D74709" w:rsidP="00FE70A6">
      <w:pPr>
        <w:pStyle w:val="a6"/>
        <w:numPr>
          <w:ilvl w:val="0"/>
          <w:numId w:val="28"/>
        </w:numPr>
        <w:tabs>
          <w:tab w:val="left" w:pos="0"/>
        </w:tabs>
        <w:ind w:left="0" w:firstLine="851"/>
        <w:jc w:val="both"/>
      </w:pPr>
      <w:r w:rsidRPr="00FE70A6">
        <w:rPr>
          <w:i/>
        </w:rPr>
        <w:t>Обучено</w:t>
      </w:r>
      <w:r w:rsidRPr="00FE70A6">
        <w:t xml:space="preserve"> 114 специалистов сферы профилактики социального сиротства (социальная сфера, учреждения образования, службы сопровождения, комиссии по делам несовершеннолетних и защите их прав, органов опеки и попечительства) по теме </w:t>
      </w:r>
      <w:r w:rsidRPr="00FE70A6">
        <w:rPr>
          <w:sz w:val="22"/>
          <w:szCs w:val="22"/>
        </w:rPr>
        <w:t>«Социально-психологические аспекты оказания помощи детям и подросткам, пострадавшим от сексуального насилия» в объеме 72 часов.  А так же 20 педагогов психологов по теме «Психологическое сопровождение раскрытия и расследования преступлений, совершенных несовершеннолетними и в отношении несовершеннолетних»</w:t>
      </w:r>
    </w:p>
    <w:p w:rsidR="00D74709" w:rsidRPr="00FE70A6" w:rsidRDefault="00D74709" w:rsidP="00FE70A6">
      <w:pPr>
        <w:pStyle w:val="a6"/>
        <w:numPr>
          <w:ilvl w:val="0"/>
          <w:numId w:val="28"/>
        </w:numPr>
        <w:ind w:left="0" w:firstLine="851"/>
        <w:jc w:val="both"/>
      </w:pPr>
      <w:proofErr w:type="gramStart"/>
      <w:r w:rsidRPr="00FE70A6">
        <w:rPr>
          <w:i/>
        </w:rPr>
        <w:t>Оборудованы</w:t>
      </w:r>
      <w:r w:rsidRPr="00FE70A6">
        <w:t xml:space="preserve"> и функционируют еще 4 специализированных помещения для оказания психологической помощи пострадавшим детям, как на этапе следственных мероприятий, так и в дальнейшей реабилитационной работе, в г. Перми, г. Добрянка, г. Кудымкар, с. Карагай.</w:t>
      </w:r>
      <w:proofErr w:type="gramEnd"/>
      <w:r w:rsidRPr="00FE70A6">
        <w:t xml:space="preserve">   Одна комната оборудована зеркалом </w:t>
      </w:r>
      <w:proofErr w:type="spellStart"/>
      <w:r w:rsidRPr="00FE70A6">
        <w:t>Гезелла</w:t>
      </w:r>
      <w:proofErr w:type="spellEnd"/>
      <w:r w:rsidRPr="00FE70A6">
        <w:t xml:space="preserve">, все комнаты оборудованы аудио и видео аппаратурой, стандартизированным психологическим инструментарием, методическими пособиями. </w:t>
      </w:r>
    </w:p>
    <w:p w:rsidR="00D74709" w:rsidRPr="00FE70A6" w:rsidRDefault="00D74709" w:rsidP="00D74709">
      <w:pPr>
        <w:ind w:firstLine="708"/>
        <w:jc w:val="both"/>
        <w:rPr>
          <w:b/>
          <w:i/>
          <w:sz w:val="24"/>
          <w:szCs w:val="24"/>
        </w:rPr>
      </w:pPr>
      <w:r w:rsidRPr="00FE70A6">
        <w:rPr>
          <w:b/>
          <w:i/>
          <w:sz w:val="24"/>
          <w:szCs w:val="24"/>
        </w:rPr>
        <w:t>Анализ эффективности проектной деятельности за 2015-2017 годы.</w:t>
      </w:r>
    </w:p>
    <w:p w:rsidR="00FE70A6" w:rsidRPr="00FE70A6" w:rsidRDefault="00D74709" w:rsidP="00D74709">
      <w:pPr>
        <w:numPr>
          <w:ilvl w:val="0"/>
          <w:numId w:val="24"/>
        </w:numPr>
        <w:tabs>
          <w:tab w:val="left" w:pos="0"/>
        </w:tabs>
        <w:suppressAutoHyphens/>
        <w:autoSpaceDE w:val="0"/>
        <w:ind w:left="567"/>
        <w:contextualSpacing/>
        <w:jc w:val="both"/>
        <w:rPr>
          <w:bCs/>
          <w:i/>
          <w:sz w:val="24"/>
          <w:szCs w:val="24"/>
          <w:lang w:eastAsia="ar-SA"/>
        </w:rPr>
      </w:pPr>
      <w:r w:rsidRPr="00FE70A6">
        <w:rPr>
          <w:bCs/>
          <w:i/>
          <w:sz w:val="24"/>
          <w:szCs w:val="24"/>
          <w:lang w:eastAsia="ar-SA"/>
        </w:rPr>
        <w:t>Прогнозируемые показатели</w:t>
      </w:r>
      <w:r w:rsidR="00FE70A6" w:rsidRPr="00FE70A6">
        <w:rPr>
          <w:bCs/>
          <w:i/>
          <w:sz w:val="24"/>
          <w:szCs w:val="24"/>
          <w:lang w:eastAsia="ar-SA"/>
        </w:rPr>
        <w:t xml:space="preserve"> программы в целом достигнуты. </w:t>
      </w:r>
    </w:p>
    <w:p w:rsidR="00D74709" w:rsidRPr="00FE70A6" w:rsidRDefault="00D74709" w:rsidP="00FE70A6">
      <w:pPr>
        <w:tabs>
          <w:tab w:val="left" w:pos="0"/>
        </w:tabs>
        <w:suppressAutoHyphens/>
        <w:autoSpaceDE w:val="0"/>
        <w:ind w:left="567"/>
        <w:contextualSpacing/>
        <w:jc w:val="both"/>
        <w:rPr>
          <w:bCs/>
          <w:sz w:val="24"/>
          <w:szCs w:val="24"/>
          <w:lang w:eastAsia="ar-SA"/>
        </w:rPr>
      </w:pPr>
      <w:r w:rsidRPr="00FE70A6">
        <w:rPr>
          <w:bCs/>
          <w:sz w:val="24"/>
          <w:szCs w:val="24"/>
          <w:lang w:eastAsia="ar-SA"/>
        </w:rPr>
        <w:t>Статистика обращений в центр за весь период проектной деятельности</w:t>
      </w:r>
      <w:r w:rsidR="00FE70A6">
        <w:rPr>
          <w:bCs/>
          <w:sz w:val="24"/>
          <w:szCs w:val="24"/>
          <w:lang w:eastAsia="ar-SA"/>
        </w:rPr>
        <w:t>:</w:t>
      </w:r>
    </w:p>
    <w:p w:rsidR="00D74709" w:rsidRPr="00D74709" w:rsidRDefault="00D74709" w:rsidP="00D74709">
      <w:pPr>
        <w:tabs>
          <w:tab w:val="left" w:pos="0"/>
        </w:tabs>
        <w:suppressAutoHyphens/>
        <w:autoSpaceDE w:val="0"/>
        <w:contextualSpacing/>
        <w:jc w:val="both"/>
        <w:rPr>
          <w:bCs/>
          <w:sz w:val="24"/>
          <w:szCs w:val="24"/>
          <w:lang w:eastAsia="ar-SA"/>
        </w:rPr>
      </w:pPr>
      <w:r w:rsidRPr="00D74709">
        <w:rPr>
          <w:bCs/>
          <w:noProof/>
          <w:sz w:val="24"/>
          <w:szCs w:val="24"/>
        </w:rPr>
        <w:drawing>
          <wp:inline distT="0" distB="0" distL="0" distR="0" wp14:anchorId="059238A3" wp14:editId="559386C7">
            <wp:extent cx="5940425" cy="2672547"/>
            <wp:effectExtent l="0" t="0" r="22225" b="1397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D74709" w:rsidRPr="00D74709" w:rsidRDefault="00D74709" w:rsidP="00836C96">
      <w:pPr>
        <w:tabs>
          <w:tab w:val="left" w:pos="0"/>
        </w:tabs>
        <w:suppressAutoHyphens/>
        <w:autoSpaceDE w:val="0"/>
        <w:jc w:val="both"/>
        <w:rPr>
          <w:bCs/>
          <w:sz w:val="24"/>
          <w:szCs w:val="24"/>
          <w:lang w:eastAsia="ar-SA"/>
        </w:rPr>
      </w:pPr>
      <w:r w:rsidRPr="00D74709">
        <w:rPr>
          <w:bCs/>
          <w:sz w:val="24"/>
          <w:szCs w:val="24"/>
          <w:lang w:eastAsia="ar-SA"/>
        </w:rPr>
        <w:tab/>
        <w:t xml:space="preserve">По показателю «Снижение количества несовершеннолетних, потерпевших от преступных посягательств, в том числе сексуального характера» в 2015 году зафиксировано резкое увеличение количества пострадавших детей на 33,8%. В последующие годы сохраняется  тенденция к устойчивому  снижению численности пострадавших детей (на 6,4 % в 2016 году,  на 16% в первом полугодии 2017 года).  Увеличение численности пострадавших детей в 2015 году обусловлено  рядом причин, в том числе улучшением  качества проведения следственных мероприятий </w:t>
      </w:r>
      <w:r w:rsidRPr="00D74709">
        <w:rPr>
          <w:bCs/>
          <w:sz w:val="24"/>
          <w:szCs w:val="24"/>
          <w:lang w:eastAsia="ar-SA"/>
        </w:rPr>
        <w:lastRenderedPageBreak/>
        <w:t>(раскрываемость) за счет эффективного взаимодействия следователей и психологов: потерпевшими от преступлений против половой неприкосновенности были признаны дети, пострадавшие в более ранний период (давность от  2 до 10 лет).   Например, раньше многие дела с участием детей-инвалидов с нарушениями речи закрывались на этапе доследственной проверки, в связи с тем, что не было возможности снять показания ребенка и закрепить их как доказательство. В настоящее время при проведении следственных мероприятий  для работы с детьми привлекаются специалисты (психологи, дефектологи, сексолог, психиатры и др.), имеющие специальную подготовку для данного вида работы, что повышает качество проведения всех следственных мероприятий и больше детей признаются потерпевшими.</w:t>
      </w:r>
    </w:p>
    <w:p w:rsidR="00D74709" w:rsidRPr="00FE70A6" w:rsidRDefault="00D74709" w:rsidP="00836C96">
      <w:pPr>
        <w:numPr>
          <w:ilvl w:val="0"/>
          <w:numId w:val="24"/>
        </w:numPr>
        <w:autoSpaceDN w:val="0"/>
        <w:adjustRightInd w:val="0"/>
        <w:ind w:left="0" w:firstLine="360"/>
        <w:contextualSpacing/>
        <w:jc w:val="both"/>
        <w:rPr>
          <w:rFonts w:eastAsiaTheme="minorHAnsi"/>
          <w:i/>
          <w:sz w:val="24"/>
          <w:szCs w:val="24"/>
        </w:rPr>
      </w:pPr>
      <w:r w:rsidRPr="00FE70A6">
        <w:rPr>
          <w:rFonts w:eastAsiaTheme="minorHAnsi"/>
          <w:i/>
          <w:sz w:val="24"/>
          <w:szCs w:val="24"/>
        </w:rPr>
        <w:t xml:space="preserve">За время реализации мероприятий  программы на всей территории Пермского края разработаны и внедрены  следующие технологии. </w:t>
      </w:r>
    </w:p>
    <w:p w:rsidR="00836C96" w:rsidRPr="00836C96" w:rsidRDefault="00D74709" w:rsidP="00836C96">
      <w:pPr>
        <w:autoSpaceDN w:val="0"/>
        <w:adjustRightInd w:val="0"/>
        <w:contextualSpacing/>
        <w:jc w:val="both"/>
        <w:rPr>
          <w:rFonts w:eastAsiaTheme="minorHAnsi"/>
          <w:i/>
          <w:sz w:val="24"/>
          <w:szCs w:val="24"/>
        </w:rPr>
      </w:pPr>
      <w:r w:rsidRPr="00D74709">
        <w:rPr>
          <w:rFonts w:eastAsiaTheme="minorHAnsi"/>
          <w:i/>
          <w:sz w:val="24"/>
          <w:szCs w:val="24"/>
        </w:rPr>
        <w:t>2.1</w:t>
      </w:r>
      <w:r w:rsidR="00836C96">
        <w:rPr>
          <w:rFonts w:eastAsiaTheme="minorHAnsi"/>
          <w:i/>
          <w:sz w:val="24"/>
          <w:szCs w:val="24"/>
        </w:rPr>
        <w:t xml:space="preserve">. </w:t>
      </w:r>
      <w:r w:rsidRPr="00836C96">
        <w:rPr>
          <w:rFonts w:eastAsiaTheme="minorHAnsi"/>
          <w:i/>
          <w:sz w:val="24"/>
          <w:szCs w:val="24"/>
        </w:rPr>
        <w:t xml:space="preserve">«Технология оказания психологической помощи несовершеннолетним и их родителям, законным представителям». </w:t>
      </w:r>
    </w:p>
    <w:p w:rsidR="00D74709" w:rsidRPr="00D74709" w:rsidRDefault="00D74709" w:rsidP="00836C96">
      <w:pPr>
        <w:autoSpaceDN w:val="0"/>
        <w:adjustRightInd w:val="0"/>
        <w:contextualSpacing/>
        <w:jc w:val="both"/>
        <w:rPr>
          <w:rFonts w:eastAsiaTheme="minorHAnsi"/>
          <w:sz w:val="24"/>
          <w:szCs w:val="24"/>
        </w:rPr>
      </w:pPr>
      <w:r w:rsidRPr="00D74709">
        <w:rPr>
          <w:rFonts w:eastAsiaTheme="minorHAnsi"/>
          <w:sz w:val="24"/>
          <w:szCs w:val="24"/>
        </w:rPr>
        <w:t>С 2015 реализуется социально-психологическое сопровождение ребенка в период следственных действий и суда, а также социально-психологическая реабилитация несовершеннолетнего с целью ликвидации последствий психологической травмы после пережитого насилия. Алгоритм социально-психологического сопровождения ребенка в период следственных действий закреплен в Методических рекомендациях об организации взаимодействия сотрудников СУ СК России по Пермскому краю и ГАУДО ПК ЦППМСС при производстве следственных действий по уголовным делам с участием несовершеннолетних потерпевших и свидетелей от 8 мая 2015 года.</w:t>
      </w:r>
    </w:p>
    <w:p w:rsidR="00D74709" w:rsidRPr="00D74709" w:rsidRDefault="00D74709" w:rsidP="00836C96">
      <w:pPr>
        <w:autoSpaceDN w:val="0"/>
        <w:adjustRightInd w:val="0"/>
        <w:ind w:firstLine="708"/>
        <w:jc w:val="both"/>
        <w:rPr>
          <w:rFonts w:eastAsiaTheme="minorHAnsi"/>
          <w:sz w:val="24"/>
          <w:szCs w:val="24"/>
        </w:rPr>
      </w:pPr>
      <w:r w:rsidRPr="00D74709">
        <w:rPr>
          <w:rFonts w:eastAsiaTheme="minorHAnsi"/>
          <w:sz w:val="24"/>
          <w:szCs w:val="24"/>
        </w:rPr>
        <w:t>В соответствии с положениями  методических  рекомендаций следователь направляет в ЦППМСС запрос на предоставление педагога-психолога для работы с ребенком в период следственных действий. Затем следователь и психолог вместе разрабатывают тактику допроса ребенка или обсуждают вопросы для психологического исследования потерпевшего ребенка. По результатам психологического исследования психолог определяет уровень травматизации ребенка, готовит заключение  для следователя,  а ребенка направляет на психологическую реабилитацию.</w:t>
      </w:r>
    </w:p>
    <w:p w:rsidR="00D74709" w:rsidRPr="00D74709" w:rsidRDefault="00D74709" w:rsidP="00836C96">
      <w:pPr>
        <w:autoSpaceDN w:val="0"/>
        <w:adjustRightInd w:val="0"/>
        <w:ind w:firstLine="708"/>
        <w:jc w:val="both"/>
        <w:rPr>
          <w:rFonts w:eastAsiaTheme="minorHAnsi"/>
          <w:sz w:val="24"/>
          <w:szCs w:val="24"/>
        </w:rPr>
      </w:pPr>
      <w:r w:rsidRPr="00D74709">
        <w:rPr>
          <w:rFonts w:eastAsiaTheme="minorHAnsi"/>
          <w:sz w:val="24"/>
          <w:szCs w:val="24"/>
        </w:rPr>
        <w:t xml:space="preserve"> Алгоритм проведения  психологической реабилитации утвержден  на заседании педагогического совета (протокол от 27.05.2015 № 1). Этапы реабилитационной работы: психолого-педагогический консилиум специалистов по результатам психологической диагностики пострадавшего ребенка; разработка индивидуальной программы реабилитации; проведение реабилитационных мероприятий (психокоррекционные занятия  с детьми и родителями; психологические и правовые консультации родителей); повторный консилиум специалистов по результатам реабилитации; контроль ситуации в семье после окончания реабилитационных мероприятий.</w:t>
      </w:r>
    </w:p>
    <w:p w:rsidR="00D74709" w:rsidRPr="00D74709" w:rsidRDefault="00D74709" w:rsidP="00836C96">
      <w:pPr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  <w:r w:rsidRPr="00D74709">
        <w:rPr>
          <w:rFonts w:eastAsiaTheme="minorHAnsi"/>
          <w:sz w:val="24"/>
          <w:szCs w:val="24"/>
        </w:rPr>
        <w:tab/>
        <w:t xml:space="preserve">Технология подразумевает оказание помощи детям,  которые проживают в семье.  В случае если в семье ребенку угрожает опасность или на него оказывается давление, ребенок направляется  в государственное учреждение и там получает психологическую помощь. Специалисты краевых учреждений социального обслуживания, в которые может быть помещен ребенок, прошли подготовку в рамках семинара «Социально-психологические аспекты оказания помощи детям и подросткам, пострадавшим от сексуального насилия». </w:t>
      </w:r>
      <w:r w:rsidRPr="00D74709">
        <w:rPr>
          <w:rFonts w:eastAsiaTheme="minorHAnsi"/>
          <w:bCs/>
          <w:sz w:val="24"/>
          <w:szCs w:val="24"/>
          <w:lang w:eastAsia="en-US"/>
        </w:rPr>
        <w:t xml:space="preserve">Специалисты государственных учреждений обеспечивают для детей условия физической и психологической безопасности, а специалисты ЦППМСС проводят реабилитационную работу.  Взаимодействие специалистов разных учреждений регулируется Соглашением,  в котором прописан весь алгоритм. Такие соглашения заключены у ГАУДО ПК ЦППМС с ГКУ СО ПК СРЦН г. Перми, ГКУ СО ПК ЦПД г. Кунгура,  ГКУ СО ПК ЦПД г. Добрянки и ГКУ СО ПК ЦПД </w:t>
      </w:r>
      <w:proofErr w:type="spellStart"/>
      <w:r w:rsidRPr="00D74709">
        <w:rPr>
          <w:rFonts w:eastAsiaTheme="minorHAnsi"/>
          <w:bCs/>
          <w:sz w:val="24"/>
          <w:szCs w:val="24"/>
          <w:lang w:eastAsia="en-US"/>
        </w:rPr>
        <w:t>г</w:t>
      </w:r>
      <w:proofErr w:type="gramStart"/>
      <w:r w:rsidRPr="00D74709">
        <w:rPr>
          <w:rFonts w:eastAsiaTheme="minorHAnsi"/>
          <w:bCs/>
          <w:sz w:val="24"/>
          <w:szCs w:val="24"/>
          <w:lang w:eastAsia="en-US"/>
        </w:rPr>
        <w:t>.Ч</w:t>
      </w:r>
      <w:proofErr w:type="gramEnd"/>
      <w:r w:rsidRPr="00D74709">
        <w:rPr>
          <w:rFonts w:eastAsiaTheme="minorHAnsi"/>
          <w:bCs/>
          <w:sz w:val="24"/>
          <w:szCs w:val="24"/>
          <w:lang w:eastAsia="en-US"/>
        </w:rPr>
        <w:t>айковский</w:t>
      </w:r>
      <w:proofErr w:type="spellEnd"/>
      <w:r w:rsidRPr="00D74709">
        <w:rPr>
          <w:rFonts w:eastAsiaTheme="minorHAnsi"/>
          <w:bCs/>
          <w:sz w:val="24"/>
          <w:szCs w:val="24"/>
          <w:lang w:eastAsia="en-US"/>
        </w:rPr>
        <w:t xml:space="preserve">.   Разработанный алгоритм действий специалистов разных учреждений и организаций позволяет организовать  эффективную социально-психологическую помощь детям, а также оказывать содействие следствию при раскрытии тяжких и особо тяжких преступлений. В случае необходимости дополнительно  привлекаются разные </w:t>
      </w:r>
      <w:r w:rsidRPr="00D74709">
        <w:rPr>
          <w:rFonts w:eastAsiaTheme="minorHAnsi"/>
          <w:bCs/>
          <w:sz w:val="24"/>
          <w:szCs w:val="24"/>
          <w:lang w:eastAsia="en-US"/>
        </w:rPr>
        <w:lastRenderedPageBreak/>
        <w:t xml:space="preserve">специалисты, в </w:t>
      </w:r>
      <w:proofErr w:type="spellStart"/>
      <w:r w:rsidRPr="00D74709">
        <w:rPr>
          <w:rFonts w:eastAsiaTheme="minorHAnsi"/>
          <w:bCs/>
          <w:sz w:val="24"/>
          <w:szCs w:val="24"/>
          <w:lang w:eastAsia="en-US"/>
        </w:rPr>
        <w:t>т.ч</w:t>
      </w:r>
      <w:proofErr w:type="spellEnd"/>
      <w:r w:rsidRPr="00D74709">
        <w:rPr>
          <w:rFonts w:eastAsiaTheme="minorHAnsi"/>
          <w:bCs/>
          <w:sz w:val="24"/>
          <w:szCs w:val="24"/>
          <w:lang w:eastAsia="en-US"/>
        </w:rPr>
        <w:t>. детский врач-психиатр или сексолог. Данный алгоритм действует во всех муниципальных образованиях Пермского края.</w:t>
      </w:r>
    </w:p>
    <w:p w:rsidR="00836C96" w:rsidRDefault="00836C96" w:rsidP="00836C96">
      <w:pPr>
        <w:autoSpaceDN w:val="0"/>
        <w:adjustRightInd w:val="0"/>
        <w:contextualSpacing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2.2. </w:t>
      </w:r>
      <w:r w:rsidR="00D74709" w:rsidRPr="00D74709">
        <w:rPr>
          <w:rFonts w:eastAsiaTheme="minorHAnsi"/>
          <w:i/>
          <w:sz w:val="24"/>
          <w:szCs w:val="24"/>
        </w:rPr>
        <w:t>«Технология оказания социально психологической помощи несовершеннолетним, совершившим преступления против половой неприкосновенности и их родителям (законным представителям)».</w:t>
      </w:r>
      <w:r w:rsidR="00D74709" w:rsidRPr="00D74709">
        <w:rPr>
          <w:rFonts w:eastAsiaTheme="minorHAnsi"/>
          <w:sz w:val="24"/>
          <w:szCs w:val="24"/>
        </w:rPr>
        <w:t xml:space="preserve"> </w:t>
      </w:r>
    </w:p>
    <w:p w:rsidR="00D74709" w:rsidRPr="00D74709" w:rsidRDefault="00D74709" w:rsidP="00836C96">
      <w:pPr>
        <w:autoSpaceDN w:val="0"/>
        <w:adjustRightInd w:val="0"/>
        <w:contextualSpacing/>
        <w:jc w:val="both"/>
        <w:rPr>
          <w:rFonts w:eastAsiaTheme="minorHAnsi"/>
          <w:bCs/>
          <w:sz w:val="24"/>
          <w:szCs w:val="24"/>
        </w:rPr>
      </w:pPr>
      <w:r w:rsidRPr="00D74709">
        <w:rPr>
          <w:rFonts w:eastAsiaTheme="minorHAnsi"/>
          <w:sz w:val="24"/>
          <w:szCs w:val="24"/>
        </w:rPr>
        <w:t>Данная технология предполагает социально-психологическое сопровождение несовершеннолетних в период следственных мероприятий и судов, а также социально-психологическую реабилитацию. Порядок социально-психологического сопровождения несовершеннолетних, совершивших</w:t>
      </w:r>
      <w:r w:rsidRPr="00D74709">
        <w:rPr>
          <w:rFonts w:eastAsiaTheme="minorHAnsi"/>
          <w:i/>
          <w:sz w:val="24"/>
          <w:szCs w:val="24"/>
        </w:rPr>
        <w:t xml:space="preserve"> </w:t>
      </w:r>
      <w:r w:rsidRPr="00D74709">
        <w:rPr>
          <w:rFonts w:eastAsiaTheme="minorHAnsi"/>
          <w:sz w:val="24"/>
          <w:szCs w:val="24"/>
        </w:rPr>
        <w:t xml:space="preserve">преступления против половой неприкосновенности, аналогичен </w:t>
      </w:r>
      <w:proofErr w:type="gramStart"/>
      <w:r w:rsidRPr="00D74709">
        <w:rPr>
          <w:rFonts w:eastAsiaTheme="minorHAnsi"/>
          <w:sz w:val="24"/>
          <w:szCs w:val="24"/>
        </w:rPr>
        <w:t>вышеизложенному</w:t>
      </w:r>
      <w:proofErr w:type="gramEnd"/>
      <w:r w:rsidRPr="00D74709">
        <w:rPr>
          <w:rFonts w:eastAsiaTheme="minorHAnsi"/>
          <w:sz w:val="24"/>
          <w:szCs w:val="24"/>
        </w:rPr>
        <w:t xml:space="preserve"> в работе с жертвами сексуального насилия: запрос следователя, совместная подготовка следователя и психолога к следственным мероприятиям, обсуждение вопросов для психологического исследования, подготовка заключения психолога по результатам исследования и направление несовершеннолетнего на реабилитацию.</w:t>
      </w:r>
    </w:p>
    <w:p w:rsidR="00D74709" w:rsidRPr="00D74709" w:rsidRDefault="00D74709" w:rsidP="00836C96">
      <w:pPr>
        <w:autoSpaceDN w:val="0"/>
        <w:adjustRightInd w:val="0"/>
        <w:ind w:firstLine="567"/>
        <w:contextualSpacing/>
        <w:jc w:val="both"/>
        <w:rPr>
          <w:rFonts w:eastAsiaTheme="minorHAnsi"/>
          <w:bCs/>
          <w:sz w:val="24"/>
          <w:szCs w:val="24"/>
        </w:rPr>
      </w:pPr>
      <w:proofErr w:type="gramStart"/>
      <w:r w:rsidRPr="00D74709">
        <w:rPr>
          <w:rFonts w:eastAsiaTheme="minorHAnsi"/>
          <w:sz w:val="24"/>
          <w:szCs w:val="24"/>
        </w:rPr>
        <w:t xml:space="preserve">Социально-психологическая реабилитация включает в себя следующие услуги: проведение психологического исследования несовершеннолетнего; консилиум специалистов по определению основных задач и мероприятий реабилитационной работы; разработку индивидуальной программы реабилитации; системную реализацию всех реабилитационных мероприятий, в </w:t>
      </w:r>
      <w:proofErr w:type="spellStart"/>
      <w:r w:rsidRPr="00D74709">
        <w:rPr>
          <w:rFonts w:eastAsiaTheme="minorHAnsi"/>
          <w:sz w:val="24"/>
          <w:szCs w:val="24"/>
        </w:rPr>
        <w:t>т.ч</w:t>
      </w:r>
      <w:proofErr w:type="spellEnd"/>
      <w:r w:rsidRPr="00D74709">
        <w:rPr>
          <w:rFonts w:eastAsiaTheme="minorHAnsi"/>
          <w:sz w:val="24"/>
          <w:szCs w:val="24"/>
        </w:rPr>
        <w:t>. психокоррекционные занятия с несовершеннолетним, консультирование родителей по правовым и психологическим вопросам; а также контроль ситуации в семье после окончания реабилитационных мероприятий.</w:t>
      </w:r>
      <w:r w:rsidRPr="00D74709">
        <w:rPr>
          <w:rFonts w:eastAsiaTheme="minorHAnsi"/>
          <w:bCs/>
          <w:sz w:val="24"/>
          <w:szCs w:val="24"/>
        </w:rPr>
        <w:t xml:space="preserve"> </w:t>
      </w:r>
      <w:proofErr w:type="gramEnd"/>
    </w:p>
    <w:p w:rsidR="00D74709" w:rsidRPr="00D74709" w:rsidRDefault="00D74709" w:rsidP="00836C96">
      <w:pPr>
        <w:autoSpaceDN w:val="0"/>
        <w:adjustRightInd w:val="0"/>
        <w:ind w:firstLine="567"/>
        <w:contextualSpacing/>
        <w:jc w:val="both"/>
        <w:rPr>
          <w:rFonts w:eastAsiaTheme="minorHAnsi"/>
          <w:bCs/>
          <w:sz w:val="24"/>
          <w:szCs w:val="24"/>
        </w:rPr>
      </w:pPr>
      <w:r w:rsidRPr="00D74709">
        <w:rPr>
          <w:rFonts w:eastAsiaTheme="minorHAnsi"/>
          <w:bCs/>
          <w:sz w:val="24"/>
          <w:szCs w:val="24"/>
        </w:rPr>
        <w:t>В работе по социально-психологическому сопровождению и реабилитации несовершеннолетних  задействованы 36 специалистов, из них  29 психологов, 4 специалиста по социальной работе, 1 врач сексолог, 1 врач психиатр, 1 юрисконсульт.</w:t>
      </w:r>
    </w:p>
    <w:p w:rsidR="00D74709" w:rsidRPr="00836C96" w:rsidRDefault="00D74709" w:rsidP="00836C96">
      <w:pPr>
        <w:suppressAutoHyphens/>
        <w:autoSpaceDE w:val="0"/>
        <w:rPr>
          <w:i/>
          <w:sz w:val="24"/>
          <w:szCs w:val="24"/>
          <w:lang w:eastAsia="ar-SA"/>
        </w:rPr>
      </w:pPr>
      <w:r w:rsidRPr="00836C96">
        <w:rPr>
          <w:i/>
          <w:sz w:val="24"/>
          <w:szCs w:val="24"/>
          <w:lang w:eastAsia="ar-SA"/>
        </w:rPr>
        <w:t>3. Приняты нормативные документы</w:t>
      </w:r>
      <w:r w:rsidR="00836C96">
        <w:rPr>
          <w:i/>
          <w:sz w:val="24"/>
          <w:szCs w:val="24"/>
          <w:lang w:eastAsia="ar-SA"/>
        </w:rPr>
        <w:t>:</w:t>
      </w:r>
      <w:r w:rsidRPr="00836C96">
        <w:rPr>
          <w:i/>
          <w:sz w:val="24"/>
          <w:szCs w:val="24"/>
          <w:lang w:eastAsia="ar-SA"/>
        </w:rPr>
        <w:t xml:space="preserve"> </w:t>
      </w:r>
    </w:p>
    <w:p w:rsidR="00D74709" w:rsidRPr="00D74709" w:rsidRDefault="00D74709" w:rsidP="00836C96">
      <w:pPr>
        <w:suppressAutoHyphens/>
        <w:autoSpaceDE w:val="0"/>
        <w:ind w:firstLine="708"/>
        <w:jc w:val="both"/>
        <w:rPr>
          <w:sz w:val="24"/>
          <w:szCs w:val="24"/>
        </w:rPr>
      </w:pPr>
      <w:r w:rsidRPr="00D74709">
        <w:rPr>
          <w:sz w:val="24"/>
          <w:szCs w:val="24"/>
        </w:rPr>
        <w:t xml:space="preserve">Соглашение о взаимодействии между Следственным управлением Следственного комитета Российской Федерации по Пермскому краю и Краевым Государственным учреждением дополнительного образования Пермского края «Центр психолого-педагогического и </w:t>
      </w:r>
      <w:proofErr w:type="gramStart"/>
      <w:r w:rsidRPr="00D74709">
        <w:rPr>
          <w:sz w:val="24"/>
          <w:szCs w:val="24"/>
        </w:rPr>
        <w:t>медико-социального</w:t>
      </w:r>
      <w:proofErr w:type="gramEnd"/>
      <w:r w:rsidRPr="00D74709">
        <w:rPr>
          <w:sz w:val="24"/>
          <w:szCs w:val="24"/>
        </w:rPr>
        <w:t xml:space="preserve"> сопровождения».</w:t>
      </w:r>
    </w:p>
    <w:p w:rsidR="00D74709" w:rsidRPr="00D74709" w:rsidRDefault="00D74709" w:rsidP="00836C96">
      <w:pPr>
        <w:suppressAutoHyphens/>
        <w:autoSpaceDE w:val="0"/>
        <w:ind w:firstLine="708"/>
        <w:jc w:val="both"/>
        <w:rPr>
          <w:sz w:val="24"/>
          <w:szCs w:val="24"/>
        </w:rPr>
      </w:pPr>
      <w:r w:rsidRPr="00D74709">
        <w:rPr>
          <w:sz w:val="24"/>
          <w:szCs w:val="24"/>
        </w:rPr>
        <w:t xml:space="preserve">Соглашения о сотрудничестве между Краевым Государственным учреждением дополнительного образования Пермского края «Центр психолого-педагогического и </w:t>
      </w:r>
      <w:proofErr w:type="gramStart"/>
      <w:r w:rsidRPr="00D74709">
        <w:rPr>
          <w:sz w:val="24"/>
          <w:szCs w:val="24"/>
        </w:rPr>
        <w:t>медико-социального</w:t>
      </w:r>
      <w:proofErr w:type="gramEnd"/>
      <w:r w:rsidRPr="00D74709">
        <w:rPr>
          <w:sz w:val="24"/>
          <w:szCs w:val="24"/>
        </w:rPr>
        <w:t xml:space="preserve"> сопровождения» и государственными казенными учреждениями социального обслуживания Пермского края Центры помощи детям.</w:t>
      </w:r>
    </w:p>
    <w:p w:rsidR="00D74709" w:rsidRPr="00836C96" w:rsidRDefault="00D74709" w:rsidP="00836C96">
      <w:pPr>
        <w:suppressAutoHyphens/>
        <w:autoSpaceDE w:val="0"/>
        <w:rPr>
          <w:i/>
          <w:sz w:val="24"/>
          <w:szCs w:val="24"/>
          <w:lang w:eastAsia="ar-SA"/>
        </w:rPr>
      </w:pPr>
      <w:r w:rsidRPr="00836C96">
        <w:rPr>
          <w:i/>
          <w:sz w:val="24"/>
          <w:szCs w:val="24"/>
          <w:lang w:eastAsia="ar-SA"/>
        </w:rPr>
        <w:t>4.</w:t>
      </w:r>
      <w:r w:rsidR="00836C96">
        <w:rPr>
          <w:i/>
          <w:sz w:val="24"/>
          <w:szCs w:val="24"/>
          <w:lang w:eastAsia="ar-SA"/>
        </w:rPr>
        <w:t xml:space="preserve"> </w:t>
      </w:r>
      <w:r w:rsidRPr="00836C96">
        <w:rPr>
          <w:i/>
          <w:sz w:val="24"/>
          <w:szCs w:val="24"/>
          <w:lang w:eastAsia="ar-SA"/>
        </w:rPr>
        <w:t>Подготовлены специалисты</w:t>
      </w:r>
      <w:r w:rsidR="00836C96">
        <w:rPr>
          <w:i/>
          <w:sz w:val="24"/>
          <w:szCs w:val="24"/>
          <w:lang w:eastAsia="ar-SA"/>
        </w:rPr>
        <w:t>.</w:t>
      </w:r>
    </w:p>
    <w:p w:rsidR="00D74709" w:rsidRPr="00D74709" w:rsidRDefault="00D74709" w:rsidP="00836C96">
      <w:pPr>
        <w:suppressAutoHyphens/>
        <w:autoSpaceDE w:val="0"/>
        <w:ind w:firstLine="567"/>
        <w:jc w:val="both"/>
        <w:rPr>
          <w:sz w:val="24"/>
          <w:szCs w:val="24"/>
          <w:lang w:eastAsia="ar-SA"/>
        </w:rPr>
      </w:pPr>
      <w:r w:rsidRPr="00D74709">
        <w:rPr>
          <w:sz w:val="24"/>
          <w:szCs w:val="24"/>
          <w:lang w:eastAsia="ar-SA"/>
        </w:rPr>
        <w:t>За 2015-2107 годы по программе ««Социально-психологические аспекты оказания помощи детям и подросткам, пострадавшим от сексуального насилия»» прошли обучение 336 специалистов системы профилактики Пермского края.</w:t>
      </w:r>
    </w:p>
    <w:p w:rsidR="00D74709" w:rsidRPr="00D74709" w:rsidRDefault="00D74709" w:rsidP="00836C96">
      <w:pPr>
        <w:suppressAutoHyphens/>
        <w:autoSpaceDE w:val="0"/>
        <w:ind w:firstLine="567"/>
        <w:jc w:val="both"/>
        <w:rPr>
          <w:bCs/>
          <w:sz w:val="24"/>
          <w:szCs w:val="24"/>
          <w:lang w:eastAsia="ar-SA"/>
        </w:rPr>
      </w:pPr>
      <w:r w:rsidRPr="00D74709">
        <w:rPr>
          <w:sz w:val="24"/>
          <w:szCs w:val="24"/>
          <w:lang w:eastAsia="ar-SA"/>
        </w:rPr>
        <w:t xml:space="preserve">По программе  </w:t>
      </w:r>
      <w:r w:rsidRPr="00D74709">
        <w:rPr>
          <w:bCs/>
          <w:sz w:val="24"/>
          <w:szCs w:val="24"/>
          <w:lang w:eastAsia="ar-SA"/>
        </w:rPr>
        <w:t>«Психологическая помощь семьям, в которых ребёнок подвергся насилию» обучено 36 специалистов, в том числе 29 педагогов-психологов.</w:t>
      </w:r>
    </w:p>
    <w:p w:rsidR="00D74709" w:rsidRPr="00D74709" w:rsidRDefault="00D74709" w:rsidP="00836C96">
      <w:pPr>
        <w:suppressAutoHyphens/>
        <w:autoSpaceDE w:val="0"/>
        <w:ind w:firstLine="567"/>
        <w:jc w:val="both"/>
        <w:rPr>
          <w:rFonts w:eastAsia="Calibri"/>
          <w:bCs/>
          <w:sz w:val="24"/>
          <w:szCs w:val="24"/>
          <w:lang w:eastAsia="ar-SA"/>
        </w:rPr>
      </w:pPr>
      <w:r w:rsidRPr="00D74709">
        <w:rPr>
          <w:sz w:val="24"/>
          <w:szCs w:val="24"/>
          <w:lang w:eastAsia="ar-SA"/>
        </w:rPr>
        <w:t>По программе «Психологическое сопровождение раскрытия и расследования преступлений, совершенных несовершеннолетними и в отношении несовершеннолетних» обучено 20 педагогов-психологов из ГАУДО ПК ЦППМСС, учреждений соц. сферы, образования, здравоохранения ФКУ ИК-18 ГУФСИН России по Пермскому краю.</w:t>
      </w:r>
      <w:r w:rsidRPr="00D74709">
        <w:rPr>
          <w:rFonts w:eastAsia="Calibri"/>
          <w:bCs/>
          <w:sz w:val="24"/>
          <w:szCs w:val="24"/>
          <w:lang w:eastAsia="ar-SA"/>
        </w:rPr>
        <w:t xml:space="preserve"> </w:t>
      </w:r>
    </w:p>
    <w:p w:rsidR="00D74709" w:rsidRPr="00836C96" w:rsidRDefault="00D74709" w:rsidP="00836C96">
      <w:pPr>
        <w:suppressAutoHyphens/>
        <w:autoSpaceDE w:val="0"/>
        <w:jc w:val="both"/>
        <w:rPr>
          <w:sz w:val="24"/>
          <w:szCs w:val="24"/>
          <w:lang w:eastAsia="ar-SA"/>
        </w:rPr>
      </w:pPr>
      <w:r w:rsidRPr="00836C96">
        <w:rPr>
          <w:b/>
          <w:i/>
          <w:sz w:val="24"/>
          <w:szCs w:val="24"/>
          <w:lang w:eastAsia="ar-SA"/>
        </w:rPr>
        <w:t xml:space="preserve"> Проблемы, с которыми пришлось столкнуться при реализации программы</w:t>
      </w:r>
      <w:r w:rsidR="00836C96">
        <w:rPr>
          <w:sz w:val="24"/>
          <w:szCs w:val="24"/>
          <w:lang w:eastAsia="ar-SA"/>
        </w:rPr>
        <w:t>.</w:t>
      </w:r>
      <w:r w:rsidRPr="00836C96">
        <w:rPr>
          <w:sz w:val="24"/>
          <w:szCs w:val="24"/>
          <w:lang w:eastAsia="ar-SA"/>
        </w:rPr>
        <w:t xml:space="preserve"> </w:t>
      </w:r>
    </w:p>
    <w:p w:rsidR="00D74709" w:rsidRPr="00836C96" w:rsidRDefault="00D74709" w:rsidP="00836C96">
      <w:pPr>
        <w:pStyle w:val="a6"/>
        <w:numPr>
          <w:ilvl w:val="0"/>
          <w:numId w:val="29"/>
        </w:numPr>
        <w:suppressAutoHyphens/>
        <w:autoSpaceDE w:val="0"/>
        <w:ind w:left="0" w:firstLine="284"/>
        <w:contextualSpacing/>
        <w:jc w:val="both"/>
        <w:rPr>
          <w:lang w:eastAsia="ar-SA"/>
        </w:rPr>
      </w:pPr>
      <w:r w:rsidRPr="00836C96">
        <w:rPr>
          <w:lang w:eastAsia="ar-SA"/>
        </w:rPr>
        <w:t>Отсутствие взаимодействия различных ведомств, оказывающих помощь детям-жертвам насилия.</w:t>
      </w:r>
    </w:p>
    <w:p w:rsidR="00D74709" w:rsidRPr="00836C96" w:rsidRDefault="00D74709" w:rsidP="00836C96">
      <w:pPr>
        <w:pStyle w:val="a6"/>
        <w:numPr>
          <w:ilvl w:val="0"/>
          <w:numId w:val="29"/>
        </w:numPr>
        <w:suppressAutoHyphens/>
        <w:autoSpaceDE w:val="0"/>
        <w:ind w:left="0" w:firstLine="284"/>
        <w:contextualSpacing/>
        <w:jc w:val="both"/>
        <w:rPr>
          <w:lang w:eastAsia="ar-SA"/>
        </w:rPr>
      </w:pPr>
      <w:r w:rsidRPr="00836C96">
        <w:rPr>
          <w:lang w:eastAsia="ar-SA"/>
        </w:rPr>
        <w:t>Отсутствие нормативно-правовой базы, регламентирующей данное взаимодействие.</w:t>
      </w:r>
    </w:p>
    <w:p w:rsidR="00836C96" w:rsidRPr="00836C96" w:rsidRDefault="00836C96" w:rsidP="00836C96">
      <w:pPr>
        <w:pStyle w:val="a6"/>
        <w:numPr>
          <w:ilvl w:val="0"/>
          <w:numId w:val="29"/>
        </w:numPr>
        <w:suppressAutoHyphens/>
        <w:autoSpaceDE w:val="0"/>
        <w:ind w:left="0" w:firstLine="284"/>
        <w:contextualSpacing/>
        <w:jc w:val="both"/>
        <w:rPr>
          <w:lang w:eastAsia="ar-SA"/>
        </w:rPr>
      </w:pPr>
      <w:r w:rsidRPr="00836C96">
        <w:rPr>
          <w:lang w:eastAsia="ar-SA"/>
        </w:rPr>
        <w:t xml:space="preserve">Недостаточный уровень подготовки специалистов для конструктивного взаимодействия. Например,  следователям не хватало знаний в области детской психологии,  психологам  - в области уголовного и уголовно-процессуального права. </w:t>
      </w:r>
    </w:p>
    <w:p w:rsidR="002D7B45" w:rsidRPr="002D7B45" w:rsidRDefault="002D7B45" w:rsidP="00836C96">
      <w:pPr>
        <w:jc w:val="center"/>
        <w:rPr>
          <w:b/>
          <w:i/>
          <w:sz w:val="24"/>
          <w:szCs w:val="24"/>
        </w:rPr>
      </w:pPr>
    </w:p>
    <w:p w:rsidR="002D7B45" w:rsidRPr="002D7B45" w:rsidRDefault="004215AC" w:rsidP="00836C96">
      <w:pPr>
        <w:ind w:left="3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7</w:t>
      </w:r>
      <w:r w:rsidR="002D7B45">
        <w:rPr>
          <w:b/>
          <w:i/>
          <w:sz w:val="24"/>
          <w:szCs w:val="24"/>
        </w:rPr>
        <w:t xml:space="preserve">.2. </w:t>
      </w:r>
      <w:r w:rsidR="00F91727">
        <w:rPr>
          <w:b/>
          <w:i/>
          <w:sz w:val="24"/>
          <w:szCs w:val="24"/>
        </w:rPr>
        <w:t xml:space="preserve">Результаты работы по </w:t>
      </w:r>
      <w:r w:rsidR="002D7B45" w:rsidRPr="002D7B45">
        <w:rPr>
          <w:b/>
          <w:i/>
          <w:sz w:val="24"/>
          <w:szCs w:val="24"/>
        </w:rPr>
        <w:t xml:space="preserve">  подготовк</w:t>
      </w:r>
      <w:r w:rsidR="00F91727">
        <w:rPr>
          <w:b/>
          <w:i/>
          <w:sz w:val="24"/>
          <w:szCs w:val="24"/>
        </w:rPr>
        <w:t>е</w:t>
      </w:r>
      <w:r w:rsidR="002D7B45" w:rsidRPr="002D7B45">
        <w:rPr>
          <w:b/>
          <w:i/>
          <w:sz w:val="24"/>
          <w:szCs w:val="24"/>
        </w:rPr>
        <w:t xml:space="preserve">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EE741A" w:rsidRPr="00944B3C" w:rsidRDefault="00EE741A" w:rsidP="00836C96">
      <w:pPr>
        <w:ind w:firstLine="709"/>
        <w:jc w:val="both"/>
        <w:rPr>
          <w:sz w:val="24"/>
          <w:szCs w:val="24"/>
        </w:rPr>
      </w:pPr>
      <w:r w:rsidRPr="00944B3C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четырех</w:t>
      </w:r>
      <w:r w:rsidRPr="00944B3C">
        <w:rPr>
          <w:sz w:val="24"/>
          <w:szCs w:val="24"/>
        </w:rPr>
        <w:t xml:space="preserve">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полностью дееспо</w:t>
      </w:r>
      <w:r>
        <w:rPr>
          <w:sz w:val="24"/>
          <w:szCs w:val="24"/>
        </w:rPr>
        <w:t>собных граждан). В 2017</w:t>
      </w:r>
      <w:r w:rsidRPr="00944B3C">
        <w:rPr>
          <w:sz w:val="24"/>
          <w:szCs w:val="24"/>
        </w:rPr>
        <w:t xml:space="preserve"> году услуга оказывалась на основании следующих нормативных документов:</w:t>
      </w:r>
    </w:p>
    <w:p w:rsidR="00EE741A" w:rsidRPr="00944B3C" w:rsidRDefault="00EE741A" w:rsidP="00836C96">
      <w:pPr>
        <w:pStyle w:val="a6"/>
        <w:numPr>
          <w:ilvl w:val="0"/>
          <w:numId w:val="20"/>
        </w:numPr>
        <w:ind w:left="0" w:firstLine="360"/>
      </w:pPr>
      <w:r w:rsidRPr="00944B3C">
        <w:t>ФЗ №48 от 24.04.2008 «Об опеке и попечительстве»;</w:t>
      </w:r>
    </w:p>
    <w:p w:rsidR="00EE741A" w:rsidRPr="00944B3C" w:rsidRDefault="00EE741A" w:rsidP="00836C96">
      <w:pPr>
        <w:pStyle w:val="a6"/>
        <w:numPr>
          <w:ilvl w:val="0"/>
          <w:numId w:val="20"/>
        </w:numPr>
        <w:ind w:left="0" w:firstLine="360"/>
      </w:pPr>
      <w:r w:rsidRPr="00944B3C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граждан»;</w:t>
      </w:r>
    </w:p>
    <w:p w:rsidR="00EE741A" w:rsidRPr="00944B3C" w:rsidRDefault="00EE741A" w:rsidP="00836C96">
      <w:pPr>
        <w:pStyle w:val="a6"/>
        <w:numPr>
          <w:ilvl w:val="0"/>
          <w:numId w:val="20"/>
        </w:numPr>
        <w:ind w:left="0" w:firstLine="360"/>
      </w:pPr>
      <w:r w:rsidRPr="00944B3C">
        <w:t>Договора с ГАУ «Пермский краевой фонд социальной поддержки населения».</w:t>
      </w:r>
    </w:p>
    <w:p w:rsidR="00EE741A" w:rsidRPr="00944B3C" w:rsidRDefault="00EE741A" w:rsidP="00836C96">
      <w:pPr>
        <w:pStyle w:val="a3"/>
        <w:ind w:right="-2" w:firstLine="709"/>
        <w:contextualSpacing/>
        <w:jc w:val="both"/>
        <w:rPr>
          <w:sz w:val="24"/>
          <w:szCs w:val="24"/>
        </w:rPr>
      </w:pPr>
      <w:r w:rsidRPr="00944B3C">
        <w:rPr>
          <w:sz w:val="24"/>
          <w:szCs w:val="24"/>
        </w:rPr>
        <w:t>Услуга оказывалась в соответствии с Программой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</w:t>
      </w:r>
      <w:r w:rsidRPr="00EE741A">
        <w:rPr>
          <w:sz w:val="24"/>
          <w:szCs w:val="24"/>
        </w:rPr>
        <w:t xml:space="preserve"> </w:t>
      </w:r>
      <w:r w:rsidRPr="00944B3C">
        <w:rPr>
          <w:sz w:val="24"/>
          <w:szCs w:val="24"/>
        </w:rPr>
        <w:t>По результатам обучения гражданам выданы удостоверения о прохождении подготовки; памятки о перечне прав, обязанностей и ответственности опекуна или попечителя, а также   памятки об особенностях ухода за недееспособными подопечными, страдающими деменцией.</w:t>
      </w:r>
    </w:p>
    <w:p w:rsidR="00EE741A" w:rsidRPr="00EE741A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944B3C">
        <w:rPr>
          <w:sz w:val="24"/>
          <w:szCs w:val="24"/>
        </w:rPr>
        <w:t xml:space="preserve"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</w:t>
      </w:r>
      <w:r w:rsidRPr="00EE741A">
        <w:rPr>
          <w:sz w:val="24"/>
          <w:szCs w:val="24"/>
        </w:rPr>
        <w:t>особенностями ухода за недееспособными подопечными, страдающими деменцией</w:t>
      </w:r>
      <w:r w:rsidRPr="00EE741A">
        <w:rPr>
          <w:rStyle w:val="MicrosoftSansSerif"/>
          <w:rFonts w:ascii="Times New Roman" w:hAnsi="Times New Roman" w:cs="Times New Roman"/>
          <w:sz w:val="24"/>
          <w:szCs w:val="24"/>
        </w:rPr>
        <w:t xml:space="preserve">. </w:t>
      </w:r>
    </w:p>
    <w:p w:rsidR="00EE741A" w:rsidRPr="00EE741A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EE741A">
        <w:rPr>
          <w:rStyle w:val="MicrosoftSansSerif"/>
          <w:rFonts w:ascii="Times New Roman" w:hAnsi="Times New Roman" w:cs="Times New Roman"/>
          <w:sz w:val="24"/>
          <w:szCs w:val="24"/>
        </w:rPr>
        <w:t>Все кандидаты прошли специальное обследование с целью</w:t>
      </w:r>
      <w:r w:rsidRPr="00EE741A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EE741A">
        <w:rPr>
          <w:rStyle w:val="MicrosoftSansSerif"/>
          <w:rFonts w:ascii="Times New Roman" w:hAnsi="Times New Roman" w:cs="Times New Roman"/>
          <w:sz w:val="24"/>
          <w:szCs w:val="24"/>
        </w:rPr>
        <w:t>, по  результатам которого подготовлены заключения</w:t>
      </w:r>
      <w:r>
        <w:rPr>
          <w:rStyle w:val="MicrosoftSansSerif"/>
          <w:rFonts w:ascii="Times New Roman" w:hAnsi="Times New Roman" w:cs="Times New Roman"/>
          <w:sz w:val="24"/>
          <w:szCs w:val="24"/>
        </w:rPr>
        <w:t xml:space="preserve">, которые </w:t>
      </w:r>
      <w:r w:rsidRPr="00EE741A">
        <w:rPr>
          <w:rStyle w:val="MicrosoftSansSerif"/>
          <w:rFonts w:ascii="Times New Roman" w:hAnsi="Times New Roman" w:cs="Times New Roman"/>
          <w:sz w:val="24"/>
          <w:szCs w:val="24"/>
        </w:rPr>
        <w:t xml:space="preserve"> направлены в </w:t>
      </w:r>
      <w:r>
        <w:rPr>
          <w:rStyle w:val="MicrosoftSansSerif"/>
          <w:rFonts w:ascii="Times New Roman" w:hAnsi="Times New Roman" w:cs="Times New Roman"/>
          <w:sz w:val="24"/>
          <w:szCs w:val="24"/>
        </w:rPr>
        <w:t>территориальные отделы опеки и попечительства по месту проживания граждан</w:t>
      </w:r>
      <w:r w:rsidRPr="00EE741A">
        <w:rPr>
          <w:rStyle w:val="MicrosoftSansSerif"/>
          <w:rFonts w:ascii="Times New Roman" w:hAnsi="Times New Roman" w:cs="Times New Roman"/>
          <w:sz w:val="24"/>
          <w:szCs w:val="24"/>
        </w:rPr>
        <w:t xml:space="preserve">. </w:t>
      </w:r>
    </w:p>
    <w:p w:rsidR="00EE741A" w:rsidRPr="00944B3C" w:rsidRDefault="00EE741A" w:rsidP="00836C96">
      <w:pPr>
        <w:ind w:left="142" w:firstLine="567"/>
        <w:jc w:val="both"/>
        <w:rPr>
          <w:sz w:val="24"/>
          <w:szCs w:val="24"/>
        </w:rPr>
      </w:pPr>
      <w:r w:rsidRPr="00944B3C">
        <w:rPr>
          <w:sz w:val="24"/>
          <w:szCs w:val="24"/>
        </w:rPr>
        <w:t>В течение года  подготовлено  3</w:t>
      </w:r>
      <w:r>
        <w:rPr>
          <w:sz w:val="24"/>
          <w:szCs w:val="24"/>
        </w:rPr>
        <w:t>75</w:t>
      </w:r>
      <w:r w:rsidRPr="00944B3C">
        <w:rPr>
          <w:sz w:val="24"/>
          <w:szCs w:val="24"/>
        </w:rPr>
        <w:t xml:space="preserve">  человек (в 2</w:t>
      </w:r>
      <w:r>
        <w:rPr>
          <w:sz w:val="24"/>
          <w:szCs w:val="24"/>
        </w:rPr>
        <w:t>016</w:t>
      </w:r>
      <w:r w:rsidRPr="00944B3C">
        <w:rPr>
          <w:sz w:val="24"/>
          <w:szCs w:val="24"/>
        </w:rPr>
        <w:t xml:space="preserve"> году –</w:t>
      </w:r>
      <w:r>
        <w:rPr>
          <w:sz w:val="24"/>
          <w:szCs w:val="24"/>
        </w:rPr>
        <w:t xml:space="preserve"> 333</w:t>
      </w:r>
      <w:r w:rsidRPr="00944B3C">
        <w:rPr>
          <w:sz w:val="24"/>
          <w:szCs w:val="24"/>
        </w:rPr>
        <w:t xml:space="preserve">). Общая сумма оказанных услуг </w:t>
      </w:r>
      <w:r>
        <w:rPr>
          <w:sz w:val="24"/>
          <w:szCs w:val="24"/>
        </w:rPr>
        <w:t xml:space="preserve"> в 2017</w:t>
      </w:r>
      <w:r w:rsidRPr="00944B3C">
        <w:rPr>
          <w:sz w:val="24"/>
          <w:szCs w:val="24"/>
        </w:rPr>
        <w:t xml:space="preserve"> году составляет </w:t>
      </w:r>
      <w:r>
        <w:rPr>
          <w:sz w:val="24"/>
          <w:szCs w:val="24"/>
        </w:rPr>
        <w:t xml:space="preserve">187 </w:t>
      </w:r>
      <w:r w:rsidRPr="00944B3C">
        <w:rPr>
          <w:sz w:val="24"/>
          <w:szCs w:val="24"/>
        </w:rPr>
        <w:t>500 руб.</w:t>
      </w:r>
    </w:p>
    <w:p w:rsidR="004215AC" w:rsidRDefault="004215AC">
      <w:pPr>
        <w:spacing w:after="200" w:line="276" w:lineRule="auto"/>
        <w:rPr>
          <w:sz w:val="24"/>
          <w:szCs w:val="24"/>
        </w:rPr>
      </w:pPr>
    </w:p>
    <w:p w:rsidR="004215AC" w:rsidRPr="003C19EB" w:rsidRDefault="004215AC" w:rsidP="004215AC">
      <w:pPr>
        <w:tabs>
          <w:tab w:val="left" w:pos="2865"/>
        </w:tabs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В 2017</w:t>
      </w:r>
      <w:r w:rsidRPr="00182E9C">
        <w:rPr>
          <w:bCs/>
          <w:sz w:val="24"/>
          <w:szCs w:val="24"/>
        </w:rPr>
        <w:t xml:space="preserve"> году  специалисты Центра оказали </w:t>
      </w:r>
      <w:r w:rsidRPr="00182E9C">
        <w:rPr>
          <w:sz w:val="24"/>
          <w:szCs w:val="24"/>
        </w:rPr>
        <w:t xml:space="preserve">платные услуги населению на общую сумму </w:t>
      </w:r>
      <w:r>
        <w:rPr>
          <w:sz w:val="24"/>
          <w:szCs w:val="24"/>
        </w:rPr>
        <w:t xml:space="preserve">1 093 620 </w:t>
      </w:r>
      <w:r w:rsidRPr="001C4DCD">
        <w:rPr>
          <w:sz w:val="24"/>
          <w:szCs w:val="24"/>
        </w:rPr>
        <w:t xml:space="preserve">рублей (в </w:t>
      </w:r>
      <w:r>
        <w:rPr>
          <w:sz w:val="24"/>
          <w:szCs w:val="24"/>
        </w:rPr>
        <w:t xml:space="preserve">2016 году - 491 355  руб., в </w:t>
      </w:r>
      <w:r w:rsidRPr="001C4DCD">
        <w:rPr>
          <w:sz w:val="24"/>
          <w:szCs w:val="24"/>
        </w:rPr>
        <w:t>2015 году - 342 261 руб</w:t>
      </w:r>
      <w:r>
        <w:rPr>
          <w:sz w:val="24"/>
          <w:szCs w:val="24"/>
        </w:rPr>
        <w:t>.).</w:t>
      </w:r>
      <w:r w:rsidRPr="001C4DCD">
        <w:rPr>
          <w:sz w:val="24"/>
          <w:szCs w:val="24"/>
        </w:rPr>
        <w:t xml:space="preserve">  </w:t>
      </w:r>
    </w:p>
    <w:p w:rsidR="00D06869" w:rsidRPr="002D7B45" w:rsidRDefault="002D7B45" w:rsidP="00D06869">
      <w:pPr>
        <w:tabs>
          <w:tab w:val="left" w:pos="2865"/>
        </w:tabs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D06869" w:rsidRPr="002D7B45">
        <w:rPr>
          <w:sz w:val="24"/>
          <w:szCs w:val="24"/>
        </w:rPr>
        <w:lastRenderedPageBreak/>
        <w:t>Приложение.</w:t>
      </w:r>
    </w:p>
    <w:p w:rsidR="00D06869" w:rsidRPr="002D7B4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2D7B45">
        <w:rPr>
          <w:rFonts w:ascii="Times New Roman" w:hAnsi="Times New Roman" w:cs="Times New Roman"/>
          <w:sz w:val="24"/>
          <w:szCs w:val="24"/>
        </w:rPr>
        <w:t>Утверждены</w:t>
      </w:r>
    </w:p>
    <w:p w:rsidR="00D06869" w:rsidRPr="002D7B4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2D7B45">
        <w:rPr>
          <w:rFonts w:ascii="Times New Roman" w:hAnsi="Times New Roman" w:cs="Times New Roman"/>
          <w:sz w:val="24"/>
          <w:szCs w:val="24"/>
        </w:rPr>
        <w:t xml:space="preserve"> решением педагогического совета.</w:t>
      </w:r>
    </w:p>
    <w:p w:rsidR="00D06869" w:rsidRPr="002D7B4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2D7B45">
        <w:rPr>
          <w:rFonts w:ascii="Times New Roman" w:hAnsi="Times New Roman" w:cs="Times New Roman"/>
          <w:sz w:val="24"/>
          <w:szCs w:val="24"/>
        </w:rPr>
        <w:t xml:space="preserve">Протокол от </w:t>
      </w:r>
      <w:r w:rsidR="000A13C0">
        <w:rPr>
          <w:rFonts w:ascii="Times New Roman" w:hAnsi="Times New Roman" w:cs="Times New Roman"/>
          <w:sz w:val="24"/>
          <w:szCs w:val="24"/>
        </w:rPr>
        <w:t>2</w:t>
      </w:r>
      <w:r w:rsidR="00333D75">
        <w:rPr>
          <w:rFonts w:ascii="Times New Roman" w:hAnsi="Times New Roman" w:cs="Times New Roman"/>
          <w:sz w:val="24"/>
          <w:szCs w:val="24"/>
        </w:rPr>
        <w:t>8</w:t>
      </w:r>
      <w:r w:rsidR="000A13C0">
        <w:rPr>
          <w:rFonts w:ascii="Times New Roman" w:hAnsi="Times New Roman" w:cs="Times New Roman"/>
          <w:sz w:val="24"/>
          <w:szCs w:val="24"/>
        </w:rPr>
        <w:t>.</w:t>
      </w:r>
      <w:r w:rsidR="00333D75">
        <w:rPr>
          <w:rFonts w:ascii="Times New Roman" w:hAnsi="Times New Roman" w:cs="Times New Roman"/>
          <w:sz w:val="24"/>
          <w:szCs w:val="24"/>
        </w:rPr>
        <w:t>02</w:t>
      </w:r>
      <w:r w:rsidR="000A13C0">
        <w:rPr>
          <w:rFonts w:ascii="Times New Roman" w:hAnsi="Times New Roman" w:cs="Times New Roman"/>
          <w:sz w:val="24"/>
          <w:szCs w:val="24"/>
        </w:rPr>
        <w:t>.201</w:t>
      </w:r>
      <w:r w:rsidR="00333D75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0A13C0">
        <w:rPr>
          <w:rFonts w:ascii="Times New Roman" w:hAnsi="Times New Roman" w:cs="Times New Roman"/>
          <w:sz w:val="24"/>
          <w:szCs w:val="24"/>
        </w:rPr>
        <w:t>г</w:t>
      </w:r>
      <w:r w:rsidR="008B4C1D">
        <w:rPr>
          <w:rFonts w:ascii="Times New Roman" w:hAnsi="Times New Roman" w:cs="Times New Roman"/>
          <w:sz w:val="24"/>
          <w:szCs w:val="24"/>
        </w:rPr>
        <w:t xml:space="preserve">. </w:t>
      </w:r>
      <w:r w:rsidRPr="002D7B45">
        <w:rPr>
          <w:rFonts w:ascii="Times New Roman" w:hAnsi="Times New Roman" w:cs="Times New Roman"/>
          <w:sz w:val="24"/>
          <w:szCs w:val="24"/>
        </w:rPr>
        <w:t xml:space="preserve"> № </w:t>
      </w:r>
      <w:r w:rsidR="008B4C1D">
        <w:rPr>
          <w:rFonts w:ascii="Times New Roman" w:hAnsi="Times New Roman" w:cs="Times New Roman"/>
          <w:sz w:val="24"/>
          <w:szCs w:val="24"/>
        </w:rPr>
        <w:t xml:space="preserve"> </w:t>
      </w:r>
      <w:r w:rsidR="00333D75">
        <w:rPr>
          <w:rFonts w:ascii="Times New Roman" w:hAnsi="Times New Roman" w:cs="Times New Roman"/>
          <w:sz w:val="24"/>
          <w:szCs w:val="24"/>
        </w:rPr>
        <w:t>7</w:t>
      </w:r>
      <w:r w:rsidR="008B4C1D">
        <w:rPr>
          <w:rFonts w:ascii="Times New Roman" w:hAnsi="Times New Roman" w:cs="Times New Roman"/>
          <w:sz w:val="24"/>
          <w:szCs w:val="24"/>
        </w:rPr>
        <w:t xml:space="preserve"> </w:t>
      </w:r>
      <w:r w:rsidRPr="002D7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6869" w:rsidRPr="002D7B45" w:rsidRDefault="00D06869" w:rsidP="00D06869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06869" w:rsidRPr="002D7B4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739"/>
      <w:bookmarkEnd w:id="1"/>
      <w:r w:rsidRPr="002D7B45">
        <w:rPr>
          <w:rFonts w:ascii="Times New Roman" w:hAnsi="Times New Roman" w:cs="Times New Roman"/>
          <w:sz w:val="24"/>
          <w:szCs w:val="24"/>
        </w:rPr>
        <w:t>ПОКАЗАТЕЛИ</w:t>
      </w:r>
    </w:p>
    <w:p w:rsidR="00D06869" w:rsidRPr="002D7B4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D7B45">
        <w:rPr>
          <w:rFonts w:ascii="Times New Roman" w:hAnsi="Times New Roman" w:cs="Times New Roman"/>
          <w:sz w:val="24"/>
          <w:szCs w:val="24"/>
        </w:rPr>
        <w:t>ДЕЯТЕЛЬНОСТИ ГАУДО ПК ЦППМСС,</w:t>
      </w:r>
    </w:p>
    <w:p w:rsidR="00D06869" w:rsidRPr="002D7B4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D7B45">
        <w:rPr>
          <w:rFonts w:ascii="Times New Roman" w:hAnsi="Times New Roman" w:cs="Times New Roman"/>
          <w:sz w:val="24"/>
          <w:szCs w:val="24"/>
        </w:rPr>
        <w:t>ПОДЛЕЖАЩЕГО</w:t>
      </w:r>
      <w:r>
        <w:rPr>
          <w:rFonts w:ascii="Times New Roman" w:hAnsi="Times New Roman" w:cs="Times New Roman"/>
          <w:sz w:val="24"/>
          <w:szCs w:val="24"/>
        </w:rPr>
        <w:t xml:space="preserve"> САМООБСЛЕДОВАНИЮ, за 2017</w:t>
      </w:r>
      <w:r w:rsidRPr="002D7B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06869" w:rsidRPr="00D51902" w:rsidRDefault="00D06869" w:rsidP="00D06869">
      <w:pPr>
        <w:pStyle w:val="a6"/>
        <w:ind w:left="142" w:firstLine="567"/>
        <w:jc w:val="center"/>
        <w:rPr>
          <w:b/>
          <w:i/>
        </w:rPr>
      </w:pPr>
    </w:p>
    <w:p w:rsidR="00D06869" w:rsidRDefault="00D06869" w:rsidP="00D06869">
      <w:pPr>
        <w:pStyle w:val="a6"/>
        <w:shd w:val="clear" w:color="auto" w:fill="FFFFFF" w:themeFill="background1"/>
        <w:ind w:left="0" w:firstLine="567"/>
        <w:jc w:val="center"/>
        <w:rPr>
          <w:b/>
          <w:i/>
        </w:rPr>
      </w:pPr>
      <w:r w:rsidRPr="00130422">
        <w:rPr>
          <w:b/>
          <w:i/>
        </w:rPr>
        <w:t>.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5705"/>
        <w:gridCol w:w="1659"/>
        <w:gridCol w:w="1176"/>
      </w:tblGrid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66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Общая численность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665">
              <w:rPr>
                <w:rFonts w:ascii="Times New Roman" w:hAnsi="Times New Roman" w:cs="Times New Roman"/>
                <w:sz w:val="24"/>
                <w:szCs w:val="24"/>
              </w:rPr>
              <w:t xml:space="preserve">4159, в </w:t>
            </w:r>
            <w:proofErr w:type="spellStart"/>
            <w:r w:rsidRPr="000C566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0C5665">
              <w:rPr>
                <w:rFonts w:ascii="Times New Roman" w:hAnsi="Times New Roman" w:cs="Times New Roman"/>
                <w:sz w:val="24"/>
                <w:szCs w:val="24"/>
              </w:rPr>
              <w:t>.  352 ребенка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дошкольного возраста (3 - 7 лет)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младшего школьного возраста (7 - 11 лет)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среднего школьного возраста (11 - 15 лет)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Детей старшего школьного возраста (15 - 17 лет)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6E14F2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4F2"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27/8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Дети-мигранты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Дети, попавшие в трудную жизненную ситуацию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352/100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1.8.5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1.9.5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Муниципального уровня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Регионального уровня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Межрегионального уровня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Федерального уровня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1.10.5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Международного уровня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1.11.5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Общая численность педагогических работников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37/97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30/79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2/5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21/55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12/32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1.17.2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9/24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15/40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1.18.2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6/16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5/13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Численность/удельный вес численности педагогических и административно-хозяйственных </w:t>
            </w: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25/67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2/5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За 3 года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1.23.2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Танцевальный класс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rPr>
          <w:trHeight w:val="563"/>
        </w:trPr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Бассейн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Игровое помещение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Наличие загородных оздоровительных лагерей, баз </w:t>
            </w: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отдыха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2.6.2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медиатекой</w:t>
            </w:r>
            <w:proofErr w:type="spellEnd"/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2.6.3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2.6.4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2.6.5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8E43A5">
        <w:tc>
          <w:tcPr>
            <w:tcW w:w="1020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705" w:type="dxa"/>
          </w:tcPr>
          <w:p w:rsidR="00D06869" w:rsidRPr="00AF4BB8" w:rsidRDefault="00D06869" w:rsidP="008E43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</w:tcPr>
          <w:p w:rsidR="00D06869" w:rsidRPr="00AF4BB8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B8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8E4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D7B45" w:rsidRDefault="00D06869">
      <w:pPr>
        <w:spacing w:after="200" w:line="276" w:lineRule="auto"/>
        <w:rPr>
          <w:sz w:val="24"/>
          <w:szCs w:val="24"/>
        </w:rPr>
      </w:pPr>
      <w:r w:rsidRPr="00766968">
        <w:rPr>
          <w:sz w:val="24"/>
          <w:szCs w:val="24"/>
        </w:rPr>
        <w:br w:type="page"/>
      </w:r>
    </w:p>
    <w:sectPr w:rsidR="002D7B45" w:rsidSect="003B40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yriad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A5809C7"/>
    <w:multiLevelType w:val="hybridMultilevel"/>
    <w:tmpl w:val="6EA6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B2C01"/>
    <w:multiLevelType w:val="hybridMultilevel"/>
    <w:tmpl w:val="C8700EB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44D7B62"/>
    <w:multiLevelType w:val="hybridMultilevel"/>
    <w:tmpl w:val="4C40B0FE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4">
    <w:nsid w:val="1AFE4491"/>
    <w:multiLevelType w:val="hybridMultilevel"/>
    <w:tmpl w:val="444E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E67D0"/>
    <w:multiLevelType w:val="hybridMultilevel"/>
    <w:tmpl w:val="B1EAF2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E91774"/>
    <w:multiLevelType w:val="hybridMultilevel"/>
    <w:tmpl w:val="D6B8CE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2C22A6"/>
    <w:multiLevelType w:val="hybridMultilevel"/>
    <w:tmpl w:val="4C44573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231F0C07"/>
    <w:multiLevelType w:val="hybridMultilevel"/>
    <w:tmpl w:val="5332374E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9">
    <w:nsid w:val="28D53873"/>
    <w:multiLevelType w:val="hybridMultilevel"/>
    <w:tmpl w:val="BB4A7D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2B47E4"/>
    <w:multiLevelType w:val="hybridMultilevel"/>
    <w:tmpl w:val="694E5D36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1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3">
    <w:nsid w:val="3AF93016"/>
    <w:multiLevelType w:val="hybridMultilevel"/>
    <w:tmpl w:val="01D6A8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1C6C74"/>
    <w:multiLevelType w:val="hybridMultilevel"/>
    <w:tmpl w:val="DD78E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6B5E13"/>
    <w:multiLevelType w:val="multilevel"/>
    <w:tmpl w:val="975AF7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9F7591D"/>
    <w:multiLevelType w:val="hybridMultilevel"/>
    <w:tmpl w:val="92E26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8522EC"/>
    <w:multiLevelType w:val="hybridMultilevel"/>
    <w:tmpl w:val="FC98047A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9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>
    <w:nsid w:val="62E951FA"/>
    <w:multiLevelType w:val="hybridMultilevel"/>
    <w:tmpl w:val="092C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D579C2"/>
    <w:multiLevelType w:val="hybridMultilevel"/>
    <w:tmpl w:val="8EE8D122"/>
    <w:lvl w:ilvl="0" w:tplc="DF0C5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E30B5E"/>
    <w:multiLevelType w:val="hybridMultilevel"/>
    <w:tmpl w:val="CE2C0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6F1681"/>
    <w:multiLevelType w:val="hybridMultilevel"/>
    <w:tmpl w:val="0EE01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78C0B1B"/>
    <w:multiLevelType w:val="hybridMultilevel"/>
    <w:tmpl w:val="723847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FD6010C"/>
    <w:multiLevelType w:val="hybridMultilevel"/>
    <w:tmpl w:val="5484A386"/>
    <w:lvl w:ilvl="0" w:tplc="137CE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E37C93"/>
    <w:multiLevelType w:val="hybridMultilevel"/>
    <w:tmpl w:val="8326D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25"/>
  </w:num>
  <w:num w:numId="4">
    <w:abstractNumId w:val="15"/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20"/>
  </w:num>
  <w:num w:numId="8">
    <w:abstractNumId w:val="23"/>
  </w:num>
  <w:num w:numId="9">
    <w:abstractNumId w:val="12"/>
  </w:num>
  <w:num w:numId="10">
    <w:abstractNumId w:val="28"/>
  </w:num>
  <w:num w:numId="11">
    <w:abstractNumId w:val="22"/>
  </w:num>
  <w:num w:numId="12">
    <w:abstractNumId w:val="19"/>
  </w:num>
  <w:num w:numId="13">
    <w:abstractNumId w:val="5"/>
  </w:num>
  <w:num w:numId="14">
    <w:abstractNumId w:val="1"/>
  </w:num>
  <w:num w:numId="15">
    <w:abstractNumId w:val="7"/>
  </w:num>
  <w:num w:numId="16">
    <w:abstractNumId w:val="4"/>
  </w:num>
  <w:num w:numId="17">
    <w:abstractNumId w:val="6"/>
  </w:num>
  <w:num w:numId="18">
    <w:abstractNumId w:val="13"/>
  </w:num>
  <w:num w:numId="19">
    <w:abstractNumId w:val="2"/>
  </w:num>
  <w:num w:numId="20">
    <w:abstractNumId w:val="11"/>
  </w:num>
  <w:num w:numId="21">
    <w:abstractNumId w:val="17"/>
  </w:num>
  <w:num w:numId="22">
    <w:abstractNumId w:val="9"/>
  </w:num>
  <w:num w:numId="23">
    <w:abstractNumId w:val="16"/>
  </w:num>
  <w:num w:numId="24">
    <w:abstractNumId w:val="27"/>
  </w:num>
  <w:num w:numId="25">
    <w:abstractNumId w:val="3"/>
  </w:num>
  <w:num w:numId="26">
    <w:abstractNumId w:val="10"/>
  </w:num>
  <w:num w:numId="27">
    <w:abstractNumId w:val="8"/>
  </w:num>
  <w:num w:numId="28">
    <w:abstractNumId w:val="18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EF"/>
    <w:rsid w:val="000279C2"/>
    <w:rsid w:val="00092401"/>
    <w:rsid w:val="000A13C0"/>
    <w:rsid w:val="000C574C"/>
    <w:rsid w:val="00144DF4"/>
    <w:rsid w:val="00157DDD"/>
    <w:rsid w:val="001774CC"/>
    <w:rsid w:val="00264B52"/>
    <w:rsid w:val="002D48BB"/>
    <w:rsid w:val="002D7B45"/>
    <w:rsid w:val="002F75F9"/>
    <w:rsid w:val="0030316E"/>
    <w:rsid w:val="00333D75"/>
    <w:rsid w:val="00353F2E"/>
    <w:rsid w:val="003B4086"/>
    <w:rsid w:val="004215AC"/>
    <w:rsid w:val="00425935"/>
    <w:rsid w:val="00441A3E"/>
    <w:rsid w:val="00442FB1"/>
    <w:rsid w:val="00450D47"/>
    <w:rsid w:val="004671BB"/>
    <w:rsid w:val="00477819"/>
    <w:rsid w:val="00486672"/>
    <w:rsid w:val="004B5DE6"/>
    <w:rsid w:val="004E1B66"/>
    <w:rsid w:val="0050068D"/>
    <w:rsid w:val="005071C6"/>
    <w:rsid w:val="00527C2D"/>
    <w:rsid w:val="00542DFE"/>
    <w:rsid w:val="00581A9F"/>
    <w:rsid w:val="00597E83"/>
    <w:rsid w:val="005E1281"/>
    <w:rsid w:val="005F06AF"/>
    <w:rsid w:val="006F5773"/>
    <w:rsid w:val="00721B8E"/>
    <w:rsid w:val="00766968"/>
    <w:rsid w:val="007B1A59"/>
    <w:rsid w:val="007E1957"/>
    <w:rsid w:val="007F5961"/>
    <w:rsid w:val="00815A21"/>
    <w:rsid w:val="008217F4"/>
    <w:rsid w:val="00836C96"/>
    <w:rsid w:val="008B4C1D"/>
    <w:rsid w:val="008E20C4"/>
    <w:rsid w:val="00904610"/>
    <w:rsid w:val="009A01EF"/>
    <w:rsid w:val="009B4407"/>
    <w:rsid w:val="00A40F90"/>
    <w:rsid w:val="00A750A7"/>
    <w:rsid w:val="00A87C40"/>
    <w:rsid w:val="00AD5635"/>
    <w:rsid w:val="00BB73A9"/>
    <w:rsid w:val="00BC7E06"/>
    <w:rsid w:val="00BE5A0F"/>
    <w:rsid w:val="00BF04D9"/>
    <w:rsid w:val="00D06869"/>
    <w:rsid w:val="00D1665E"/>
    <w:rsid w:val="00D461C5"/>
    <w:rsid w:val="00D46A18"/>
    <w:rsid w:val="00D74709"/>
    <w:rsid w:val="00DF4227"/>
    <w:rsid w:val="00E571AC"/>
    <w:rsid w:val="00E848B7"/>
    <w:rsid w:val="00EC1E9F"/>
    <w:rsid w:val="00ED5F68"/>
    <w:rsid w:val="00EE15AA"/>
    <w:rsid w:val="00EE741A"/>
    <w:rsid w:val="00F00690"/>
    <w:rsid w:val="00F078AA"/>
    <w:rsid w:val="00F749E3"/>
    <w:rsid w:val="00F91727"/>
    <w:rsid w:val="00FC646B"/>
    <w:rsid w:val="00FE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2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hyperlink" Target="http://www.soscentrpk.ru/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5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9.xml"/><Relationship Id="rId23" Type="http://schemas.openxmlformats.org/officeDocument/2006/relationships/fontTable" Target="fontTable.xml"/><Relationship Id="rId10" Type="http://schemas.openxmlformats.org/officeDocument/2006/relationships/chart" Target="charts/chart4.xml"/><Relationship Id="rId19" Type="http://schemas.openxmlformats.org/officeDocument/2006/relationships/chart" Target="charts/chart12.xml"/><Relationship Id="rId4" Type="http://schemas.microsoft.com/office/2007/relationships/stylesWithEffects" Target="stylesWithEffect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chart" Target="charts/chart1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4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5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6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7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8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3.xlsx"/><Relationship Id="rId1" Type="http://schemas.openxmlformats.org/officeDocument/2006/relationships/themeOverride" Target="../theme/themeOverride9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5.xlsx"/><Relationship Id="rId1" Type="http://schemas.openxmlformats.org/officeDocument/2006/relationships/themeOverride" Target="../theme/themeOverrid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5462962962962951E-2"/>
                  <c:y val="-1.1979127609048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5462962962962927E-2"/>
                  <c:y val="7.93650793650793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1836</c:v>
                </c:pt>
                <c:pt idx="1">
                  <c:v>75</c:v>
                </c:pt>
                <c:pt idx="2">
                  <c:v>1417</c:v>
                </c:pt>
                <c:pt idx="3">
                  <c:v>77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203703703703703E-2"/>
                  <c:y val="-3.17463442069741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3148148148148147E-3"/>
                  <c:y val="-1.9841269841269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195E-2"/>
                  <c:y val="-2.3809523809523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157407407407407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1868</c:v>
                </c:pt>
                <c:pt idx="1">
                  <c:v>174</c:v>
                </c:pt>
                <c:pt idx="2">
                  <c:v>1274</c:v>
                </c:pt>
                <c:pt idx="3">
                  <c:v>49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6.25E-2"/>
                  <c:y val="7.93619547556556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8518518518518583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6.9444444444444461E-2"/>
                  <c:y val="3.96825396825396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462962962963076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1963</c:v>
                </c:pt>
                <c:pt idx="1">
                  <c:v>171</c:v>
                </c:pt>
                <c:pt idx="2">
                  <c:v>1624</c:v>
                </c:pt>
                <c:pt idx="3">
                  <c:v>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7582976"/>
        <c:axId val="87601152"/>
        <c:axId val="0"/>
      </c:bar3DChart>
      <c:catAx>
        <c:axId val="875829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7601152"/>
        <c:crosses val="autoZero"/>
        <c:auto val="1"/>
        <c:lblAlgn val="ctr"/>
        <c:lblOffset val="100"/>
        <c:noMultiLvlLbl val="0"/>
      </c:catAx>
      <c:valAx>
        <c:axId val="87601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5829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4027899290366475E-2"/>
          <c:y val="6.0757041131447975E-2"/>
          <c:w val="0.89891416350733933"/>
          <c:h val="0.7195858850976961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исполнение ГЗ 2015</c:v>
                </c:pt>
              </c:strCache>
            </c:strRef>
          </c:tx>
          <c:invertIfNegative val="0"/>
          <c:cat>
            <c:strRef>
              <c:f>Лист1!$A$2:$A$20</c:f>
              <c:strCache>
                <c:ptCount val="19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  <c:pt idx="16">
                  <c:v>Чайковский</c:v>
                </c:pt>
                <c:pt idx="17">
                  <c:v>МТУ 4</c:v>
                </c:pt>
                <c:pt idx="18">
                  <c:v>МТУ 5</c:v>
                </c:pt>
              </c:strCache>
            </c:strRef>
          </c:cat>
          <c:val>
            <c:numRef>
              <c:f>Лист1!$B$2:$B$20</c:f>
              <c:numCache>
                <c:formatCode>General</c:formatCode>
                <c:ptCount val="19"/>
                <c:pt idx="0">
                  <c:v>87</c:v>
                </c:pt>
                <c:pt idx="1">
                  <c:v>88</c:v>
                </c:pt>
                <c:pt idx="2">
                  <c:v>100</c:v>
                </c:pt>
                <c:pt idx="3">
                  <c:v>100</c:v>
                </c:pt>
                <c:pt idx="4">
                  <c:v>75</c:v>
                </c:pt>
                <c:pt idx="5">
                  <c:v>96</c:v>
                </c:pt>
                <c:pt idx="6">
                  <c:v>100</c:v>
                </c:pt>
                <c:pt idx="7">
                  <c:v>74</c:v>
                </c:pt>
                <c:pt idx="8">
                  <c:v>100</c:v>
                </c:pt>
                <c:pt idx="9">
                  <c:v>100</c:v>
                </c:pt>
                <c:pt idx="10">
                  <c:v>65</c:v>
                </c:pt>
                <c:pt idx="11">
                  <c:v>100</c:v>
                </c:pt>
                <c:pt idx="12">
                  <c:v>100</c:v>
                </c:pt>
                <c:pt idx="13">
                  <c:v>100</c:v>
                </c:pt>
                <c:pt idx="14">
                  <c:v>99</c:v>
                </c:pt>
                <c:pt idx="15">
                  <c:v>63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исполнение ГЗ 2016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203784712096173E-2"/>
                  <c:y val="-7.942384685358039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1.8003305142412754E-3"/>
                  <c:y val="7.67377587735307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1.028806584362143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"/>
                  <c:y val="-5.95238095238095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1.3888888888888888E-2"/>
                  <c:y val="-5.6500553324873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8518518518518517E-2"/>
                  <c:y val="2.3662605088271252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6.8492595832928289E-3"/>
                  <c:y val="7.877028616456055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2.1245261009040536E-3"/>
                  <c:y val="-2.08661996720608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3"/>
              <c:layout>
                <c:manualLayout>
                  <c:x val="1.646090534979424E-2"/>
                  <c:y val="2.943108932575481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4"/>
              <c:layout>
                <c:manualLayout>
                  <c:x val="4.372346975146625E-3"/>
                  <c:y val="5.34793415723696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5"/>
              <c:layout>
                <c:manualLayout>
                  <c:x val="3.343702407569424E-3"/>
                  <c:y val="6.52791248776022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Лист1!$A$2:$A$20</c:f>
              <c:strCache>
                <c:ptCount val="19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  <c:pt idx="16">
                  <c:v>Чайковский</c:v>
                </c:pt>
                <c:pt idx="17">
                  <c:v>МТУ 4</c:v>
                </c:pt>
                <c:pt idx="18">
                  <c:v>МТУ 5</c:v>
                </c:pt>
              </c:strCache>
            </c:strRef>
          </c:cat>
          <c:val>
            <c:numRef>
              <c:f>Лист1!$C$2:$C$20</c:f>
              <c:numCache>
                <c:formatCode>General</c:formatCode>
                <c:ptCount val="19"/>
                <c:pt idx="0">
                  <c:v>77</c:v>
                </c:pt>
                <c:pt idx="1">
                  <c:v>141</c:v>
                </c:pt>
                <c:pt idx="2">
                  <c:v>133</c:v>
                </c:pt>
                <c:pt idx="3">
                  <c:v>136</c:v>
                </c:pt>
                <c:pt idx="4">
                  <c:v>88</c:v>
                </c:pt>
                <c:pt idx="5">
                  <c:v>93</c:v>
                </c:pt>
                <c:pt idx="6">
                  <c:v>105</c:v>
                </c:pt>
                <c:pt idx="7">
                  <c:v>102</c:v>
                </c:pt>
                <c:pt idx="8">
                  <c:v>103</c:v>
                </c:pt>
                <c:pt idx="9">
                  <c:v>100</c:v>
                </c:pt>
                <c:pt idx="10">
                  <c:v>104</c:v>
                </c:pt>
                <c:pt idx="11">
                  <c:v>115</c:v>
                </c:pt>
                <c:pt idx="12">
                  <c:v>115</c:v>
                </c:pt>
                <c:pt idx="13">
                  <c:v>103</c:v>
                </c:pt>
                <c:pt idx="14">
                  <c:v>67</c:v>
                </c:pt>
                <c:pt idx="15">
                  <c:v>50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исполнение ГЗ 2017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646090534979424E-2"/>
                  <c:y val="-2.64900662251655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028790382683646E-2"/>
                  <c:y val="-2.06036166009050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64609053497942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8518518518518517E-2"/>
                  <c:y val="1.76600441501103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6.1728395061728392E-3"/>
                  <c:y val="-1.47167034584252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0"/>
                  <c:y val="2.64900662251655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8.2306146916820578E-3"/>
                  <c:y val="2.94334069168506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1.234567901234567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1.8518518518518517E-2"/>
                  <c:y val="8.83002207505518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3"/>
              <c:layout>
                <c:manualLayout>
                  <c:x val="1.028806584362139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8"/>
              <c:layout>
                <c:manualLayout>
                  <c:x val="3.4979423868312758E-2"/>
                  <c:y val="3.82634289919058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Лист1!$A$2:$A$20</c:f>
              <c:strCache>
                <c:ptCount val="19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  <c:pt idx="16">
                  <c:v>Чайковский</c:v>
                </c:pt>
                <c:pt idx="17">
                  <c:v>МТУ 4</c:v>
                </c:pt>
                <c:pt idx="18">
                  <c:v>МТУ 5</c:v>
                </c:pt>
              </c:strCache>
            </c:strRef>
          </c:cat>
          <c:val>
            <c:numRef>
              <c:f>Лист1!$D$2:$D$20</c:f>
              <c:numCache>
                <c:formatCode>General</c:formatCode>
                <c:ptCount val="19"/>
                <c:pt idx="0">
                  <c:v>87</c:v>
                </c:pt>
                <c:pt idx="1">
                  <c:v>91</c:v>
                </c:pt>
                <c:pt idx="2">
                  <c:v>61</c:v>
                </c:pt>
                <c:pt idx="3">
                  <c:v>121</c:v>
                </c:pt>
                <c:pt idx="4">
                  <c:v>135</c:v>
                </c:pt>
                <c:pt idx="5">
                  <c:v>98</c:v>
                </c:pt>
                <c:pt idx="6">
                  <c:v>105</c:v>
                </c:pt>
                <c:pt idx="7">
                  <c:v>88</c:v>
                </c:pt>
                <c:pt idx="8">
                  <c:v>100</c:v>
                </c:pt>
                <c:pt idx="9">
                  <c:v>100</c:v>
                </c:pt>
                <c:pt idx="10">
                  <c:v>133</c:v>
                </c:pt>
                <c:pt idx="11">
                  <c:v>95</c:v>
                </c:pt>
                <c:pt idx="12">
                  <c:v>107</c:v>
                </c:pt>
                <c:pt idx="13">
                  <c:v>80</c:v>
                </c:pt>
                <c:pt idx="14">
                  <c:v>184</c:v>
                </c:pt>
                <c:pt idx="15">
                  <c:v>101</c:v>
                </c:pt>
                <c:pt idx="16">
                  <c:v>119</c:v>
                </c:pt>
                <c:pt idx="17">
                  <c:v>66</c:v>
                </c:pt>
                <c:pt idx="18">
                  <c:v>290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5803648"/>
        <c:axId val="115805184"/>
        <c:axId val="0"/>
      </c:bar3DChart>
      <c:catAx>
        <c:axId val="115803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5805184"/>
        <c:crosses val="autoZero"/>
        <c:auto val="1"/>
        <c:lblAlgn val="ctr"/>
        <c:lblOffset val="100"/>
        <c:noMultiLvlLbl val="0"/>
      </c:catAx>
      <c:valAx>
        <c:axId val="115805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58036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случаев по гос. заданию МСР ПК в 2017 году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Лист1!$A$2:$A$13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10</c:v>
                </c:pt>
                <c:pt idx="1">
                  <c:v>12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8</c:v>
                </c:pt>
                <c:pt idx="6">
                  <c:v>10</c:v>
                </c:pt>
                <c:pt idx="7">
                  <c:v>9</c:v>
                </c:pt>
                <c:pt idx="8">
                  <c:v>5</c:v>
                </c:pt>
                <c:pt idx="9">
                  <c:v>5</c:v>
                </c:pt>
                <c:pt idx="10">
                  <c:v>8</c:v>
                </c:pt>
                <c:pt idx="1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862528"/>
        <c:axId val="115680000"/>
      </c:barChart>
      <c:catAx>
        <c:axId val="115862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680000"/>
        <c:crosses val="autoZero"/>
        <c:auto val="1"/>
        <c:lblAlgn val="ctr"/>
        <c:lblOffset val="100"/>
        <c:noMultiLvlLbl val="0"/>
      </c:catAx>
      <c:valAx>
        <c:axId val="115680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8625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Виды насилия над несовершеннолетними, %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3555464421114022"/>
          <c:y val="0.24028902637170357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Виды насилия над несовершеннолетними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8.5648148148148154E-2"/>
                  <c:y val="-3.9682539682539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-0.103174603174603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Сексуальное</c:v>
                </c:pt>
                <c:pt idx="1">
                  <c:v>Физическое</c:v>
                </c:pt>
                <c:pt idx="2">
                  <c:v>Психологическое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68</c:v>
                </c:pt>
                <c:pt idx="1">
                  <c:v>12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5394484543598717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Структура обращений по полу пострадавших, %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3555464421114022"/>
          <c:y val="0.24028902637170357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Структура обращений по полу пострадавших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5.3240740740740658E-2"/>
                  <c:y val="-7.9365079365079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30</c:v>
                </c:pt>
                <c:pt idx="1">
                  <c:v>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0533373432487609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Источники обращений</a:t>
            </a:r>
            <a:r>
              <a:rPr lang="ru-RU" b="1" baseline="0"/>
              <a:t> в 2017 году, %</a:t>
            </a:r>
            <a:endParaRPr lang="ru-RU" b="1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Источники обращений в 2018 году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7.1759259259259259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5.7870370370370412E-2"/>
                  <c:y val="-3.9682539682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7.1759259259259259E-2"/>
                  <c:y val="-6.3492063492063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1666666666666664E-2"/>
                  <c:y val="-9.12698412698412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6.9444444444444441E-3"/>
                  <c:y val="-8.73015873015872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9.2592592592592587E-3"/>
                  <c:y val="-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68</c:v>
                </c:pt>
                <c:pt idx="1">
                  <c:v>13</c:v>
                </c:pt>
                <c:pt idx="2">
                  <c:v>9</c:v>
                </c:pt>
                <c:pt idx="3">
                  <c:v>6</c:v>
                </c:pt>
                <c:pt idx="4">
                  <c:v>3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статус ребенка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кровная семья</c:v>
                </c:pt>
                <c:pt idx="1">
                  <c:v>опекунская семья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0.87</c:v>
                </c:pt>
                <c:pt idx="1">
                  <c:v>0.13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6033408"/>
        <c:axId val="116034944"/>
      </c:barChart>
      <c:catAx>
        <c:axId val="116033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034944"/>
        <c:crosses val="autoZero"/>
        <c:auto val="1"/>
        <c:lblAlgn val="ctr"/>
        <c:lblOffset val="100"/>
        <c:noMultiLvlLbl val="0"/>
      </c:catAx>
      <c:valAx>
        <c:axId val="116034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033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Источники травматизации (в отношении детей, подвергшихся насилию)</a:t>
            </a:r>
            <a:r>
              <a:rPr lang="ru-RU" baseline="0"/>
              <a:t>, %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Члены семьи, родственники</c:v>
                </c:pt>
                <c:pt idx="1">
                  <c:v>Знакомые взрослые (учителя, соседи и пр.)</c:v>
                </c:pt>
                <c:pt idx="2">
                  <c:v>Знакомые сверстники</c:v>
                </c:pt>
                <c:pt idx="3">
                  <c:v>Незнакомые люди, в т.ч. в сети Интернет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43.548387096774192</c:v>
                </c:pt>
                <c:pt idx="1">
                  <c:v>22.58064516129032</c:v>
                </c:pt>
                <c:pt idx="2">
                  <c:v>16.129032258064516</c:v>
                </c:pt>
                <c:pt idx="3">
                  <c:v>17.741935483870968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6628864"/>
        <c:axId val="116638848"/>
      </c:barChart>
      <c:catAx>
        <c:axId val="116628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638848"/>
        <c:crosses val="autoZero"/>
        <c:auto val="1"/>
        <c:lblAlgn val="ctr"/>
        <c:lblOffset val="100"/>
        <c:noMultiLvlLbl val="0"/>
      </c:catAx>
      <c:valAx>
        <c:axId val="116638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628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обращений по возрасту пострадавших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в 2017 году, %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13.186813186813188</c:v>
                </c:pt>
                <c:pt idx="1">
                  <c:v>32.967032967032964</c:v>
                </c:pt>
                <c:pt idx="2">
                  <c:v>43.956043956043956</c:v>
                </c:pt>
                <c:pt idx="3">
                  <c:v>8.791208791208792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6572928"/>
        <c:axId val="116574464"/>
      </c:barChart>
      <c:catAx>
        <c:axId val="116572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574464"/>
        <c:crosses val="autoZero"/>
        <c:auto val="1"/>
        <c:lblAlgn val="ctr"/>
        <c:lblOffset val="100"/>
        <c:noMultiLvlLbl val="0"/>
      </c:catAx>
      <c:valAx>
        <c:axId val="116574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572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Оказание услуги по временному пребыванию детей-инвалидов в принимающих семьях в отделениях Центра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/>
              <a:t>в 2017 году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3.0092592592592591E-2"/>
          <c:y val="0.23242736999717434"/>
          <c:w val="0.94907407407407407"/>
          <c:h val="0.522665979183234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принимающих семей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Чайковское</c:v>
                </c:pt>
                <c:pt idx="2">
                  <c:v>Чусовское</c:v>
                </c:pt>
                <c:pt idx="3">
                  <c:v>Кунгурское</c:v>
                </c:pt>
                <c:pt idx="4">
                  <c:v>Березниковское</c:v>
                </c:pt>
                <c:pt idx="5">
                  <c:v>Кудымкарское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</c:v>
                </c:pt>
                <c:pt idx="1">
                  <c:v>25</c:v>
                </c:pt>
                <c:pt idx="2">
                  <c:v>3</c:v>
                </c:pt>
                <c:pt idx="3">
                  <c:v>21</c:v>
                </c:pt>
                <c:pt idx="4">
                  <c:v>16</c:v>
                </c:pt>
                <c:pt idx="5">
                  <c:v>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клиентов (семей с детьми-инвалидами)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Чайковское</c:v>
                </c:pt>
                <c:pt idx="2">
                  <c:v>Чусовское</c:v>
                </c:pt>
                <c:pt idx="3">
                  <c:v>Кунгурское</c:v>
                </c:pt>
                <c:pt idx="4">
                  <c:v>Березниковское</c:v>
                </c:pt>
                <c:pt idx="5">
                  <c:v>Кудымкарское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7</c:v>
                </c:pt>
                <c:pt idx="1">
                  <c:v>61</c:v>
                </c:pt>
                <c:pt idx="2">
                  <c:v>5</c:v>
                </c:pt>
                <c:pt idx="3">
                  <c:v>34</c:v>
                </c:pt>
                <c:pt idx="4">
                  <c:v>30</c:v>
                </c:pt>
                <c:pt idx="5">
                  <c:v>13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16429184"/>
        <c:axId val="116430720"/>
      </c:barChart>
      <c:catAx>
        <c:axId val="116429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430720"/>
        <c:crosses val="autoZero"/>
        <c:auto val="1"/>
        <c:lblAlgn val="ctr"/>
        <c:lblOffset val="100"/>
        <c:noMultiLvlLbl val="0"/>
      </c:catAx>
      <c:valAx>
        <c:axId val="1164307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6429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5.6944444444444443E-2"/>
          <c:y val="0.89442896453306409"/>
          <c:w val="0.9"/>
          <c:h val="6.751397523599209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Источники обращений</a:t>
            </a:r>
            <a:r>
              <a:rPr lang="ru-RU" b="1" baseline="0"/>
              <a:t> в 2017 году, %</a:t>
            </a:r>
            <a:endParaRPr lang="ru-RU" b="1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1028707349081364"/>
          <c:y val="0.163030558680165"/>
          <c:w val="0.33544437153689116"/>
          <c:h val="0.57504749406324207"/>
        </c:manualLayout>
      </c:layout>
      <c:doughnutChart>
        <c:varyColors val="1"/>
        <c:ser>
          <c:idx val="0"/>
          <c:order val="0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0.10879629629629621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268518518518523"/>
                  <c:y val="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1342592592592593"/>
                  <c:y val="-3.96825396825397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8.1018518518518517E-2"/>
                  <c:y val="-7.53968253968254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1666666666666581E-2"/>
                  <c:y val="0.1507936507936507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4.1666666666666664E-2"/>
                  <c:y val="9.52380952380952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9.722222222222214E-2"/>
                  <c:y val="-4.36507936507936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  <c:pt idx="6">
                  <c:v>Школа</c:v>
                </c:pt>
              </c:strCache>
            </c:strRef>
          </c:cat>
          <c:val>
            <c:numRef>
              <c:f>Лист1!$C$2:$C$8</c:f>
              <c:numCache>
                <c:formatCode>0.0</c:formatCode>
                <c:ptCount val="7"/>
                <c:pt idx="0">
                  <c:v>85.887096774193552</c:v>
                </c:pt>
                <c:pt idx="1">
                  <c:v>2.4193548387096775</c:v>
                </c:pt>
                <c:pt idx="2">
                  <c:v>2.4193548387096775</c:v>
                </c:pt>
                <c:pt idx="3">
                  <c:v>2.0161290322580645</c:v>
                </c:pt>
                <c:pt idx="4">
                  <c:v>2.0161290322580645</c:v>
                </c:pt>
                <c:pt idx="5">
                  <c:v>2.82258064516129</c:v>
                </c:pt>
                <c:pt idx="6">
                  <c:v>0.40322580645161288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Структура обращений по полу пострадавших,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3555464421114022"/>
          <c:y val="0.24028902637170357"/>
          <c:w val="0.35296478565179351"/>
          <c:h val="0.60508248968878886"/>
        </c:manualLayout>
      </c:layout>
      <c:doughnut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3.935185185185177E-2"/>
                  <c:y val="-9.52380952380952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407407407407407E-2"/>
                  <c:y val="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Лист1!$C$2:$C$3</c:f>
              <c:numCache>
                <c:formatCode>0.0</c:formatCode>
                <c:ptCount val="2"/>
                <c:pt idx="0">
                  <c:v>30.64516129032258</c:v>
                </c:pt>
                <c:pt idx="1">
                  <c:v>69.354838709677423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0533373432487609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Виды насилия над несовершеннолетними,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3555464421114022"/>
          <c:y val="0.24028902637170357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0.11574074074074074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9.0277777777777776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444444444444024E-3"/>
                  <c:y val="-0.111111111111111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Сексуальное</c:v>
                </c:pt>
                <c:pt idx="1">
                  <c:v>Физическое</c:v>
                </c:pt>
                <c:pt idx="2">
                  <c:v>Психологическое</c:v>
                </c:pt>
              </c:strCache>
            </c:strRef>
          </c:cat>
          <c:val>
            <c:numRef>
              <c:f>Лист1!$C$2:$C$4</c:f>
              <c:numCache>
                <c:formatCode>0.0</c:formatCode>
                <c:ptCount val="3"/>
                <c:pt idx="0">
                  <c:v>77.41935483870968</c:v>
                </c:pt>
                <c:pt idx="1">
                  <c:v>12.5</c:v>
                </c:pt>
                <c:pt idx="2">
                  <c:v>10.080645161290322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5394484543598717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обращений по возрасту пострадавших</a:t>
            </a:r>
            <a:r>
              <a:rPr lang="ru-RU" baseline="0"/>
              <a:t>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aseline="0"/>
              <a:t>в 2017 году, </a:t>
            </a:r>
            <a:r>
              <a:rPr lang="ru-RU"/>
              <a:t>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Лист1!$C$1</c:f>
              <c:strCache>
                <c:ptCount val="1"/>
                <c:pt idx="0">
                  <c:v>Структура обращений по возрасту пострадавших, %2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</c:dPt>
          <c:dPt>
            <c:idx val="3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17.333333333333336</c:v>
                </c:pt>
                <c:pt idx="1">
                  <c:v>21.777777777777775</c:v>
                </c:pt>
                <c:pt idx="2">
                  <c:v>51.555555555555557</c:v>
                </c:pt>
                <c:pt idx="3">
                  <c:v>9.3333333333333339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610752"/>
        <c:axId val="117624832"/>
      </c:barChart>
      <c:catAx>
        <c:axId val="117610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624832"/>
        <c:crosses val="autoZero"/>
        <c:auto val="1"/>
        <c:lblAlgn val="ctr"/>
        <c:lblOffset val="100"/>
        <c:noMultiLvlLbl val="0"/>
      </c:catAx>
      <c:valAx>
        <c:axId val="117624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610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8.5898028852273878E-2"/>
          <c:w val="0.93617235345581806"/>
          <c:h val="0.58093130501149326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н/л пострадавших</c:v>
                </c:pt>
              </c:strCache>
            </c:strRef>
          </c:tx>
          <c:spPr>
            <a:solidFill>
              <a:srgbClr val="007434"/>
            </a:solidFill>
            <a:ln w="9525" cap="rnd" cmpd="sng" algn="ctr">
              <a:solidFill>
                <a:srgbClr val="007434"/>
              </a:solidFill>
              <a:prstDash val="solid"/>
            </a:ln>
            <a:effectLst>
              <a:outerShdw blurRad="40000" dist="23000" dir="540000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Arial" pitchFamily="34" charset="0"/>
                    <a:cs typeface="Arial" pitchFamily="34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50</c:v>
                </c:pt>
                <c:pt idx="1">
                  <c:v>75</c:v>
                </c:pt>
                <c:pt idx="2">
                  <c:v>105</c:v>
                </c:pt>
                <c:pt idx="3">
                  <c:v>246</c:v>
                </c:pt>
                <c:pt idx="4">
                  <c:v>300</c:v>
                </c:pt>
                <c:pt idx="5">
                  <c:v>249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н/л, совершивших преступления против половой неприкосновенности</c:v>
                </c:pt>
              </c:strCache>
            </c:strRef>
          </c:tx>
          <c:spPr>
            <a:solidFill>
              <a:schemeClr val="accent3"/>
            </a:solidFill>
            <a:ln w="25400" cap="rnd" cmpd="sng" algn="ctr">
              <a:noFill/>
              <a:prstDash val="solid"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Arial" pitchFamily="34" charset="0"/>
                    <a:cs typeface="Arial" pitchFamily="34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3">
                  <c:v>30</c:v>
                </c:pt>
                <c:pt idx="4">
                  <c:v>30</c:v>
                </c:pt>
                <c:pt idx="5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7553408"/>
        <c:axId val="117559296"/>
        <c:axId val="0"/>
      </c:bar3DChart>
      <c:catAx>
        <c:axId val="117553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Arial" pitchFamily="34" charset="0"/>
                <a:cs typeface="Arial" pitchFamily="34" charset="0"/>
              </a:defRPr>
            </a:pPr>
            <a:endParaRPr lang="ru-RU"/>
          </a:p>
        </c:txPr>
        <c:crossAx val="117559296"/>
        <c:crosses val="autoZero"/>
        <c:auto val="1"/>
        <c:lblAlgn val="ctr"/>
        <c:lblOffset val="100"/>
        <c:noMultiLvlLbl val="0"/>
      </c:catAx>
      <c:valAx>
        <c:axId val="117559296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175534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3.2953193350831141E-2"/>
          <c:y val="0.81708824156210613"/>
          <c:w val="0.91581867891513558"/>
          <c:h val="0.18246918802882928"/>
        </c:manualLayout>
      </c:layout>
      <c:overlay val="0"/>
      <c:txPr>
        <a:bodyPr/>
        <a:lstStyle/>
        <a:p>
          <a:pPr>
            <a:defRPr sz="1600">
              <a:latin typeface="Arial" pitchFamily="34" charset="0"/>
              <a:cs typeface="Arial" pitchFamily="34" charset="0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0.18333</cdr:x>
      <cdr:y>0</cdr:y>
    </cdr:from>
    <cdr:to>
      <cdr:x>0.85</cdr:x>
      <cdr:y>0.0794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838200" y="-1295400"/>
          <a:ext cx="3048000" cy="42352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endParaRPr lang="ru-RU" sz="1800" b="1" dirty="0">
            <a:latin typeface="Arial" pitchFamily="34" charset="0"/>
            <a:cs typeface="Arial" pitchFamily="34" charset="0"/>
          </a:endParaRPr>
        </a:p>
      </cdr:txBody>
    </cdr:sp>
  </cdr:relSizeAnchor>
  <cdr:relSizeAnchor xmlns:cdr="http://schemas.openxmlformats.org/drawingml/2006/chartDrawing">
    <cdr:from>
      <cdr:x>0.16667</cdr:x>
      <cdr:y>0.14286</cdr:y>
    </cdr:from>
    <cdr:to>
      <cdr:x>0.31771</cdr:x>
      <cdr:y>0.21881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762000" y="762000"/>
          <a:ext cx="690555" cy="40511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ru-RU" sz="2000" b="1" dirty="0">
            <a:latin typeface="Arial" pitchFamily="34" charset="0"/>
            <a:cs typeface="Arial" pitchFamily="34" charset="0"/>
          </a:endParaRPr>
        </a:p>
      </cdr:txBody>
    </cdr:sp>
  </cdr:relSizeAnchor>
  <cdr:relSizeAnchor xmlns:cdr="http://schemas.openxmlformats.org/drawingml/2006/chartDrawing">
    <cdr:from>
      <cdr:x>0.43333</cdr:x>
      <cdr:y>0.07143</cdr:y>
    </cdr:from>
    <cdr:to>
      <cdr:x>0.58333</cdr:x>
      <cdr:y>0.14286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1981200" y="381000"/>
          <a:ext cx="685800" cy="38101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ru-RU" sz="2000" b="1" dirty="0">
            <a:latin typeface="Arial" pitchFamily="34" charset="0"/>
            <a:cs typeface="Arial" pitchFamily="34" charset="0"/>
          </a:endParaRPr>
        </a:p>
      </cdr:txBody>
    </cdr:sp>
  </cdr:relSizeAnchor>
  <cdr:relSizeAnchor xmlns:cdr="http://schemas.openxmlformats.org/drawingml/2006/chartDrawing">
    <cdr:from>
      <cdr:x>0.71667</cdr:x>
      <cdr:y>0.35714</cdr:y>
    </cdr:from>
    <cdr:to>
      <cdr:x>0.86667</cdr:x>
      <cdr:y>0.42857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3276600" y="1905000"/>
          <a:ext cx="685800" cy="381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ru-RU" sz="2000" b="1" dirty="0">
            <a:latin typeface="Arial" pitchFamily="34" charset="0"/>
            <a:cs typeface="Arial" pitchFamily="34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35255-FFDD-46F6-866B-4D7F7B78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27</Pages>
  <Words>8201</Words>
  <Characters>46750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2018-01-11T10:39:00Z</cp:lastPrinted>
  <dcterms:created xsi:type="dcterms:W3CDTF">2017-12-21T04:36:00Z</dcterms:created>
  <dcterms:modified xsi:type="dcterms:W3CDTF">2018-03-02T08:50:00Z</dcterms:modified>
</cp:coreProperties>
</file>