
<file path=[Content_Types].xml><?xml version="1.0" encoding="utf-8"?>
<Types xmlns="http://schemas.openxmlformats.org/package/2006/content-types"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58C" w:rsidRPr="00DA079D" w:rsidRDefault="00BF658C" w:rsidP="00BF658C">
      <w:pPr>
        <w:spacing w:line="360" w:lineRule="exact"/>
        <w:ind w:firstLine="720"/>
        <w:jc w:val="center"/>
        <w:rPr>
          <w:b/>
          <w:sz w:val="24"/>
          <w:szCs w:val="24"/>
        </w:rPr>
      </w:pPr>
      <w:r w:rsidRPr="00DA079D">
        <w:rPr>
          <w:b/>
          <w:sz w:val="24"/>
          <w:szCs w:val="24"/>
        </w:rPr>
        <w:t>Министерство социального развития Пермского края</w:t>
      </w:r>
    </w:p>
    <w:p w:rsidR="00BF658C" w:rsidRPr="00DA079D" w:rsidRDefault="00BF658C" w:rsidP="00BF658C">
      <w:pPr>
        <w:spacing w:before="192"/>
        <w:ind w:left="19"/>
        <w:jc w:val="center"/>
        <w:rPr>
          <w:b/>
          <w:sz w:val="24"/>
          <w:szCs w:val="24"/>
        </w:rPr>
      </w:pPr>
      <w:r w:rsidRPr="00DA079D">
        <w:rPr>
          <w:b/>
          <w:sz w:val="24"/>
          <w:szCs w:val="24"/>
        </w:rPr>
        <w:t xml:space="preserve">Краевое государственное автономное образовательное учреждение для детей, </w:t>
      </w:r>
      <w:r w:rsidRPr="00DA079D">
        <w:rPr>
          <w:b/>
          <w:spacing w:val="-4"/>
          <w:sz w:val="24"/>
          <w:szCs w:val="24"/>
        </w:rPr>
        <w:t>нуждающихся в психолого-педагогической и медико-социальной помощи</w:t>
      </w:r>
      <w:r>
        <w:rPr>
          <w:b/>
          <w:spacing w:val="-4"/>
          <w:sz w:val="24"/>
          <w:szCs w:val="24"/>
        </w:rPr>
        <w:t>,</w:t>
      </w:r>
      <w:r w:rsidRPr="00DA079D">
        <w:rPr>
          <w:b/>
          <w:spacing w:val="-4"/>
          <w:sz w:val="24"/>
          <w:szCs w:val="24"/>
        </w:rPr>
        <w:t xml:space="preserve"> «Центр </w:t>
      </w:r>
      <w:r w:rsidRPr="00DA079D">
        <w:rPr>
          <w:b/>
          <w:spacing w:val="-3"/>
          <w:sz w:val="24"/>
          <w:szCs w:val="24"/>
        </w:rPr>
        <w:t>психолого - медико - социального сопровождения №</w:t>
      </w:r>
      <w:r>
        <w:rPr>
          <w:b/>
          <w:spacing w:val="-3"/>
          <w:sz w:val="24"/>
          <w:szCs w:val="24"/>
        </w:rPr>
        <w:t xml:space="preserve"> </w:t>
      </w:r>
      <w:r w:rsidRPr="00DA079D">
        <w:rPr>
          <w:b/>
          <w:spacing w:val="-3"/>
          <w:sz w:val="24"/>
          <w:szCs w:val="24"/>
        </w:rPr>
        <w:t xml:space="preserve">3» для детей - сирот и детей, </w:t>
      </w:r>
      <w:r w:rsidRPr="00DA079D">
        <w:rPr>
          <w:b/>
          <w:sz w:val="24"/>
          <w:szCs w:val="24"/>
        </w:rPr>
        <w:t>оставшихся без попечения родителей, г. Перми</w:t>
      </w:r>
    </w:p>
    <w:p w:rsidR="00BF658C" w:rsidRPr="00113E07" w:rsidRDefault="00BF658C" w:rsidP="00BF658C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F658C" w:rsidRDefault="00BF658C" w:rsidP="00BF658C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F658C" w:rsidRDefault="00BF658C" w:rsidP="00BF658C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F658C" w:rsidRDefault="00BF658C" w:rsidP="00BF658C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F658C" w:rsidRDefault="00BF658C" w:rsidP="00BF658C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F658C" w:rsidRDefault="00BF658C" w:rsidP="00BF658C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F658C" w:rsidRDefault="00BF658C" w:rsidP="00BF658C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F658C" w:rsidRDefault="00BF658C" w:rsidP="00BF658C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F658C" w:rsidRDefault="00BF658C" w:rsidP="00BF658C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F658C" w:rsidRDefault="00BF658C" w:rsidP="00BF658C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F658C" w:rsidRPr="0022030D" w:rsidRDefault="00BF658C" w:rsidP="00BF658C">
      <w:pPr>
        <w:spacing w:line="360" w:lineRule="exact"/>
        <w:ind w:firstLine="720"/>
        <w:jc w:val="center"/>
        <w:rPr>
          <w:b/>
          <w:szCs w:val="28"/>
        </w:rPr>
      </w:pPr>
      <w:r>
        <w:rPr>
          <w:b/>
          <w:sz w:val="24"/>
          <w:szCs w:val="24"/>
        </w:rPr>
        <w:t>ИТОГОВЫЙ ОТЧЕТ</w:t>
      </w:r>
      <w:r>
        <w:rPr>
          <w:b/>
          <w:sz w:val="24"/>
          <w:szCs w:val="24"/>
        </w:rPr>
        <w:br/>
      </w:r>
      <w:r>
        <w:rPr>
          <w:b/>
          <w:szCs w:val="28"/>
        </w:rPr>
        <w:t xml:space="preserve"> о выполнении</w:t>
      </w:r>
      <w:r w:rsidRPr="0022030D">
        <w:rPr>
          <w:b/>
          <w:szCs w:val="28"/>
        </w:rPr>
        <w:t xml:space="preserve"> государственного зад</w:t>
      </w:r>
      <w:r>
        <w:rPr>
          <w:b/>
          <w:szCs w:val="28"/>
        </w:rPr>
        <w:t>ания в 2014</w:t>
      </w:r>
      <w:r w:rsidRPr="0022030D">
        <w:rPr>
          <w:b/>
          <w:szCs w:val="28"/>
        </w:rPr>
        <w:t xml:space="preserve"> году</w:t>
      </w:r>
    </w:p>
    <w:p w:rsidR="00BF658C" w:rsidRPr="0022030D" w:rsidRDefault="00BF658C" w:rsidP="00BF658C">
      <w:pPr>
        <w:spacing w:line="360" w:lineRule="exact"/>
        <w:ind w:firstLine="720"/>
        <w:jc w:val="center"/>
        <w:rPr>
          <w:b/>
          <w:szCs w:val="28"/>
        </w:rPr>
      </w:pPr>
    </w:p>
    <w:p w:rsidR="00BF658C" w:rsidRDefault="00BF658C" w:rsidP="00BF658C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F658C" w:rsidRDefault="00BF658C" w:rsidP="00BF658C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F658C" w:rsidRDefault="00BF658C" w:rsidP="00BF658C">
      <w:pPr>
        <w:spacing w:line="360" w:lineRule="exact"/>
        <w:ind w:firstLine="720"/>
        <w:jc w:val="both"/>
        <w:rPr>
          <w:sz w:val="24"/>
          <w:szCs w:val="24"/>
        </w:rPr>
      </w:pPr>
    </w:p>
    <w:p w:rsidR="00BF658C" w:rsidRDefault="00BF658C" w:rsidP="00BF658C">
      <w:pPr>
        <w:spacing w:line="360" w:lineRule="exact"/>
        <w:ind w:firstLine="720"/>
        <w:jc w:val="both"/>
        <w:rPr>
          <w:sz w:val="24"/>
          <w:szCs w:val="24"/>
        </w:rPr>
      </w:pPr>
    </w:p>
    <w:p w:rsidR="00BF658C" w:rsidRDefault="00BF658C" w:rsidP="00BF658C">
      <w:pPr>
        <w:spacing w:line="360" w:lineRule="exact"/>
        <w:ind w:firstLine="720"/>
        <w:jc w:val="both"/>
        <w:rPr>
          <w:sz w:val="24"/>
          <w:szCs w:val="24"/>
        </w:rPr>
      </w:pPr>
    </w:p>
    <w:p w:rsidR="00BF658C" w:rsidRDefault="00BF658C" w:rsidP="00BF658C">
      <w:pPr>
        <w:spacing w:line="360" w:lineRule="exact"/>
        <w:ind w:firstLine="720"/>
        <w:jc w:val="both"/>
        <w:rPr>
          <w:sz w:val="24"/>
          <w:szCs w:val="24"/>
        </w:rPr>
      </w:pPr>
    </w:p>
    <w:p w:rsidR="00BF658C" w:rsidRDefault="00BF658C" w:rsidP="00BF658C">
      <w:pPr>
        <w:spacing w:line="360" w:lineRule="exact"/>
        <w:ind w:firstLine="720"/>
        <w:jc w:val="both"/>
        <w:rPr>
          <w:sz w:val="24"/>
          <w:szCs w:val="24"/>
        </w:rPr>
      </w:pPr>
    </w:p>
    <w:p w:rsidR="00BF658C" w:rsidRDefault="00BF658C" w:rsidP="00BF658C">
      <w:pPr>
        <w:spacing w:line="360" w:lineRule="exact"/>
        <w:ind w:firstLine="720"/>
        <w:jc w:val="both"/>
        <w:rPr>
          <w:sz w:val="24"/>
          <w:szCs w:val="24"/>
        </w:rPr>
      </w:pPr>
    </w:p>
    <w:p w:rsidR="00BF658C" w:rsidRDefault="00BF658C" w:rsidP="00BF658C">
      <w:pPr>
        <w:spacing w:line="360" w:lineRule="exact"/>
        <w:ind w:firstLine="720"/>
        <w:jc w:val="both"/>
        <w:rPr>
          <w:sz w:val="24"/>
          <w:szCs w:val="24"/>
        </w:rPr>
      </w:pPr>
    </w:p>
    <w:p w:rsidR="00BF658C" w:rsidRDefault="00BF658C" w:rsidP="00BF658C">
      <w:pPr>
        <w:spacing w:line="360" w:lineRule="exact"/>
        <w:ind w:firstLine="720"/>
        <w:jc w:val="both"/>
        <w:rPr>
          <w:sz w:val="24"/>
          <w:szCs w:val="24"/>
        </w:rPr>
      </w:pPr>
    </w:p>
    <w:p w:rsidR="00BF658C" w:rsidRDefault="00BF658C" w:rsidP="00BF658C">
      <w:pPr>
        <w:spacing w:line="360" w:lineRule="exact"/>
        <w:ind w:firstLine="720"/>
        <w:jc w:val="both"/>
        <w:rPr>
          <w:sz w:val="24"/>
          <w:szCs w:val="24"/>
        </w:rPr>
      </w:pPr>
    </w:p>
    <w:p w:rsidR="00BF658C" w:rsidRDefault="00BF658C" w:rsidP="00BF658C">
      <w:pPr>
        <w:spacing w:line="360" w:lineRule="exact"/>
        <w:ind w:firstLine="720"/>
        <w:jc w:val="both"/>
        <w:rPr>
          <w:sz w:val="24"/>
          <w:szCs w:val="24"/>
        </w:rPr>
      </w:pPr>
    </w:p>
    <w:p w:rsidR="00BF658C" w:rsidRDefault="00BF658C" w:rsidP="00BF658C">
      <w:pPr>
        <w:spacing w:line="360" w:lineRule="exact"/>
        <w:ind w:firstLine="720"/>
        <w:jc w:val="both"/>
        <w:rPr>
          <w:sz w:val="24"/>
          <w:szCs w:val="24"/>
        </w:rPr>
      </w:pPr>
    </w:p>
    <w:p w:rsidR="00BF658C" w:rsidRDefault="00BF658C" w:rsidP="00BF658C">
      <w:pPr>
        <w:spacing w:line="360" w:lineRule="exact"/>
        <w:ind w:firstLine="720"/>
        <w:jc w:val="both"/>
        <w:rPr>
          <w:sz w:val="24"/>
          <w:szCs w:val="24"/>
        </w:rPr>
      </w:pPr>
    </w:p>
    <w:p w:rsidR="00BF658C" w:rsidRDefault="00BF658C" w:rsidP="00BF658C">
      <w:pPr>
        <w:spacing w:line="360" w:lineRule="exact"/>
        <w:ind w:firstLine="720"/>
        <w:jc w:val="both"/>
        <w:rPr>
          <w:sz w:val="24"/>
          <w:szCs w:val="24"/>
        </w:rPr>
      </w:pPr>
    </w:p>
    <w:p w:rsidR="00BF658C" w:rsidRDefault="00BF658C" w:rsidP="00BF658C">
      <w:pPr>
        <w:spacing w:line="360" w:lineRule="exact"/>
        <w:ind w:firstLine="720"/>
        <w:jc w:val="both"/>
        <w:rPr>
          <w:sz w:val="24"/>
          <w:szCs w:val="24"/>
        </w:rPr>
      </w:pPr>
    </w:p>
    <w:p w:rsidR="00BF658C" w:rsidRDefault="00BF658C" w:rsidP="00BF658C">
      <w:pPr>
        <w:spacing w:line="360" w:lineRule="exact"/>
        <w:ind w:firstLine="720"/>
        <w:jc w:val="both"/>
        <w:rPr>
          <w:sz w:val="24"/>
          <w:szCs w:val="24"/>
        </w:rPr>
      </w:pPr>
    </w:p>
    <w:p w:rsidR="00BF658C" w:rsidRDefault="00BF658C" w:rsidP="00BF658C">
      <w:pPr>
        <w:spacing w:line="360" w:lineRule="exact"/>
        <w:ind w:firstLine="720"/>
        <w:jc w:val="both"/>
        <w:rPr>
          <w:sz w:val="24"/>
          <w:szCs w:val="24"/>
        </w:rPr>
      </w:pPr>
    </w:p>
    <w:p w:rsidR="00BF658C" w:rsidRDefault="00BF658C" w:rsidP="00BF658C">
      <w:pPr>
        <w:spacing w:line="360" w:lineRule="exact"/>
        <w:ind w:firstLine="720"/>
        <w:jc w:val="both"/>
        <w:rPr>
          <w:sz w:val="24"/>
          <w:szCs w:val="24"/>
        </w:rPr>
      </w:pPr>
    </w:p>
    <w:p w:rsidR="00BF658C" w:rsidRDefault="00BF658C" w:rsidP="00BF658C">
      <w:pPr>
        <w:spacing w:line="360" w:lineRule="exact"/>
        <w:ind w:firstLine="720"/>
        <w:jc w:val="both"/>
        <w:rPr>
          <w:sz w:val="24"/>
          <w:szCs w:val="24"/>
        </w:rPr>
      </w:pPr>
    </w:p>
    <w:p w:rsidR="00BF658C" w:rsidRDefault="00BF658C" w:rsidP="00BF658C">
      <w:pPr>
        <w:spacing w:line="360" w:lineRule="exact"/>
        <w:jc w:val="center"/>
      </w:pPr>
      <w:r w:rsidRPr="00C17311">
        <w:rPr>
          <w:b/>
          <w:sz w:val="24"/>
          <w:szCs w:val="24"/>
        </w:rPr>
        <w:t>г. Пермь</w:t>
      </w:r>
      <w:r>
        <w:rPr>
          <w:b/>
          <w:sz w:val="24"/>
          <w:szCs w:val="24"/>
        </w:rPr>
        <w:t>, 2014 г.</w:t>
      </w:r>
    </w:p>
    <w:p w:rsidR="00BF658C" w:rsidRDefault="00BF658C" w:rsidP="00BF658C">
      <w:pPr>
        <w:jc w:val="center"/>
        <w:rPr>
          <w:szCs w:val="28"/>
        </w:rPr>
      </w:pPr>
    </w:p>
    <w:p w:rsidR="00BF658C" w:rsidRDefault="00BF658C" w:rsidP="00BF658C">
      <w:pPr>
        <w:jc w:val="center"/>
        <w:rPr>
          <w:szCs w:val="28"/>
        </w:rPr>
      </w:pPr>
    </w:p>
    <w:p w:rsidR="00BF658C" w:rsidRDefault="00BF658C" w:rsidP="00BF658C">
      <w:pPr>
        <w:spacing w:after="200" w:line="276" w:lineRule="auto"/>
        <w:rPr>
          <w:b/>
          <w:bCs/>
          <w:szCs w:val="28"/>
        </w:rPr>
      </w:pPr>
      <w:r>
        <w:rPr>
          <w:b/>
          <w:bCs/>
          <w:szCs w:val="28"/>
        </w:rPr>
        <w:br w:type="page"/>
      </w:r>
    </w:p>
    <w:p w:rsidR="00BF658C" w:rsidRPr="008C42DF" w:rsidRDefault="00BF658C" w:rsidP="00BF658C">
      <w:pPr>
        <w:pStyle w:val="a3"/>
        <w:rPr>
          <w:b/>
          <w:bCs/>
          <w:szCs w:val="28"/>
        </w:rPr>
      </w:pPr>
      <w:r w:rsidRPr="008C42DF">
        <w:rPr>
          <w:b/>
          <w:bCs/>
          <w:szCs w:val="28"/>
        </w:rPr>
        <w:lastRenderedPageBreak/>
        <w:t>1. Общие сведения об образовательном учреждении.</w:t>
      </w:r>
    </w:p>
    <w:p w:rsidR="00BF658C" w:rsidRPr="008C42DF" w:rsidRDefault="00BF658C" w:rsidP="00BF658C">
      <w:pPr>
        <w:ind w:left="19" w:firstLine="548"/>
        <w:jc w:val="both"/>
        <w:rPr>
          <w:szCs w:val="28"/>
        </w:rPr>
      </w:pPr>
      <w:r w:rsidRPr="008C42DF">
        <w:rPr>
          <w:szCs w:val="28"/>
        </w:rPr>
        <w:t xml:space="preserve">Краевое государственное автономное образовательное учреждение для детей, </w:t>
      </w:r>
      <w:r w:rsidRPr="008C42DF">
        <w:rPr>
          <w:spacing w:val="-4"/>
          <w:szCs w:val="28"/>
        </w:rPr>
        <w:t xml:space="preserve">нуждающихся в психолого-педагогической и медико-социальной помощи «Центр </w:t>
      </w:r>
      <w:r w:rsidRPr="008C42DF">
        <w:rPr>
          <w:spacing w:val="-3"/>
          <w:szCs w:val="28"/>
        </w:rPr>
        <w:t>психолого - медико - социального сопровождения №</w:t>
      </w:r>
      <w:r>
        <w:rPr>
          <w:spacing w:val="-3"/>
          <w:szCs w:val="28"/>
        </w:rPr>
        <w:t xml:space="preserve"> </w:t>
      </w:r>
      <w:r w:rsidRPr="008C42DF">
        <w:rPr>
          <w:spacing w:val="-3"/>
          <w:szCs w:val="28"/>
        </w:rPr>
        <w:t xml:space="preserve">3» для детей - сирот и детей, </w:t>
      </w:r>
      <w:r w:rsidRPr="008C42DF">
        <w:rPr>
          <w:szCs w:val="28"/>
        </w:rPr>
        <w:t>оставшихся без попечения родителей, г. Перми</w:t>
      </w:r>
      <w:r>
        <w:rPr>
          <w:szCs w:val="28"/>
        </w:rPr>
        <w:t xml:space="preserve"> ( далее – Центр, Учреждение) имеет </w:t>
      </w:r>
    </w:p>
    <w:p w:rsidR="00BF658C" w:rsidRPr="00C25F60" w:rsidRDefault="00BF658C" w:rsidP="00BF658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ю</w:t>
      </w:r>
      <w:r w:rsidRPr="004700D4">
        <w:rPr>
          <w:sz w:val="28"/>
          <w:szCs w:val="28"/>
        </w:rPr>
        <w:t xml:space="preserve">ридический адрес: </w:t>
      </w:r>
      <w:r w:rsidRPr="00C25F60">
        <w:rPr>
          <w:sz w:val="28"/>
          <w:szCs w:val="28"/>
        </w:rPr>
        <w:t>г. Пермь, ул. Екатерининская,98.</w:t>
      </w:r>
    </w:p>
    <w:p w:rsidR="00BF658C" w:rsidRPr="00C25F60" w:rsidRDefault="00BF658C" w:rsidP="00BF658C">
      <w:pPr>
        <w:jc w:val="both"/>
        <w:rPr>
          <w:szCs w:val="28"/>
        </w:rPr>
      </w:pPr>
      <w:r w:rsidRPr="00C25F60">
        <w:rPr>
          <w:szCs w:val="28"/>
        </w:rPr>
        <w:t>Телефон (факс):  212-89-70</w:t>
      </w:r>
    </w:p>
    <w:p w:rsidR="00BF658C" w:rsidRPr="00663BE3" w:rsidRDefault="00BF658C" w:rsidP="00BF658C">
      <w:pPr>
        <w:rPr>
          <w:szCs w:val="28"/>
        </w:rPr>
      </w:pPr>
      <w:r w:rsidRPr="00C25F60">
        <w:rPr>
          <w:szCs w:val="28"/>
          <w:lang w:val="en-US"/>
        </w:rPr>
        <w:t>E</w:t>
      </w:r>
      <w:r w:rsidRPr="00663BE3">
        <w:rPr>
          <w:szCs w:val="28"/>
        </w:rPr>
        <w:t>-</w:t>
      </w:r>
      <w:r w:rsidRPr="00C25F60">
        <w:rPr>
          <w:szCs w:val="28"/>
          <w:lang w:val="en-US"/>
        </w:rPr>
        <w:t>mail</w:t>
      </w:r>
      <w:r w:rsidRPr="00663BE3">
        <w:rPr>
          <w:szCs w:val="28"/>
        </w:rPr>
        <w:t xml:space="preserve">: </w:t>
      </w:r>
      <w:r w:rsidRPr="00C25F60">
        <w:rPr>
          <w:szCs w:val="28"/>
          <w:lang w:val="en-US"/>
        </w:rPr>
        <w:t>cpmss</w:t>
      </w:r>
      <w:r w:rsidRPr="00663BE3">
        <w:rPr>
          <w:szCs w:val="28"/>
        </w:rPr>
        <w:t>3@</w:t>
      </w:r>
      <w:r w:rsidRPr="00C25F60">
        <w:rPr>
          <w:szCs w:val="28"/>
          <w:lang w:val="en-US"/>
        </w:rPr>
        <w:t>mail</w:t>
      </w:r>
      <w:r w:rsidRPr="00663BE3">
        <w:rPr>
          <w:szCs w:val="28"/>
        </w:rPr>
        <w:t>.</w:t>
      </w:r>
      <w:r w:rsidRPr="00C25F60">
        <w:rPr>
          <w:szCs w:val="28"/>
          <w:lang w:val="en-US"/>
        </w:rPr>
        <w:t>ru</w:t>
      </w:r>
    </w:p>
    <w:p w:rsidR="00BF658C" w:rsidRDefault="00BF658C" w:rsidP="00BF658C">
      <w:pPr>
        <w:jc w:val="both"/>
        <w:rPr>
          <w:szCs w:val="28"/>
        </w:rPr>
      </w:pPr>
      <w:r w:rsidRPr="00C25F60">
        <w:rPr>
          <w:szCs w:val="28"/>
        </w:rPr>
        <w:t xml:space="preserve">Сайт: </w:t>
      </w:r>
      <w:r w:rsidRPr="00C25F60">
        <w:rPr>
          <w:szCs w:val="28"/>
          <w:lang w:val="en-US"/>
        </w:rPr>
        <w:t>www</w:t>
      </w:r>
      <w:r w:rsidRPr="00C25F60">
        <w:rPr>
          <w:szCs w:val="28"/>
        </w:rPr>
        <w:t xml:space="preserve">. </w:t>
      </w:r>
      <w:r>
        <w:rPr>
          <w:szCs w:val="28"/>
          <w:lang w:val="en-US"/>
        </w:rPr>
        <w:t>soscentrpk</w:t>
      </w:r>
      <w:r w:rsidRPr="00C25F60">
        <w:rPr>
          <w:szCs w:val="28"/>
        </w:rPr>
        <w:t>.</w:t>
      </w:r>
      <w:r w:rsidRPr="00C25F60">
        <w:rPr>
          <w:szCs w:val="28"/>
          <w:lang w:val="en-US"/>
        </w:rPr>
        <w:t>ru</w:t>
      </w:r>
      <w:r w:rsidRPr="00C25F60">
        <w:rPr>
          <w:szCs w:val="28"/>
        </w:rPr>
        <w:t xml:space="preserve"> </w:t>
      </w:r>
    </w:p>
    <w:p w:rsidR="00BF658C" w:rsidRPr="003C10EA" w:rsidRDefault="00BF658C" w:rsidP="00BF658C">
      <w:pPr>
        <w:pStyle w:val="a6"/>
        <w:ind w:left="0"/>
        <w:rPr>
          <w:rFonts w:eastAsia="Times-Bold"/>
          <w:i/>
          <w:sz w:val="28"/>
          <w:szCs w:val="28"/>
        </w:rPr>
      </w:pPr>
      <w:r w:rsidRPr="003C10EA">
        <w:rPr>
          <w:rFonts w:eastAsia="Times-Bold"/>
          <w:i/>
          <w:sz w:val="28"/>
          <w:szCs w:val="28"/>
        </w:rPr>
        <w:t xml:space="preserve">Уставная цель деятельности Учреждения: </w:t>
      </w:r>
    </w:p>
    <w:p w:rsidR="00BF658C" w:rsidRDefault="00BF658C" w:rsidP="00BF658C">
      <w:pPr>
        <w:pStyle w:val="a6"/>
        <w:ind w:left="0" w:firstLine="567"/>
        <w:jc w:val="both"/>
        <w:rPr>
          <w:rFonts w:eastAsia="Times-Bold"/>
          <w:sz w:val="28"/>
          <w:szCs w:val="28"/>
        </w:rPr>
      </w:pPr>
      <w:r w:rsidRPr="008C42DF">
        <w:rPr>
          <w:sz w:val="28"/>
          <w:szCs w:val="28"/>
        </w:rPr>
        <w:t xml:space="preserve">оказание на основе договоров содействия органам опеки и попечительства в реализации основных задач и направлений в части защиты прав детей-сирот, детей, оставшихся без попечения родителей, и лиц из их числа, а также выявление и реабилитация несовершеннолетних, находящихся  в социально опасном положении  и социальное сопровождение беременных женщин «группы риска» и семей </w:t>
      </w:r>
      <w:r w:rsidRPr="008C42DF">
        <w:rPr>
          <w:rFonts w:ascii="Cambria Math" w:eastAsia="Times-Bold" w:hAnsi="Cambria Math" w:cs="Cambria Math"/>
          <w:sz w:val="28"/>
          <w:szCs w:val="28"/>
        </w:rPr>
        <w:t>«</w:t>
      </w:r>
      <w:r w:rsidRPr="008C42DF">
        <w:rPr>
          <w:rFonts w:eastAsia="Times-Bold"/>
          <w:sz w:val="28"/>
          <w:szCs w:val="28"/>
        </w:rPr>
        <w:t>группы риска», имеющих детей в возрасте от 0 до 1 года в соответствии с федеральным и региональным законодательством через выполнение государственного задания.</w:t>
      </w:r>
    </w:p>
    <w:p w:rsidR="00BF658C" w:rsidRPr="003C10EA" w:rsidRDefault="00BF658C" w:rsidP="00BF658C">
      <w:pPr>
        <w:rPr>
          <w:i/>
          <w:szCs w:val="28"/>
        </w:rPr>
      </w:pPr>
      <w:r w:rsidRPr="003C10EA">
        <w:rPr>
          <w:i/>
          <w:szCs w:val="28"/>
        </w:rPr>
        <w:t xml:space="preserve"> Основные виды  деятельности  Учреждения в 2014  году: </w:t>
      </w:r>
    </w:p>
    <w:p w:rsidR="00BF658C" w:rsidRPr="00B12BB7" w:rsidRDefault="00BF658C" w:rsidP="00BF658C">
      <w:pPr>
        <w:ind w:firstLine="426"/>
        <w:jc w:val="both"/>
        <w:rPr>
          <w:szCs w:val="28"/>
        </w:rPr>
      </w:pPr>
      <w:r>
        <w:rPr>
          <w:szCs w:val="28"/>
        </w:rPr>
        <w:t>- образовательная.</w:t>
      </w:r>
    </w:p>
    <w:p w:rsidR="00BF658C" w:rsidRDefault="00BF658C" w:rsidP="00BF658C">
      <w:pPr>
        <w:tabs>
          <w:tab w:val="left" w:pos="900"/>
        </w:tabs>
        <w:jc w:val="both"/>
        <w:rPr>
          <w:szCs w:val="28"/>
        </w:rPr>
      </w:pPr>
      <w:r w:rsidRPr="008C42DF">
        <w:rPr>
          <w:szCs w:val="28"/>
        </w:rPr>
        <w:t xml:space="preserve">          В соответствии с приказами Министерства социально</w:t>
      </w:r>
      <w:r>
        <w:rPr>
          <w:szCs w:val="28"/>
        </w:rPr>
        <w:t>го развития Пермского края от 16.09</w:t>
      </w:r>
      <w:r w:rsidRPr="008C42DF">
        <w:rPr>
          <w:szCs w:val="28"/>
        </w:rPr>
        <w:t>.2013 № СЭД-33-01-</w:t>
      </w:r>
      <w:r>
        <w:rPr>
          <w:szCs w:val="28"/>
        </w:rPr>
        <w:t>03-432</w:t>
      </w:r>
      <w:r w:rsidRPr="008C42DF">
        <w:rPr>
          <w:szCs w:val="28"/>
        </w:rPr>
        <w:t xml:space="preserve"> «Об утверждении государственного задания на предоставление  государственных услуг</w:t>
      </w:r>
      <w:r>
        <w:rPr>
          <w:szCs w:val="28"/>
        </w:rPr>
        <w:t xml:space="preserve"> ГКАУ, ГБУ </w:t>
      </w:r>
      <w:r w:rsidRPr="00B12BB7">
        <w:rPr>
          <w:szCs w:val="28"/>
        </w:rPr>
        <w:t xml:space="preserve"> </w:t>
      </w:r>
      <w:r>
        <w:rPr>
          <w:szCs w:val="28"/>
        </w:rPr>
        <w:t xml:space="preserve">социального обслуживания населения в 2014-2016 </w:t>
      </w:r>
      <w:r w:rsidRPr="008C42DF">
        <w:rPr>
          <w:szCs w:val="28"/>
        </w:rPr>
        <w:t>г</w:t>
      </w:r>
      <w:r>
        <w:rPr>
          <w:szCs w:val="28"/>
        </w:rPr>
        <w:t>г.»,  от 02.12</w:t>
      </w:r>
      <w:r w:rsidRPr="008C42DF">
        <w:rPr>
          <w:szCs w:val="28"/>
        </w:rPr>
        <w:t>.2013 года № СЭД-33-</w:t>
      </w:r>
      <w:r>
        <w:rPr>
          <w:szCs w:val="28"/>
        </w:rPr>
        <w:t>05-6</w:t>
      </w:r>
      <w:r w:rsidRPr="008C42DF">
        <w:rPr>
          <w:szCs w:val="28"/>
        </w:rPr>
        <w:t>3-</w:t>
      </w:r>
      <w:r>
        <w:rPr>
          <w:szCs w:val="28"/>
        </w:rPr>
        <w:t>2546</w:t>
      </w:r>
      <w:r w:rsidRPr="008C42DF">
        <w:rPr>
          <w:szCs w:val="28"/>
        </w:rPr>
        <w:t xml:space="preserve"> «О внесении изменений в приказ Министерства  </w:t>
      </w:r>
      <w:r>
        <w:rPr>
          <w:szCs w:val="28"/>
        </w:rPr>
        <w:t>16.09</w:t>
      </w:r>
      <w:r w:rsidRPr="008C42DF">
        <w:rPr>
          <w:szCs w:val="28"/>
        </w:rPr>
        <w:t>.2013 № СЭД-33-01-</w:t>
      </w:r>
      <w:r>
        <w:rPr>
          <w:szCs w:val="28"/>
        </w:rPr>
        <w:t>03-432</w:t>
      </w:r>
      <w:r w:rsidRPr="008C42DF">
        <w:rPr>
          <w:szCs w:val="28"/>
        </w:rPr>
        <w:t>»</w:t>
      </w:r>
      <w:r>
        <w:rPr>
          <w:szCs w:val="28"/>
        </w:rPr>
        <w:t xml:space="preserve">, от 19 12.2013 № </w:t>
      </w:r>
      <w:r w:rsidRPr="008C42DF">
        <w:rPr>
          <w:szCs w:val="28"/>
        </w:rPr>
        <w:t>СЭД-33-01-</w:t>
      </w:r>
      <w:r>
        <w:rPr>
          <w:szCs w:val="28"/>
        </w:rPr>
        <w:t xml:space="preserve">03-630 «О внесении изменений </w:t>
      </w:r>
      <w:r w:rsidRPr="008C42DF">
        <w:rPr>
          <w:szCs w:val="28"/>
        </w:rPr>
        <w:t xml:space="preserve">в приказ Министерства  </w:t>
      </w:r>
      <w:r>
        <w:rPr>
          <w:szCs w:val="28"/>
        </w:rPr>
        <w:t>16.09</w:t>
      </w:r>
      <w:r w:rsidRPr="008C42DF">
        <w:rPr>
          <w:szCs w:val="28"/>
        </w:rPr>
        <w:t>.2013 № СЭД-33-01-</w:t>
      </w:r>
      <w:r>
        <w:rPr>
          <w:szCs w:val="28"/>
        </w:rPr>
        <w:t>03-432</w:t>
      </w:r>
      <w:r w:rsidRPr="008C42DF">
        <w:rPr>
          <w:szCs w:val="28"/>
        </w:rPr>
        <w:t>»</w:t>
      </w:r>
      <w:r>
        <w:rPr>
          <w:szCs w:val="28"/>
        </w:rPr>
        <w:t xml:space="preserve">, от 27.02.2014 № СЭД-33-01-03-72 « О </w:t>
      </w:r>
      <w:r w:rsidRPr="008C42DF">
        <w:rPr>
          <w:szCs w:val="28"/>
        </w:rPr>
        <w:t xml:space="preserve"> внесении изменений в приказ Министерства </w:t>
      </w:r>
      <w:r>
        <w:rPr>
          <w:szCs w:val="28"/>
        </w:rPr>
        <w:t>социального развития</w:t>
      </w:r>
      <w:r w:rsidRPr="008C42DF">
        <w:rPr>
          <w:szCs w:val="28"/>
        </w:rPr>
        <w:t xml:space="preserve"> </w:t>
      </w:r>
      <w:r>
        <w:rPr>
          <w:szCs w:val="28"/>
        </w:rPr>
        <w:t>от 16.09</w:t>
      </w:r>
      <w:r w:rsidRPr="008C42DF">
        <w:rPr>
          <w:szCs w:val="28"/>
        </w:rPr>
        <w:t>.2013 № СЭД-33-01-</w:t>
      </w:r>
      <w:r>
        <w:rPr>
          <w:szCs w:val="28"/>
        </w:rPr>
        <w:t>03-432»,</w:t>
      </w:r>
      <w:r w:rsidRPr="00D15068">
        <w:rPr>
          <w:szCs w:val="28"/>
        </w:rPr>
        <w:t xml:space="preserve"> </w:t>
      </w:r>
      <w:r>
        <w:rPr>
          <w:szCs w:val="28"/>
        </w:rPr>
        <w:t xml:space="preserve"> от 09.03.2014 № </w:t>
      </w:r>
      <w:r w:rsidRPr="00D15068">
        <w:rPr>
          <w:szCs w:val="28"/>
        </w:rPr>
        <w:t xml:space="preserve"> </w:t>
      </w:r>
      <w:r w:rsidRPr="008C42DF">
        <w:rPr>
          <w:szCs w:val="28"/>
        </w:rPr>
        <w:t xml:space="preserve"> </w:t>
      </w:r>
      <w:r>
        <w:rPr>
          <w:szCs w:val="28"/>
        </w:rPr>
        <w:t xml:space="preserve">СЭД-33-01-03-85 «О </w:t>
      </w:r>
      <w:r w:rsidRPr="008C42DF">
        <w:rPr>
          <w:szCs w:val="28"/>
        </w:rPr>
        <w:t xml:space="preserve"> внесении изменений в приказ Министерства </w:t>
      </w:r>
      <w:r>
        <w:rPr>
          <w:szCs w:val="28"/>
        </w:rPr>
        <w:t>от 16.09</w:t>
      </w:r>
      <w:r w:rsidRPr="008C42DF">
        <w:rPr>
          <w:szCs w:val="28"/>
        </w:rPr>
        <w:t>.2013 № СЭД-33-01-</w:t>
      </w:r>
      <w:r>
        <w:rPr>
          <w:szCs w:val="28"/>
        </w:rPr>
        <w:t xml:space="preserve">03-432», от 22.04.2014 № СЭД-33-01-03-160 «О </w:t>
      </w:r>
      <w:r w:rsidRPr="008C42DF">
        <w:rPr>
          <w:szCs w:val="28"/>
        </w:rPr>
        <w:t xml:space="preserve"> внесении изменений в приказ </w:t>
      </w:r>
      <w:r>
        <w:rPr>
          <w:szCs w:val="28"/>
        </w:rPr>
        <w:t>от 16.09</w:t>
      </w:r>
      <w:r w:rsidRPr="008C42DF">
        <w:rPr>
          <w:szCs w:val="28"/>
        </w:rPr>
        <w:t>.2013 № СЭД-33-01-</w:t>
      </w:r>
      <w:r>
        <w:rPr>
          <w:szCs w:val="28"/>
        </w:rPr>
        <w:t xml:space="preserve">03-432» </w:t>
      </w:r>
      <w:r w:rsidRPr="008C42DF">
        <w:rPr>
          <w:szCs w:val="28"/>
        </w:rPr>
        <w:t xml:space="preserve">КГАОУ ЦПМСС № 3 г. Перми определено государственное задание на </w:t>
      </w:r>
      <w:r>
        <w:rPr>
          <w:szCs w:val="28"/>
        </w:rPr>
        <w:t>оказание следующих государственных услуг</w:t>
      </w:r>
      <w:r w:rsidRPr="008C42DF">
        <w:rPr>
          <w:szCs w:val="28"/>
        </w:rPr>
        <w:t>:</w:t>
      </w:r>
    </w:p>
    <w:tbl>
      <w:tblPr>
        <w:tblStyle w:val="a7"/>
        <w:tblW w:w="9356" w:type="dxa"/>
        <w:tblInd w:w="108" w:type="dxa"/>
        <w:tblLayout w:type="fixed"/>
        <w:tblLook w:val="04A0"/>
      </w:tblPr>
      <w:tblGrid>
        <w:gridCol w:w="3673"/>
        <w:gridCol w:w="1791"/>
        <w:gridCol w:w="1781"/>
        <w:gridCol w:w="2111"/>
      </w:tblGrid>
      <w:tr w:rsidR="00BF658C" w:rsidRPr="00C66470" w:rsidTr="00DE0E61">
        <w:tc>
          <w:tcPr>
            <w:tcW w:w="3673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 w:rsidRPr="00C66470">
              <w:rPr>
                <w:sz w:val="24"/>
                <w:szCs w:val="24"/>
              </w:rPr>
              <w:t>Наименование услуги</w:t>
            </w:r>
          </w:p>
        </w:tc>
        <w:tc>
          <w:tcPr>
            <w:tcW w:w="1791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 w:rsidRPr="00C66470">
              <w:rPr>
                <w:sz w:val="24"/>
                <w:szCs w:val="24"/>
              </w:rPr>
              <w:t>Количество услуг</w:t>
            </w:r>
          </w:p>
        </w:tc>
        <w:tc>
          <w:tcPr>
            <w:tcW w:w="1781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 w:rsidRPr="00C66470">
              <w:rPr>
                <w:sz w:val="24"/>
                <w:szCs w:val="24"/>
              </w:rPr>
              <w:t>Стоимость услуги (руб)</w:t>
            </w:r>
          </w:p>
        </w:tc>
        <w:tc>
          <w:tcPr>
            <w:tcW w:w="2111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 финансирования на 2014</w:t>
            </w:r>
            <w:r w:rsidRPr="00C66470">
              <w:rPr>
                <w:sz w:val="24"/>
                <w:szCs w:val="24"/>
              </w:rPr>
              <w:t xml:space="preserve"> год (тыс.руб)</w:t>
            </w:r>
          </w:p>
        </w:tc>
      </w:tr>
      <w:tr w:rsidR="00BF658C" w:rsidRPr="00C66470" w:rsidTr="00DE0E61">
        <w:tc>
          <w:tcPr>
            <w:tcW w:w="3673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 w:rsidRPr="00C66470">
              <w:rPr>
                <w:sz w:val="24"/>
                <w:szCs w:val="24"/>
              </w:rPr>
              <w:t>Обучение кандидатов в замещающие родители и постинтернатные воспитатели</w:t>
            </w:r>
          </w:p>
        </w:tc>
        <w:tc>
          <w:tcPr>
            <w:tcW w:w="1791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  <w:r w:rsidRPr="00C66470">
              <w:rPr>
                <w:sz w:val="24"/>
                <w:szCs w:val="24"/>
              </w:rPr>
              <w:t>36 чел.</w:t>
            </w:r>
          </w:p>
        </w:tc>
        <w:tc>
          <w:tcPr>
            <w:tcW w:w="1781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8037,03</w:t>
            </w:r>
          </w:p>
        </w:tc>
        <w:tc>
          <w:tcPr>
            <w:tcW w:w="2111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29 915,53</w:t>
            </w:r>
          </w:p>
        </w:tc>
      </w:tr>
      <w:tr w:rsidR="00BF658C" w:rsidRPr="00C66470" w:rsidTr="00DE0E61">
        <w:tc>
          <w:tcPr>
            <w:tcW w:w="3673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 w:rsidRPr="00C66470">
              <w:rPr>
                <w:sz w:val="24"/>
                <w:szCs w:val="24"/>
              </w:rPr>
              <w:t>Реабилитация семей и детей, находящихся в социально-опасном положении</w:t>
            </w:r>
            <w:r>
              <w:rPr>
                <w:sz w:val="24"/>
                <w:szCs w:val="24"/>
              </w:rPr>
              <w:t xml:space="preserve"> с 01.01.2014 по 30.01.2014</w:t>
            </w:r>
          </w:p>
        </w:tc>
        <w:tc>
          <w:tcPr>
            <w:tcW w:w="1791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 w:rsidRPr="00C66470">
              <w:rPr>
                <w:sz w:val="24"/>
                <w:szCs w:val="24"/>
              </w:rPr>
              <w:t>Не более 6231 чел.,</w:t>
            </w:r>
          </w:p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Pr="00C66470">
              <w:rPr>
                <w:sz w:val="24"/>
                <w:szCs w:val="24"/>
              </w:rPr>
              <w:t xml:space="preserve">з них </w:t>
            </w:r>
            <w:r w:rsidRPr="00C66470">
              <w:rPr>
                <w:b/>
                <w:sz w:val="24"/>
                <w:szCs w:val="24"/>
              </w:rPr>
              <w:t>активный</w:t>
            </w:r>
            <w:r w:rsidRPr="00C66470">
              <w:rPr>
                <w:sz w:val="24"/>
                <w:szCs w:val="24"/>
              </w:rPr>
              <w:t xml:space="preserve"> СОП не более 2072</w:t>
            </w:r>
            <w:r>
              <w:rPr>
                <w:sz w:val="24"/>
                <w:szCs w:val="24"/>
              </w:rPr>
              <w:t xml:space="preserve"> чел.</w:t>
            </w:r>
          </w:p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 w:rsidRPr="00C66470">
              <w:rPr>
                <w:b/>
                <w:sz w:val="24"/>
                <w:szCs w:val="24"/>
              </w:rPr>
              <w:lastRenderedPageBreak/>
              <w:t>стабильный</w:t>
            </w:r>
            <w:r>
              <w:rPr>
                <w:sz w:val="24"/>
                <w:szCs w:val="24"/>
              </w:rPr>
              <w:t xml:space="preserve"> </w:t>
            </w:r>
            <w:r w:rsidRPr="00C66470">
              <w:rPr>
                <w:sz w:val="24"/>
                <w:szCs w:val="24"/>
              </w:rPr>
              <w:t>- не более 4159</w:t>
            </w:r>
            <w:r>
              <w:rPr>
                <w:sz w:val="24"/>
                <w:szCs w:val="24"/>
              </w:rPr>
              <w:t xml:space="preserve"> чел.</w:t>
            </w:r>
          </w:p>
        </w:tc>
        <w:tc>
          <w:tcPr>
            <w:tcW w:w="1781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</w:p>
          <w:p w:rsidR="00BF658C" w:rsidRDefault="00BF658C" w:rsidP="00DE0E61">
            <w:pPr>
              <w:jc w:val="both"/>
              <w:rPr>
                <w:sz w:val="24"/>
                <w:szCs w:val="24"/>
              </w:rPr>
            </w:pPr>
          </w:p>
          <w:p w:rsidR="00BF658C" w:rsidRDefault="00BF658C" w:rsidP="00DE0E61">
            <w:pPr>
              <w:jc w:val="both"/>
              <w:rPr>
                <w:sz w:val="24"/>
                <w:szCs w:val="24"/>
              </w:rPr>
            </w:pPr>
          </w:p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23 178,66</w:t>
            </w:r>
          </w:p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</w:p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8 324,06</w:t>
            </w:r>
          </w:p>
        </w:tc>
        <w:tc>
          <w:tcPr>
            <w:tcW w:w="2111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</w:p>
          <w:p w:rsidR="00BF658C" w:rsidRDefault="00BF658C" w:rsidP="00DE0E61">
            <w:pPr>
              <w:jc w:val="both"/>
              <w:rPr>
                <w:sz w:val="24"/>
                <w:szCs w:val="24"/>
              </w:rPr>
            </w:pPr>
          </w:p>
          <w:p w:rsidR="00BF658C" w:rsidRDefault="00BF658C" w:rsidP="00DE0E61">
            <w:pPr>
              <w:jc w:val="both"/>
              <w:rPr>
                <w:sz w:val="24"/>
                <w:szCs w:val="24"/>
              </w:rPr>
            </w:pPr>
          </w:p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16 008,73</w:t>
            </w:r>
          </w:p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</w:p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11 539,92</w:t>
            </w:r>
          </w:p>
        </w:tc>
      </w:tr>
      <w:tr w:rsidR="00BF658C" w:rsidRPr="00C66470" w:rsidTr="00DE0E61">
        <w:tc>
          <w:tcPr>
            <w:tcW w:w="3673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 w:rsidRPr="00C66470">
              <w:rPr>
                <w:sz w:val="24"/>
                <w:szCs w:val="24"/>
              </w:rPr>
              <w:lastRenderedPageBreak/>
              <w:t>Реабилитация несовершеннолетних в возрасте от 14 до 18 лет, находящихся в социально-опасном положении по следующим критериям: родители лишены родительских прав в отношении своих детей в возрасте до 14 лет и уклоняющихся от обязанностей по воспитанию, содержанию  и обучению своих детей в возрасте от 14 до 18 лет, …</w:t>
            </w:r>
          </w:p>
        </w:tc>
        <w:tc>
          <w:tcPr>
            <w:tcW w:w="1791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 w:rsidRPr="00C66470">
              <w:rPr>
                <w:sz w:val="24"/>
                <w:szCs w:val="24"/>
              </w:rPr>
              <w:t>415 чел.</w:t>
            </w:r>
          </w:p>
        </w:tc>
        <w:tc>
          <w:tcPr>
            <w:tcW w:w="1781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42 744,44</w:t>
            </w:r>
          </w:p>
        </w:tc>
        <w:tc>
          <w:tcPr>
            <w:tcW w:w="2111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5 912,98</w:t>
            </w:r>
          </w:p>
        </w:tc>
      </w:tr>
      <w:tr w:rsidR="00BF658C" w:rsidRPr="00C66470" w:rsidTr="00DE0E61">
        <w:tc>
          <w:tcPr>
            <w:tcW w:w="3673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Социальное сопровождение беременных женщин «группы риска» и семей «группы риска», имеющих детей от 0 до 1 года.</w:t>
            </w:r>
          </w:p>
        </w:tc>
        <w:tc>
          <w:tcPr>
            <w:tcW w:w="1791" w:type="dxa"/>
          </w:tcPr>
          <w:p w:rsidR="00BF658C" w:rsidRDefault="00BF658C" w:rsidP="00DE0E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821 чел.</w:t>
            </w:r>
          </w:p>
        </w:tc>
        <w:tc>
          <w:tcPr>
            <w:tcW w:w="1781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20 172,80</w:t>
            </w:r>
          </w:p>
        </w:tc>
        <w:tc>
          <w:tcPr>
            <w:tcW w:w="2111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5 520,62</w:t>
            </w:r>
          </w:p>
        </w:tc>
      </w:tr>
      <w:tr w:rsidR="00BF658C" w:rsidRPr="00C66470" w:rsidTr="00DE0E61">
        <w:tc>
          <w:tcPr>
            <w:tcW w:w="3673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 w:rsidRPr="00C66470">
              <w:rPr>
                <w:sz w:val="24"/>
                <w:szCs w:val="24"/>
              </w:rPr>
              <w:t>Сопровождение замещающих семей</w:t>
            </w:r>
          </w:p>
        </w:tc>
        <w:tc>
          <w:tcPr>
            <w:tcW w:w="1791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12048 чел.</w:t>
            </w:r>
          </w:p>
        </w:tc>
        <w:tc>
          <w:tcPr>
            <w:tcW w:w="1781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11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 w:rsidRPr="00C66470">
              <w:rPr>
                <w:sz w:val="24"/>
                <w:szCs w:val="24"/>
              </w:rPr>
              <w:t>56 387,33</w:t>
            </w:r>
          </w:p>
        </w:tc>
      </w:tr>
      <w:tr w:rsidR="00BF658C" w:rsidRPr="00C66470" w:rsidTr="00DE0E61">
        <w:tc>
          <w:tcPr>
            <w:tcW w:w="3673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 w:rsidRPr="00C66470">
              <w:rPr>
                <w:sz w:val="24"/>
                <w:szCs w:val="24"/>
              </w:rPr>
              <w:t xml:space="preserve">Стабильное </w:t>
            </w:r>
          </w:p>
        </w:tc>
        <w:tc>
          <w:tcPr>
            <w:tcW w:w="1791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8314</w:t>
            </w:r>
          </w:p>
        </w:tc>
        <w:tc>
          <w:tcPr>
            <w:tcW w:w="1781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 w:rsidRPr="00C66470">
              <w:rPr>
                <w:sz w:val="24"/>
                <w:szCs w:val="24"/>
              </w:rPr>
              <w:t>4 </w:t>
            </w:r>
            <w:r>
              <w:rPr>
                <w:sz w:val="24"/>
                <w:szCs w:val="24"/>
              </w:rPr>
              <w:t>830</w:t>
            </w:r>
            <w:r w:rsidRPr="00C6647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57</w:t>
            </w:r>
          </w:p>
        </w:tc>
        <w:tc>
          <w:tcPr>
            <w:tcW w:w="2111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13 387,12</w:t>
            </w:r>
          </w:p>
        </w:tc>
      </w:tr>
      <w:tr w:rsidR="00BF658C" w:rsidRPr="00C66470" w:rsidTr="00DE0E61">
        <w:tc>
          <w:tcPr>
            <w:tcW w:w="3673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 w:rsidRPr="00C66470">
              <w:rPr>
                <w:sz w:val="24"/>
                <w:szCs w:val="24"/>
              </w:rPr>
              <w:t>активное</w:t>
            </w:r>
          </w:p>
        </w:tc>
        <w:tc>
          <w:tcPr>
            <w:tcW w:w="1791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 w:rsidRPr="00C66470">
              <w:rPr>
                <w:sz w:val="24"/>
                <w:szCs w:val="24"/>
              </w:rPr>
              <w:t>3112</w:t>
            </w:r>
          </w:p>
        </w:tc>
        <w:tc>
          <w:tcPr>
            <w:tcW w:w="1781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11 687</w:t>
            </w:r>
            <w:r w:rsidRPr="00C66470">
              <w:rPr>
                <w:sz w:val="24"/>
                <w:szCs w:val="24"/>
              </w:rPr>
              <w:t>,71</w:t>
            </w:r>
          </w:p>
        </w:tc>
        <w:tc>
          <w:tcPr>
            <w:tcW w:w="2111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12 124,05</w:t>
            </w:r>
          </w:p>
        </w:tc>
      </w:tr>
      <w:tr w:rsidR="00BF658C" w:rsidRPr="00C66470" w:rsidTr="00DE0E61">
        <w:tc>
          <w:tcPr>
            <w:tcW w:w="3673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 w:rsidRPr="00C66470">
              <w:rPr>
                <w:sz w:val="24"/>
                <w:szCs w:val="24"/>
              </w:rPr>
              <w:t>кризисное</w:t>
            </w:r>
          </w:p>
        </w:tc>
        <w:tc>
          <w:tcPr>
            <w:tcW w:w="1791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 w:rsidRPr="00C66470">
              <w:rPr>
                <w:sz w:val="24"/>
                <w:szCs w:val="24"/>
              </w:rPr>
              <w:t>622</w:t>
            </w:r>
          </w:p>
        </w:tc>
        <w:tc>
          <w:tcPr>
            <w:tcW w:w="1781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9 602,24</w:t>
            </w:r>
          </w:p>
        </w:tc>
        <w:tc>
          <w:tcPr>
            <w:tcW w:w="2111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1990,86</w:t>
            </w:r>
          </w:p>
        </w:tc>
      </w:tr>
      <w:tr w:rsidR="00BF658C" w:rsidRPr="00C66470" w:rsidTr="00DE0E61">
        <w:tc>
          <w:tcPr>
            <w:tcW w:w="3673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 w:rsidRPr="00C66470">
              <w:rPr>
                <w:sz w:val="24"/>
                <w:szCs w:val="24"/>
              </w:rPr>
              <w:t>Постинтернатное сопровождение выпускников детских домов и школ-интернатов, замещающих семей в возрасте от 16 до 23 лет</w:t>
            </w:r>
          </w:p>
        </w:tc>
        <w:tc>
          <w:tcPr>
            <w:tcW w:w="1791" w:type="dxa"/>
          </w:tcPr>
          <w:p w:rsidR="00BF658C" w:rsidRDefault="00BF658C" w:rsidP="00DE0E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</w:t>
            </w:r>
            <w:r w:rsidRPr="00C66470">
              <w:rPr>
                <w:sz w:val="24"/>
                <w:szCs w:val="24"/>
              </w:rPr>
              <w:t xml:space="preserve"> чел.</w:t>
            </w:r>
            <w:r>
              <w:rPr>
                <w:sz w:val="24"/>
                <w:szCs w:val="24"/>
              </w:rPr>
              <w:t>,</w:t>
            </w:r>
          </w:p>
          <w:p w:rsidR="00BF658C" w:rsidRDefault="00BF658C" w:rsidP="00DE0E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из них 1500 чел  в возрасте от 18 до 23 лет;</w:t>
            </w:r>
          </w:p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чел  в возрасте от 16 до 18 лет</w:t>
            </w:r>
          </w:p>
        </w:tc>
        <w:tc>
          <w:tcPr>
            <w:tcW w:w="1781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8 270,3</w:t>
            </w:r>
            <w:r w:rsidRPr="00C66470">
              <w:rPr>
                <w:sz w:val="24"/>
                <w:szCs w:val="24"/>
              </w:rPr>
              <w:t>8</w:t>
            </w:r>
          </w:p>
        </w:tc>
        <w:tc>
          <w:tcPr>
            <w:tcW w:w="2111" w:type="dxa"/>
          </w:tcPr>
          <w:p w:rsidR="00BF658C" w:rsidRPr="00C66470" w:rsidRDefault="00BF658C" w:rsidP="00DE0E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4 410,9</w:t>
            </w:r>
          </w:p>
        </w:tc>
      </w:tr>
    </w:tbl>
    <w:p w:rsidR="00BF658C" w:rsidRDefault="00BF658C" w:rsidP="00BF658C">
      <w:pPr>
        <w:ind w:firstLine="709"/>
        <w:jc w:val="both"/>
        <w:rPr>
          <w:szCs w:val="28"/>
        </w:rPr>
      </w:pPr>
    </w:p>
    <w:p w:rsidR="00BF658C" w:rsidRDefault="00BF658C" w:rsidP="00BF658C">
      <w:pPr>
        <w:ind w:firstLine="709"/>
        <w:jc w:val="both"/>
        <w:rPr>
          <w:szCs w:val="28"/>
        </w:rPr>
      </w:pPr>
      <w:r w:rsidRPr="00F94CCD">
        <w:rPr>
          <w:szCs w:val="28"/>
        </w:rPr>
        <w:t xml:space="preserve">Таким образом, </w:t>
      </w:r>
      <w:r>
        <w:rPr>
          <w:szCs w:val="28"/>
        </w:rPr>
        <w:t>о</w:t>
      </w:r>
      <w:r w:rsidRPr="00964362">
        <w:rPr>
          <w:szCs w:val="28"/>
        </w:rPr>
        <w:t xml:space="preserve">бщая клиентская база Учреждения </w:t>
      </w:r>
      <w:r>
        <w:rPr>
          <w:szCs w:val="28"/>
        </w:rPr>
        <w:t>до 30.04.2014 года  составляла 21 115</w:t>
      </w:r>
      <w:r w:rsidRPr="00964362">
        <w:rPr>
          <w:szCs w:val="28"/>
        </w:rPr>
        <w:t xml:space="preserve"> человек.</w:t>
      </w:r>
      <w:r>
        <w:rPr>
          <w:szCs w:val="28"/>
        </w:rPr>
        <w:t xml:space="preserve"> </w:t>
      </w:r>
    </w:p>
    <w:p w:rsidR="00BF658C" w:rsidRDefault="00BF658C" w:rsidP="00BF658C">
      <w:pPr>
        <w:ind w:firstLine="709"/>
        <w:jc w:val="both"/>
        <w:rPr>
          <w:szCs w:val="28"/>
        </w:rPr>
      </w:pPr>
      <w:r>
        <w:rPr>
          <w:szCs w:val="28"/>
        </w:rPr>
        <w:t xml:space="preserve">С 01.05.2014 года по 31.12.2014 года  Центр оказывал только  услугу по </w:t>
      </w:r>
      <w:r w:rsidRPr="008664C2">
        <w:rPr>
          <w:szCs w:val="28"/>
        </w:rPr>
        <w:t>обучению кандидатов в замещающие родители и постинтернатные воспитатели.</w:t>
      </w:r>
      <w:r>
        <w:rPr>
          <w:szCs w:val="28"/>
        </w:rPr>
        <w:t xml:space="preserve"> </w:t>
      </w:r>
    </w:p>
    <w:p w:rsidR="00BF658C" w:rsidRDefault="00BF658C" w:rsidP="00BF658C">
      <w:pPr>
        <w:tabs>
          <w:tab w:val="left" w:pos="-1701"/>
        </w:tabs>
        <w:ind w:firstLine="567"/>
        <w:jc w:val="both"/>
        <w:rPr>
          <w:rFonts w:eastAsia="Times-Bold"/>
          <w:szCs w:val="28"/>
        </w:rPr>
      </w:pPr>
      <w:r>
        <w:rPr>
          <w:bCs/>
          <w:szCs w:val="28"/>
        </w:rPr>
        <w:t xml:space="preserve">До 30.05.2014 года в Центре  действовали  офисы </w:t>
      </w:r>
      <w:r>
        <w:rPr>
          <w:rFonts w:eastAsia="Times-Bold"/>
          <w:szCs w:val="28"/>
        </w:rPr>
        <w:t>во всех</w:t>
      </w:r>
      <w:r w:rsidRPr="005538FF">
        <w:rPr>
          <w:rFonts w:eastAsia="Times-Bold"/>
          <w:szCs w:val="28"/>
        </w:rPr>
        <w:t xml:space="preserve">  муниципальных образованиях Пермского края. </w:t>
      </w:r>
    </w:p>
    <w:p w:rsidR="00BF658C" w:rsidRDefault="00BF658C" w:rsidP="00BF658C">
      <w:pPr>
        <w:tabs>
          <w:tab w:val="left" w:pos="-1701"/>
        </w:tabs>
        <w:ind w:firstLine="567"/>
        <w:jc w:val="both"/>
        <w:rPr>
          <w:rFonts w:eastAsia="Times-Bold"/>
          <w:szCs w:val="28"/>
        </w:rPr>
      </w:pPr>
      <w:r>
        <w:rPr>
          <w:rFonts w:eastAsia="Times-Bold"/>
          <w:szCs w:val="28"/>
        </w:rPr>
        <w:t xml:space="preserve"> С 01.06.2014 года в Центре работают 6 отделений с офисами по адресу:</w:t>
      </w:r>
    </w:p>
    <w:tbl>
      <w:tblPr>
        <w:tblStyle w:val="a7"/>
        <w:tblW w:w="9464" w:type="dxa"/>
        <w:tblLook w:val="04A0"/>
      </w:tblPr>
      <w:tblGrid>
        <w:gridCol w:w="817"/>
        <w:gridCol w:w="2126"/>
        <w:gridCol w:w="1701"/>
        <w:gridCol w:w="1843"/>
        <w:gridCol w:w="2977"/>
      </w:tblGrid>
      <w:tr w:rsidR="00BF658C" w:rsidRPr="00DA6455" w:rsidTr="00DE0E61">
        <w:tc>
          <w:tcPr>
            <w:tcW w:w="817" w:type="dxa"/>
          </w:tcPr>
          <w:p w:rsidR="00BF658C" w:rsidRPr="00DA6455" w:rsidRDefault="00BF658C" w:rsidP="00DE0E61">
            <w:pPr>
              <w:tabs>
                <w:tab w:val="left" w:pos="-1701"/>
              </w:tabs>
              <w:jc w:val="center"/>
              <w:rPr>
                <w:rFonts w:eastAsia="Times-Bold"/>
                <w:sz w:val="24"/>
                <w:szCs w:val="24"/>
              </w:rPr>
            </w:pPr>
            <w:r w:rsidRPr="00DA6455">
              <w:rPr>
                <w:rFonts w:eastAsia="Times-Bold"/>
                <w:sz w:val="24"/>
                <w:szCs w:val="24"/>
              </w:rPr>
              <w:t>№</w:t>
            </w:r>
          </w:p>
        </w:tc>
        <w:tc>
          <w:tcPr>
            <w:tcW w:w="2126" w:type="dxa"/>
          </w:tcPr>
          <w:p w:rsidR="00BF658C" w:rsidRPr="00DA6455" w:rsidRDefault="00BF658C" w:rsidP="00DE0E61">
            <w:pPr>
              <w:tabs>
                <w:tab w:val="left" w:pos="-1701"/>
              </w:tabs>
              <w:jc w:val="center"/>
              <w:rPr>
                <w:rFonts w:eastAsia="Times-Bold"/>
                <w:sz w:val="24"/>
                <w:szCs w:val="24"/>
              </w:rPr>
            </w:pPr>
            <w:r w:rsidRPr="00DA6455">
              <w:rPr>
                <w:rFonts w:eastAsia="Times-Bold"/>
                <w:sz w:val="24"/>
                <w:szCs w:val="24"/>
              </w:rPr>
              <w:t>Адрес офиса</w:t>
            </w:r>
          </w:p>
        </w:tc>
        <w:tc>
          <w:tcPr>
            <w:tcW w:w="1701" w:type="dxa"/>
          </w:tcPr>
          <w:p w:rsidR="00BF658C" w:rsidRPr="00DA6455" w:rsidRDefault="00BF658C" w:rsidP="00DE0E61">
            <w:pPr>
              <w:tabs>
                <w:tab w:val="left" w:pos="-1701"/>
              </w:tabs>
              <w:jc w:val="center"/>
              <w:rPr>
                <w:rFonts w:eastAsia="Times-Bold"/>
                <w:sz w:val="24"/>
                <w:szCs w:val="24"/>
              </w:rPr>
            </w:pPr>
            <w:r w:rsidRPr="00DA6455">
              <w:rPr>
                <w:rFonts w:eastAsia="Times-Bold"/>
                <w:sz w:val="24"/>
                <w:szCs w:val="24"/>
              </w:rPr>
              <w:t>Начальник отделения</w:t>
            </w:r>
          </w:p>
        </w:tc>
        <w:tc>
          <w:tcPr>
            <w:tcW w:w="1843" w:type="dxa"/>
          </w:tcPr>
          <w:p w:rsidR="00BF658C" w:rsidRPr="00DA6455" w:rsidRDefault="00BF658C" w:rsidP="00DE0E61">
            <w:pPr>
              <w:tabs>
                <w:tab w:val="left" w:pos="-1701"/>
              </w:tabs>
              <w:jc w:val="center"/>
              <w:rPr>
                <w:rFonts w:eastAsia="Times-Bold"/>
                <w:sz w:val="24"/>
                <w:szCs w:val="24"/>
              </w:rPr>
            </w:pPr>
            <w:r w:rsidRPr="00DA6455">
              <w:rPr>
                <w:rFonts w:eastAsia="Times-Bold"/>
                <w:sz w:val="24"/>
                <w:szCs w:val="24"/>
              </w:rPr>
              <w:t>Телефон</w:t>
            </w:r>
          </w:p>
        </w:tc>
        <w:tc>
          <w:tcPr>
            <w:tcW w:w="2977" w:type="dxa"/>
          </w:tcPr>
          <w:p w:rsidR="00BF658C" w:rsidRPr="00DA6455" w:rsidRDefault="00BF658C" w:rsidP="00DE0E61">
            <w:pPr>
              <w:tabs>
                <w:tab w:val="left" w:pos="-1701"/>
              </w:tabs>
              <w:jc w:val="center"/>
              <w:rPr>
                <w:rFonts w:eastAsia="Times-Bold"/>
                <w:sz w:val="24"/>
                <w:szCs w:val="24"/>
              </w:rPr>
            </w:pPr>
            <w:r w:rsidRPr="00DA6455">
              <w:rPr>
                <w:rFonts w:eastAsia="Times-Bold"/>
                <w:sz w:val="24"/>
                <w:szCs w:val="24"/>
              </w:rPr>
              <w:t>Территория обслуживания</w:t>
            </w:r>
          </w:p>
        </w:tc>
      </w:tr>
      <w:tr w:rsidR="00BF658C" w:rsidRPr="00DA6455" w:rsidTr="00DE0E61">
        <w:tc>
          <w:tcPr>
            <w:tcW w:w="817" w:type="dxa"/>
          </w:tcPr>
          <w:p w:rsidR="00BF658C" w:rsidRPr="00DA6455" w:rsidRDefault="00BF658C" w:rsidP="00BF658C">
            <w:pPr>
              <w:pStyle w:val="a6"/>
              <w:numPr>
                <w:ilvl w:val="0"/>
                <w:numId w:val="7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BF658C" w:rsidRPr="00DA6455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 xml:space="preserve">г. </w:t>
            </w:r>
            <w:r w:rsidRPr="00DA6455">
              <w:rPr>
                <w:rFonts w:eastAsia="Times-Bold"/>
                <w:sz w:val="24"/>
                <w:szCs w:val="24"/>
              </w:rPr>
              <w:t>Пермь, ул. Екатерининская, 98</w:t>
            </w:r>
          </w:p>
        </w:tc>
        <w:tc>
          <w:tcPr>
            <w:tcW w:w="1701" w:type="dxa"/>
          </w:tcPr>
          <w:p w:rsidR="00BF658C" w:rsidRPr="00DA6455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DA6455">
              <w:rPr>
                <w:rFonts w:eastAsia="Times-Bold"/>
                <w:sz w:val="24"/>
                <w:szCs w:val="24"/>
              </w:rPr>
              <w:t>Тарасова Надежда Антоновна</w:t>
            </w:r>
          </w:p>
        </w:tc>
        <w:tc>
          <w:tcPr>
            <w:tcW w:w="1843" w:type="dxa"/>
          </w:tcPr>
          <w:p w:rsidR="00BF658C" w:rsidRPr="00DA6455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DA6455">
              <w:rPr>
                <w:rFonts w:eastAsia="Times-Bold"/>
                <w:sz w:val="24"/>
                <w:szCs w:val="24"/>
              </w:rPr>
              <w:t>89526494909</w:t>
            </w:r>
          </w:p>
        </w:tc>
        <w:tc>
          <w:tcPr>
            <w:tcW w:w="2977" w:type="dxa"/>
          </w:tcPr>
          <w:p w:rsidR="00BF658C" w:rsidRPr="00DA6455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DA6455">
              <w:rPr>
                <w:rFonts w:eastAsia="Times-Bold"/>
                <w:sz w:val="24"/>
                <w:szCs w:val="24"/>
              </w:rPr>
              <w:t xml:space="preserve">Г. Пермь, </w:t>
            </w:r>
          </w:p>
          <w:p w:rsidR="00BF658C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DA6455">
              <w:rPr>
                <w:rFonts w:eastAsia="Times-Bold"/>
                <w:sz w:val="24"/>
                <w:szCs w:val="24"/>
              </w:rPr>
              <w:t>Нытвенский МР,</w:t>
            </w:r>
          </w:p>
          <w:p w:rsidR="00BF658C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Пермский МР,</w:t>
            </w:r>
          </w:p>
          <w:p w:rsidR="00BF658C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Добрянский МР,</w:t>
            </w:r>
          </w:p>
          <w:p w:rsidR="00BF658C" w:rsidRPr="00DA6455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Краснокамский МР</w:t>
            </w:r>
          </w:p>
          <w:p w:rsidR="00BF658C" w:rsidRPr="00DA6455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</w:p>
        </w:tc>
      </w:tr>
      <w:tr w:rsidR="00BF658C" w:rsidRPr="00DA6455" w:rsidTr="00DE0E61">
        <w:tc>
          <w:tcPr>
            <w:tcW w:w="817" w:type="dxa"/>
          </w:tcPr>
          <w:p w:rsidR="00BF658C" w:rsidRPr="00DA6455" w:rsidRDefault="00BF658C" w:rsidP="00BF658C">
            <w:pPr>
              <w:pStyle w:val="a6"/>
              <w:numPr>
                <w:ilvl w:val="0"/>
                <w:numId w:val="7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BF658C" w:rsidRPr="00DA6455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г. Березники, ул. Ленина, 47</w:t>
            </w:r>
          </w:p>
        </w:tc>
        <w:tc>
          <w:tcPr>
            <w:tcW w:w="1701" w:type="dxa"/>
          </w:tcPr>
          <w:p w:rsidR="00BF658C" w:rsidRPr="00DA6455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 xml:space="preserve">Пантелеева Марина Петровна </w:t>
            </w:r>
          </w:p>
        </w:tc>
        <w:tc>
          <w:tcPr>
            <w:tcW w:w="1843" w:type="dxa"/>
          </w:tcPr>
          <w:p w:rsidR="00BF658C" w:rsidRPr="00DA6455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89526639458</w:t>
            </w:r>
          </w:p>
        </w:tc>
        <w:tc>
          <w:tcPr>
            <w:tcW w:w="2977" w:type="dxa"/>
          </w:tcPr>
          <w:p w:rsidR="00BF658C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Березниковский ГО,</w:t>
            </w:r>
          </w:p>
          <w:p w:rsidR="00BF658C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Усольский МР,</w:t>
            </w:r>
          </w:p>
          <w:p w:rsidR="00BF658C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Красновишерский МР,</w:t>
            </w:r>
          </w:p>
          <w:p w:rsidR="00BF658C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lastRenderedPageBreak/>
              <w:t>Соликамский ГО и МР,</w:t>
            </w:r>
          </w:p>
          <w:p w:rsidR="00BF658C" w:rsidRPr="00DA6455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Александровский МР.</w:t>
            </w:r>
            <w:r>
              <w:rPr>
                <w:rFonts w:eastAsia="Times-Bold"/>
                <w:sz w:val="24"/>
                <w:szCs w:val="24"/>
              </w:rPr>
              <w:br/>
              <w:t>Кизеловский МР</w:t>
            </w:r>
          </w:p>
        </w:tc>
      </w:tr>
      <w:tr w:rsidR="00BF658C" w:rsidRPr="00DA6455" w:rsidTr="00DE0E61">
        <w:tc>
          <w:tcPr>
            <w:tcW w:w="817" w:type="dxa"/>
          </w:tcPr>
          <w:p w:rsidR="00BF658C" w:rsidRPr="00DA6455" w:rsidRDefault="00BF658C" w:rsidP="00BF658C">
            <w:pPr>
              <w:pStyle w:val="a6"/>
              <w:numPr>
                <w:ilvl w:val="0"/>
                <w:numId w:val="7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BF658C" w:rsidRPr="00DA6455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г. Чусовой, ул. Ленина, 28</w:t>
            </w:r>
          </w:p>
        </w:tc>
        <w:tc>
          <w:tcPr>
            <w:tcW w:w="1701" w:type="dxa"/>
          </w:tcPr>
          <w:p w:rsidR="00BF658C" w:rsidRPr="00DA6455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Жукова Нина Геннадьевна</w:t>
            </w:r>
          </w:p>
        </w:tc>
        <w:tc>
          <w:tcPr>
            <w:tcW w:w="1843" w:type="dxa"/>
          </w:tcPr>
          <w:p w:rsidR="00BF658C" w:rsidRPr="00DA6455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89082415498</w:t>
            </w:r>
          </w:p>
        </w:tc>
        <w:tc>
          <w:tcPr>
            <w:tcW w:w="2977" w:type="dxa"/>
          </w:tcPr>
          <w:p w:rsidR="00BF658C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 xml:space="preserve">Чусовской МР, </w:t>
            </w:r>
          </w:p>
          <w:p w:rsidR="00BF658C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Горнозаводской МР,</w:t>
            </w:r>
          </w:p>
          <w:p w:rsidR="00BF658C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Лысьвенский ГО,</w:t>
            </w:r>
          </w:p>
          <w:p w:rsidR="00BF658C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Губахинский МР,</w:t>
            </w:r>
          </w:p>
          <w:p w:rsidR="00BF658C" w:rsidRPr="00DA6455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Гремячинский МР</w:t>
            </w:r>
          </w:p>
        </w:tc>
      </w:tr>
      <w:tr w:rsidR="00BF658C" w:rsidRPr="00DA6455" w:rsidTr="00DE0E61">
        <w:tc>
          <w:tcPr>
            <w:tcW w:w="817" w:type="dxa"/>
          </w:tcPr>
          <w:p w:rsidR="00BF658C" w:rsidRPr="00DA6455" w:rsidRDefault="00BF658C" w:rsidP="00BF658C">
            <w:pPr>
              <w:pStyle w:val="a6"/>
              <w:numPr>
                <w:ilvl w:val="0"/>
                <w:numId w:val="7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BF658C" w:rsidRPr="00DA6455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г. Кудымкар, ул. Калинина, 14б</w:t>
            </w:r>
          </w:p>
        </w:tc>
        <w:tc>
          <w:tcPr>
            <w:tcW w:w="1701" w:type="dxa"/>
          </w:tcPr>
          <w:p w:rsidR="00BF658C" w:rsidRPr="00DA6455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Осипова Елена Егоровна</w:t>
            </w:r>
          </w:p>
        </w:tc>
        <w:tc>
          <w:tcPr>
            <w:tcW w:w="1843" w:type="dxa"/>
          </w:tcPr>
          <w:p w:rsidR="00BF658C" w:rsidRPr="00DA6455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89526544799</w:t>
            </w:r>
          </w:p>
        </w:tc>
        <w:tc>
          <w:tcPr>
            <w:tcW w:w="2977" w:type="dxa"/>
          </w:tcPr>
          <w:p w:rsidR="00BF658C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Кудымкарский ГО и МР,</w:t>
            </w:r>
          </w:p>
          <w:p w:rsidR="00BF658C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Юсьвинский МР,</w:t>
            </w:r>
          </w:p>
          <w:p w:rsidR="00BF658C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Юрлинский МР,</w:t>
            </w:r>
          </w:p>
          <w:p w:rsidR="00BF658C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Гайнский МР.</w:t>
            </w:r>
          </w:p>
          <w:p w:rsidR="00BF658C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Кочевский МР,</w:t>
            </w:r>
          </w:p>
          <w:p w:rsidR="00BF658C" w:rsidRPr="00DA6455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Косинский МР</w:t>
            </w:r>
          </w:p>
        </w:tc>
      </w:tr>
      <w:tr w:rsidR="00BF658C" w:rsidRPr="00DA6455" w:rsidTr="00DE0E61">
        <w:tc>
          <w:tcPr>
            <w:tcW w:w="817" w:type="dxa"/>
          </w:tcPr>
          <w:p w:rsidR="00BF658C" w:rsidRPr="00DA6455" w:rsidRDefault="00BF658C" w:rsidP="00BF658C">
            <w:pPr>
              <w:pStyle w:val="a6"/>
              <w:numPr>
                <w:ilvl w:val="0"/>
                <w:numId w:val="7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BF658C" w:rsidRPr="00DA6455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п. Карагай, ул. Чкалова, 6</w:t>
            </w:r>
          </w:p>
        </w:tc>
        <w:tc>
          <w:tcPr>
            <w:tcW w:w="1701" w:type="dxa"/>
          </w:tcPr>
          <w:p w:rsidR="00BF658C" w:rsidRPr="00DA6455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Антипина Марина Валерьевна</w:t>
            </w:r>
          </w:p>
        </w:tc>
        <w:tc>
          <w:tcPr>
            <w:tcW w:w="1843" w:type="dxa"/>
          </w:tcPr>
          <w:p w:rsidR="00BF658C" w:rsidRPr="00DA6455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89526555033</w:t>
            </w:r>
          </w:p>
        </w:tc>
        <w:tc>
          <w:tcPr>
            <w:tcW w:w="2977" w:type="dxa"/>
          </w:tcPr>
          <w:p w:rsidR="00BF658C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Карагайский МР,</w:t>
            </w:r>
          </w:p>
          <w:p w:rsidR="00BF658C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Ильинский МР,</w:t>
            </w:r>
          </w:p>
          <w:p w:rsidR="00BF658C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Верещагинский МР,</w:t>
            </w:r>
          </w:p>
          <w:p w:rsidR="00BF658C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Сивинский МР.</w:t>
            </w:r>
          </w:p>
          <w:p w:rsidR="00BF658C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Большесосновский МР,</w:t>
            </w:r>
          </w:p>
          <w:p w:rsidR="00BF658C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Очерский МР,</w:t>
            </w:r>
          </w:p>
          <w:p w:rsidR="00BF658C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Оханский МР,</w:t>
            </w:r>
          </w:p>
          <w:p w:rsidR="00BF658C" w:rsidRPr="00DA6455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Частинский МР</w:t>
            </w:r>
          </w:p>
        </w:tc>
      </w:tr>
      <w:tr w:rsidR="00BF658C" w:rsidRPr="00DA6455" w:rsidTr="00DE0E61">
        <w:tc>
          <w:tcPr>
            <w:tcW w:w="817" w:type="dxa"/>
          </w:tcPr>
          <w:p w:rsidR="00BF658C" w:rsidRPr="00DA6455" w:rsidRDefault="00BF658C" w:rsidP="00BF658C">
            <w:pPr>
              <w:pStyle w:val="a6"/>
              <w:numPr>
                <w:ilvl w:val="0"/>
                <w:numId w:val="7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BF658C" w:rsidRPr="00DA6455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г. Кунгур, ул. Гагарина, 7</w:t>
            </w:r>
          </w:p>
        </w:tc>
        <w:tc>
          <w:tcPr>
            <w:tcW w:w="1701" w:type="dxa"/>
          </w:tcPr>
          <w:p w:rsidR="00BF658C" w:rsidRPr="00DA6455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Ульянова Людмила Николаевна</w:t>
            </w:r>
          </w:p>
        </w:tc>
        <w:tc>
          <w:tcPr>
            <w:tcW w:w="1843" w:type="dxa"/>
          </w:tcPr>
          <w:p w:rsidR="00BF658C" w:rsidRPr="00DA6455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89526637171</w:t>
            </w:r>
          </w:p>
        </w:tc>
        <w:tc>
          <w:tcPr>
            <w:tcW w:w="2977" w:type="dxa"/>
          </w:tcPr>
          <w:p w:rsidR="00BF658C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Кунгурский ГО и МР,</w:t>
            </w:r>
          </w:p>
          <w:p w:rsidR="00BF658C" w:rsidRPr="00DA6455" w:rsidRDefault="00BF658C" w:rsidP="00DE0E6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Березовский МР</w:t>
            </w:r>
          </w:p>
        </w:tc>
      </w:tr>
    </w:tbl>
    <w:p w:rsidR="00BF658C" w:rsidRPr="00514EE5" w:rsidRDefault="00BF658C" w:rsidP="00BF658C">
      <w:pPr>
        <w:tabs>
          <w:tab w:val="left" w:pos="-1701"/>
        </w:tabs>
        <w:jc w:val="both"/>
        <w:rPr>
          <w:szCs w:val="28"/>
        </w:rPr>
      </w:pPr>
      <w:r>
        <w:rPr>
          <w:rFonts w:eastAsia="Times-Bold"/>
          <w:szCs w:val="28"/>
        </w:rPr>
        <w:t xml:space="preserve">  </w:t>
      </w:r>
      <w:r w:rsidRPr="00514EE5">
        <w:rPr>
          <w:szCs w:val="28"/>
        </w:rPr>
        <w:t>В оперативном управлении наход</w:t>
      </w:r>
      <w:r>
        <w:rPr>
          <w:szCs w:val="28"/>
        </w:rPr>
        <w:t>ятся  2 здания общей  площадью</w:t>
      </w:r>
      <w:r w:rsidRPr="00514EE5">
        <w:rPr>
          <w:szCs w:val="28"/>
        </w:rPr>
        <w:t xml:space="preserve"> </w:t>
      </w:r>
      <w:r w:rsidRPr="00663BE3">
        <w:rPr>
          <w:szCs w:val="28"/>
        </w:rPr>
        <w:t>498</w:t>
      </w:r>
      <w:r>
        <w:rPr>
          <w:szCs w:val="28"/>
        </w:rPr>
        <w:t xml:space="preserve"> кв.м.</w:t>
      </w:r>
      <w:r>
        <w:rPr>
          <w:szCs w:val="28"/>
        </w:rPr>
        <w:br/>
        <w:t xml:space="preserve"> (г. Пермь, г. Кудымкар</w:t>
      </w:r>
      <w:r w:rsidRPr="00514EE5">
        <w:rPr>
          <w:szCs w:val="28"/>
        </w:rPr>
        <w:t xml:space="preserve">), арендовано </w:t>
      </w:r>
      <w:r w:rsidRPr="00BE7E58">
        <w:rPr>
          <w:szCs w:val="28"/>
        </w:rPr>
        <w:t>13</w:t>
      </w:r>
      <w:r w:rsidRPr="00514EE5">
        <w:rPr>
          <w:szCs w:val="28"/>
        </w:rPr>
        <w:t xml:space="preserve"> помещений. </w:t>
      </w:r>
    </w:p>
    <w:p w:rsidR="00BF658C" w:rsidRPr="00514EE5" w:rsidRDefault="00BF658C" w:rsidP="00BF658C">
      <w:pPr>
        <w:tabs>
          <w:tab w:val="left" w:pos="2865"/>
        </w:tabs>
        <w:ind w:firstLine="567"/>
        <w:jc w:val="both"/>
        <w:rPr>
          <w:szCs w:val="28"/>
        </w:rPr>
      </w:pPr>
      <w:r w:rsidRPr="005538FF">
        <w:rPr>
          <w:rFonts w:eastAsia="Times-Bold"/>
          <w:szCs w:val="28"/>
        </w:rPr>
        <w:t>Деятельность</w:t>
      </w:r>
      <w:r>
        <w:rPr>
          <w:rFonts w:eastAsia="Times-Bold"/>
          <w:szCs w:val="28"/>
        </w:rPr>
        <w:t xml:space="preserve"> всех </w:t>
      </w:r>
      <w:r w:rsidRPr="005538FF">
        <w:rPr>
          <w:rFonts w:eastAsia="Times-Bold"/>
          <w:szCs w:val="28"/>
        </w:rPr>
        <w:t xml:space="preserve"> </w:t>
      </w:r>
      <w:r>
        <w:rPr>
          <w:rFonts w:eastAsia="Times-Bold"/>
          <w:szCs w:val="28"/>
        </w:rPr>
        <w:t xml:space="preserve">специалистов Центра  </w:t>
      </w:r>
      <w:r w:rsidRPr="005538FF">
        <w:rPr>
          <w:rFonts w:eastAsia="Times-Bold"/>
          <w:szCs w:val="28"/>
        </w:rPr>
        <w:t>обеспечена</w:t>
      </w:r>
      <w:r>
        <w:rPr>
          <w:rFonts w:eastAsia="Times-Bold"/>
          <w:szCs w:val="28"/>
        </w:rPr>
        <w:t xml:space="preserve"> телефонной </w:t>
      </w:r>
      <w:r w:rsidRPr="005538FF">
        <w:rPr>
          <w:rFonts w:eastAsia="Times-Bold"/>
          <w:szCs w:val="28"/>
        </w:rPr>
        <w:t xml:space="preserve"> связью, доступом в интернет, компьютерной и множительной техникой</w:t>
      </w:r>
      <w:r>
        <w:rPr>
          <w:rFonts w:eastAsia="Times-Bold"/>
          <w:szCs w:val="28"/>
        </w:rPr>
        <w:t xml:space="preserve">. </w:t>
      </w:r>
    </w:p>
    <w:p w:rsidR="00BF658C" w:rsidRDefault="00BF658C" w:rsidP="00BF658C">
      <w:pPr>
        <w:ind w:firstLine="567"/>
        <w:jc w:val="both"/>
        <w:rPr>
          <w:szCs w:val="28"/>
          <w:lang w:eastAsia="en-US"/>
        </w:rPr>
      </w:pPr>
      <w:r w:rsidRPr="00964362">
        <w:rPr>
          <w:szCs w:val="28"/>
        </w:rPr>
        <w:t>Штатное расписание Учреждения</w:t>
      </w:r>
      <w:r>
        <w:rPr>
          <w:szCs w:val="28"/>
        </w:rPr>
        <w:t xml:space="preserve"> с 01.07.2014 года </w:t>
      </w:r>
      <w:r w:rsidRPr="00964362">
        <w:rPr>
          <w:szCs w:val="28"/>
        </w:rPr>
        <w:t xml:space="preserve"> рассчитано на</w:t>
      </w:r>
      <w:r>
        <w:rPr>
          <w:szCs w:val="28"/>
        </w:rPr>
        <w:t xml:space="preserve"> 45 ставо</w:t>
      </w:r>
      <w:r w:rsidRPr="00C25F60">
        <w:rPr>
          <w:szCs w:val="28"/>
        </w:rPr>
        <w:t>к</w:t>
      </w:r>
      <w:r>
        <w:rPr>
          <w:szCs w:val="28"/>
        </w:rPr>
        <w:t xml:space="preserve">. </w:t>
      </w:r>
      <w:r w:rsidRPr="00C25F60">
        <w:rPr>
          <w:szCs w:val="28"/>
        </w:rPr>
        <w:t xml:space="preserve"> </w:t>
      </w:r>
      <w:r>
        <w:rPr>
          <w:szCs w:val="28"/>
          <w:lang w:eastAsia="en-US"/>
        </w:rPr>
        <w:t>Штат Учреждения укомплектован на 100%.</w:t>
      </w:r>
      <w:r w:rsidRPr="00514EE5">
        <w:rPr>
          <w:szCs w:val="28"/>
          <w:lang w:eastAsia="en-US"/>
        </w:rPr>
        <w:t xml:space="preserve"> </w:t>
      </w:r>
    </w:p>
    <w:p w:rsidR="00BF658C" w:rsidRPr="008C42DF" w:rsidRDefault="00BF658C" w:rsidP="00BF658C">
      <w:pPr>
        <w:tabs>
          <w:tab w:val="num" w:pos="1440"/>
        </w:tabs>
        <w:jc w:val="center"/>
        <w:rPr>
          <w:b/>
          <w:szCs w:val="28"/>
        </w:rPr>
      </w:pPr>
      <w:r w:rsidRPr="008C42DF">
        <w:rPr>
          <w:b/>
          <w:szCs w:val="28"/>
        </w:rPr>
        <w:t>2. Организационно-правовое обеспечение деятельности</w:t>
      </w:r>
      <w:r>
        <w:rPr>
          <w:b/>
          <w:szCs w:val="28"/>
        </w:rPr>
        <w:t xml:space="preserve"> Учреждения</w:t>
      </w:r>
      <w:r w:rsidRPr="008C42DF">
        <w:rPr>
          <w:b/>
          <w:szCs w:val="28"/>
        </w:rPr>
        <w:t>.</w:t>
      </w:r>
    </w:p>
    <w:p w:rsidR="00BF658C" w:rsidRPr="008C42DF" w:rsidRDefault="00BF658C" w:rsidP="00BF658C">
      <w:pPr>
        <w:ind w:firstLine="567"/>
        <w:jc w:val="both"/>
        <w:rPr>
          <w:szCs w:val="28"/>
        </w:rPr>
      </w:pPr>
      <w:r>
        <w:rPr>
          <w:szCs w:val="28"/>
        </w:rPr>
        <w:t>В 2014</w:t>
      </w:r>
      <w:r w:rsidRPr="008C42DF">
        <w:rPr>
          <w:szCs w:val="28"/>
        </w:rPr>
        <w:t xml:space="preserve"> году учреждение  </w:t>
      </w:r>
      <w:r>
        <w:rPr>
          <w:szCs w:val="28"/>
        </w:rPr>
        <w:t>было обеспечено  необходимым</w:t>
      </w:r>
      <w:r w:rsidRPr="008C42DF">
        <w:rPr>
          <w:szCs w:val="28"/>
        </w:rPr>
        <w:t xml:space="preserve">  </w:t>
      </w:r>
      <w:r>
        <w:rPr>
          <w:szCs w:val="28"/>
        </w:rPr>
        <w:t>пакетом</w:t>
      </w:r>
      <w:r w:rsidRPr="008C42DF">
        <w:rPr>
          <w:szCs w:val="28"/>
        </w:rPr>
        <w:t xml:space="preserve"> учредительной, нормативно-правовой и организационн</w:t>
      </w:r>
      <w:r>
        <w:rPr>
          <w:szCs w:val="28"/>
        </w:rPr>
        <w:t>о-распорядительной документации:</w:t>
      </w:r>
      <w:r w:rsidRPr="008C42DF">
        <w:rPr>
          <w:szCs w:val="28"/>
        </w:rPr>
        <w:t xml:space="preserve"> </w:t>
      </w:r>
    </w:p>
    <w:p w:rsidR="00BF658C" w:rsidRPr="00C25F60" w:rsidRDefault="00BF658C" w:rsidP="00BF658C">
      <w:pPr>
        <w:tabs>
          <w:tab w:val="num" w:pos="1440"/>
        </w:tabs>
        <w:jc w:val="both"/>
        <w:rPr>
          <w:szCs w:val="28"/>
        </w:rPr>
      </w:pPr>
      <w:r w:rsidRPr="00C25F60">
        <w:rPr>
          <w:szCs w:val="28"/>
        </w:rPr>
        <w:t>Основные нормативно-правовые документы:</w:t>
      </w:r>
    </w:p>
    <w:p w:rsidR="00BF658C" w:rsidRPr="008C42DF" w:rsidRDefault="00BF658C" w:rsidP="00BF65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exact"/>
        <w:ind w:left="0" w:firstLine="360"/>
        <w:jc w:val="both"/>
        <w:rPr>
          <w:szCs w:val="28"/>
        </w:rPr>
      </w:pPr>
      <w:r w:rsidRPr="008C42DF">
        <w:rPr>
          <w:szCs w:val="28"/>
        </w:rPr>
        <w:t>Устав учреждения.</w:t>
      </w:r>
      <w:r w:rsidRPr="008C42DF">
        <w:rPr>
          <w:rFonts w:ascii="Book Antiqua" w:eastAsia="+mn-ea" w:hAnsi="Book Antiqua" w:cs="+mn-cs"/>
          <w:color w:val="000000"/>
          <w:kern w:val="24"/>
          <w:szCs w:val="28"/>
        </w:rPr>
        <w:t xml:space="preserve"> (</w:t>
      </w:r>
      <w:r w:rsidRPr="008C42DF">
        <w:rPr>
          <w:szCs w:val="28"/>
        </w:rPr>
        <w:t xml:space="preserve">Утвержден приказом Агентства по управлению социальными службами Пермского края « 26 » января 2011 г. </w:t>
      </w:r>
      <w:r w:rsidRPr="008C42DF">
        <w:rPr>
          <w:szCs w:val="28"/>
        </w:rPr>
        <w:tab/>
        <w:t>№ СЭД-29-01-05-16).</w:t>
      </w:r>
    </w:p>
    <w:p w:rsidR="00BF658C" w:rsidRPr="00DA079D" w:rsidRDefault="00BF658C" w:rsidP="00BF658C">
      <w:pPr>
        <w:pStyle w:val="a6"/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  <w:rPr>
          <w:sz w:val="28"/>
          <w:szCs w:val="28"/>
        </w:rPr>
      </w:pPr>
      <w:r w:rsidRPr="00DA079D">
        <w:rPr>
          <w:bCs/>
          <w:iCs/>
          <w:sz w:val="28"/>
          <w:szCs w:val="28"/>
        </w:rPr>
        <w:t xml:space="preserve">Приказы  МСР ПК о государственном задании на оказание государственных социальных услуг:  </w:t>
      </w:r>
      <w:r w:rsidRPr="00DA079D">
        <w:rPr>
          <w:sz w:val="28"/>
          <w:szCs w:val="28"/>
        </w:rPr>
        <w:t xml:space="preserve">от 16.09.2013 № СЭД-33-01-03-432 «Об утверждении государственного задания на предоставление  государственных услуг ГКАУ, ГБУ  социального обслуживания населения в 2014-2016 гг.»,  от 02.12.2013 года № СЭД-33-05-63-2546 «О внесении изменений в приказ Министерства  16.09.2013 № СЭД-33-01-03-432», от 19 12.2013 № СЭД-33-01-03-630 «О внесении изменений в приказ Министерства  16.09.2013 № СЭД-33-01-03-432», от 27.02.2014 № СЭД-33-01-03-72 « О  внесении изменений в приказ Министерства социального развития от 16.09.2013 № СЭД-33-01-03-432»,  от 09.03.2014 №   СЭД-33-01-03-85 «О  внесении изменений в приказ Министерства от 16.09.2013 № СЭД-33-01-03-432», от </w:t>
      </w:r>
      <w:r w:rsidRPr="00DA079D">
        <w:rPr>
          <w:sz w:val="28"/>
          <w:szCs w:val="28"/>
        </w:rPr>
        <w:lastRenderedPageBreak/>
        <w:t>22.04.2014 № СЭД-33-01-03-160 «О  внесении изменений в приказ от 16.09.2013 № СЭД-33-01-03-432»</w:t>
      </w:r>
      <w:r w:rsidRPr="00DA079D">
        <w:rPr>
          <w:bCs/>
          <w:iCs/>
          <w:sz w:val="28"/>
          <w:szCs w:val="28"/>
        </w:rPr>
        <w:t>.</w:t>
      </w:r>
    </w:p>
    <w:p w:rsidR="00BF658C" w:rsidRPr="00DA079D" w:rsidRDefault="00BF658C" w:rsidP="00BF658C">
      <w:pPr>
        <w:pStyle w:val="a6"/>
        <w:numPr>
          <w:ilvl w:val="0"/>
          <w:numId w:val="1"/>
        </w:numPr>
        <w:tabs>
          <w:tab w:val="clear" w:pos="720"/>
          <w:tab w:val="num" w:pos="0"/>
        </w:tabs>
        <w:ind w:left="0" w:firstLine="360"/>
        <w:rPr>
          <w:bCs/>
          <w:iCs/>
          <w:sz w:val="28"/>
          <w:szCs w:val="28"/>
        </w:rPr>
      </w:pPr>
      <w:r w:rsidRPr="00DA079D">
        <w:rPr>
          <w:bCs/>
          <w:iCs/>
          <w:sz w:val="28"/>
          <w:szCs w:val="28"/>
        </w:rPr>
        <w:t xml:space="preserve"> Постановление Правительства Пермского края от 18.05.2007г.  № 99-п «Об утверждении Перечня гарантированных государством социальных услуг, основных требований к их объёму» (в ред. Постановлений Правительства Пермского края от 18.08.2008 N 347-п, от 17.02.2009 N 69-п, от 20.11.2009 N 856-п, от 01.06.2010 № 267-п, от 05.07.2010 № 375-п, от 27.08.2010 № 565-п, от 20.09.2010 N 652-п, от 04.05.2011 N 254-п, от 15.06.2011 N 351-п, от 29.07.2011 N 514-п)</w:t>
      </w:r>
    </w:p>
    <w:p w:rsidR="00BF658C" w:rsidRPr="00DA079D" w:rsidRDefault="00BF658C" w:rsidP="00BF658C">
      <w:pPr>
        <w:numPr>
          <w:ilvl w:val="0"/>
          <w:numId w:val="1"/>
        </w:numPr>
        <w:spacing w:line="360" w:lineRule="exact"/>
        <w:jc w:val="both"/>
        <w:rPr>
          <w:szCs w:val="28"/>
        </w:rPr>
      </w:pPr>
      <w:r w:rsidRPr="00DA079D">
        <w:rPr>
          <w:szCs w:val="28"/>
        </w:rPr>
        <w:t xml:space="preserve">Соглашения о взаимодействии с 15 ТУ МСР ПК. </w:t>
      </w:r>
    </w:p>
    <w:p w:rsidR="00BF658C" w:rsidRDefault="00BF658C" w:rsidP="00BF658C">
      <w:pPr>
        <w:jc w:val="both"/>
        <w:rPr>
          <w:b/>
          <w:sz w:val="24"/>
          <w:szCs w:val="24"/>
        </w:rPr>
      </w:pPr>
    </w:p>
    <w:p w:rsidR="00BF658C" w:rsidRPr="00F63262" w:rsidRDefault="00BF658C" w:rsidP="00BF658C">
      <w:pPr>
        <w:pStyle w:val="a6"/>
        <w:numPr>
          <w:ilvl w:val="0"/>
          <w:numId w:val="4"/>
        </w:numPr>
        <w:autoSpaceDE w:val="0"/>
        <w:autoSpaceDN w:val="0"/>
        <w:adjustRightInd w:val="0"/>
        <w:jc w:val="center"/>
        <w:rPr>
          <w:szCs w:val="28"/>
        </w:rPr>
      </w:pPr>
      <w:r w:rsidRPr="004E453C">
        <w:rPr>
          <w:b/>
          <w:sz w:val="28"/>
          <w:szCs w:val="28"/>
        </w:rPr>
        <w:t xml:space="preserve">Исполнение государственного задания по подготовке и </w:t>
      </w:r>
      <w:r>
        <w:rPr>
          <w:b/>
          <w:sz w:val="28"/>
          <w:szCs w:val="28"/>
        </w:rPr>
        <w:t>переподготовке</w:t>
      </w:r>
      <w:r w:rsidRPr="004E453C">
        <w:rPr>
          <w:b/>
          <w:sz w:val="28"/>
          <w:szCs w:val="28"/>
        </w:rPr>
        <w:t xml:space="preserve"> кандидатов и действующих замещающих родителей и постинтернатных воспитателей</w:t>
      </w:r>
      <w:r>
        <w:rPr>
          <w:b/>
          <w:sz w:val="28"/>
          <w:szCs w:val="28"/>
        </w:rPr>
        <w:t>.</w:t>
      </w:r>
    </w:p>
    <w:p w:rsidR="00BF658C" w:rsidRDefault="00BF658C" w:rsidP="00BF658C">
      <w:pPr>
        <w:pStyle w:val="a6"/>
        <w:tabs>
          <w:tab w:val="left" w:pos="0"/>
        </w:tabs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2014</w:t>
      </w:r>
      <w:r w:rsidRPr="00514EE5">
        <w:rPr>
          <w:sz w:val="28"/>
          <w:szCs w:val="28"/>
        </w:rPr>
        <w:t xml:space="preserve"> году клиентами Центра являлись л</w:t>
      </w:r>
      <w:r>
        <w:rPr>
          <w:sz w:val="28"/>
          <w:szCs w:val="28"/>
        </w:rPr>
        <w:t>ица, желающие</w:t>
      </w:r>
      <w:r w:rsidRPr="00514EE5">
        <w:rPr>
          <w:sz w:val="28"/>
          <w:szCs w:val="28"/>
        </w:rPr>
        <w:t xml:space="preserve"> принять на воспитание в свою семью ребенка, оставшегося без попечения родителей, кандидаты в постинтернатные воспитатели, действующие замещающие родители и постинтернатные воспитатели.</w:t>
      </w:r>
    </w:p>
    <w:p w:rsidR="00BF658C" w:rsidRDefault="00BF658C" w:rsidP="00BF658C">
      <w:pPr>
        <w:ind w:firstLine="720"/>
        <w:jc w:val="both"/>
        <w:rPr>
          <w:szCs w:val="28"/>
        </w:rPr>
      </w:pPr>
      <w:r w:rsidRPr="00514EE5">
        <w:rPr>
          <w:szCs w:val="28"/>
        </w:rPr>
        <w:t xml:space="preserve">Государственное задание  </w:t>
      </w:r>
      <w:r>
        <w:rPr>
          <w:szCs w:val="28"/>
        </w:rPr>
        <w:t xml:space="preserve">2014 года </w:t>
      </w:r>
      <w:r w:rsidRPr="00514EE5">
        <w:rPr>
          <w:szCs w:val="28"/>
        </w:rPr>
        <w:t>выполнено</w:t>
      </w:r>
      <w:r>
        <w:rPr>
          <w:szCs w:val="28"/>
        </w:rPr>
        <w:t xml:space="preserve"> на 96%</w:t>
      </w:r>
      <w:r w:rsidRPr="00514EE5">
        <w:rPr>
          <w:szCs w:val="28"/>
        </w:rPr>
        <w:t xml:space="preserve">: обучено </w:t>
      </w:r>
      <w:r>
        <w:rPr>
          <w:szCs w:val="28"/>
        </w:rPr>
        <w:t>3403</w:t>
      </w:r>
      <w:r w:rsidRPr="00514EE5">
        <w:rPr>
          <w:szCs w:val="28"/>
        </w:rPr>
        <w:t xml:space="preserve"> человек</w:t>
      </w:r>
      <w:r>
        <w:rPr>
          <w:szCs w:val="28"/>
        </w:rPr>
        <w:t>а</w:t>
      </w:r>
      <w:r w:rsidRPr="00514EE5">
        <w:rPr>
          <w:szCs w:val="28"/>
        </w:rPr>
        <w:t>, в том числе подготовлено лиц, желающих принять ребенка на воспитание в семью</w:t>
      </w:r>
      <w:r>
        <w:rPr>
          <w:szCs w:val="28"/>
        </w:rPr>
        <w:t xml:space="preserve">  1832 человека</w:t>
      </w:r>
      <w:r w:rsidRPr="00514EE5">
        <w:rPr>
          <w:szCs w:val="28"/>
        </w:rPr>
        <w:t>, переподготовку прошли</w:t>
      </w:r>
      <w:r>
        <w:rPr>
          <w:szCs w:val="28"/>
        </w:rPr>
        <w:t xml:space="preserve"> 1234 человека</w:t>
      </w:r>
      <w:r w:rsidRPr="00514EE5">
        <w:rPr>
          <w:szCs w:val="28"/>
        </w:rPr>
        <w:t>, а та</w:t>
      </w:r>
      <w:r>
        <w:rPr>
          <w:szCs w:val="28"/>
        </w:rPr>
        <w:t xml:space="preserve">кже подготовлено  232 </w:t>
      </w:r>
      <w:r w:rsidRPr="00514EE5">
        <w:rPr>
          <w:szCs w:val="28"/>
        </w:rPr>
        <w:t>кандидата в постинтернатные воспитатели,  из числа действующих постинтернатных воспитателей повысили квалификацию</w:t>
      </w:r>
      <w:r>
        <w:rPr>
          <w:szCs w:val="28"/>
        </w:rPr>
        <w:t xml:space="preserve"> – 105 человек.</w:t>
      </w:r>
    </w:p>
    <w:p w:rsidR="00BF658C" w:rsidRDefault="00BF658C" w:rsidP="00BF658C">
      <w:pPr>
        <w:ind w:firstLine="720"/>
        <w:jc w:val="both"/>
        <w:rPr>
          <w:szCs w:val="28"/>
        </w:rPr>
      </w:pPr>
      <w:r>
        <w:rPr>
          <w:szCs w:val="28"/>
        </w:rPr>
        <w:t>Динамика изменения количественных показателей  по категориям клиентов за 3 года приведена в диаграмме:</w:t>
      </w:r>
    </w:p>
    <w:p w:rsidR="00BF658C" w:rsidRPr="00514EE5" w:rsidRDefault="00BF658C" w:rsidP="00BF658C">
      <w:pPr>
        <w:ind w:firstLine="720"/>
        <w:jc w:val="both"/>
        <w:rPr>
          <w:szCs w:val="28"/>
        </w:rPr>
      </w:pPr>
    </w:p>
    <w:p w:rsidR="00BF658C" w:rsidRPr="00514EE5" w:rsidRDefault="00BF658C" w:rsidP="00BF658C">
      <w:pPr>
        <w:ind w:firstLine="720"/>
        <w:jc w:val="both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486400" cy="3200400"/>
            <wp:effectExtent l="19050" t="0" r="1905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BF658C" w:rsidRDefault="00BF658C" w:rsidP="00BF658C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BF658C" w:rsidRDefault="00BF658C" w:rsidP="00BF658C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BF658C" w:rsidRDefault="00BF658C" w:rsidP="00BF658C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C85E76">
        <w:rPr>
          <w:szCs w:val="28"/>
        </w:rPr>
        <w:t>Таким образом, в</w:t>
      </w:r>
      <w:r>
        <w:rPr>
          <w:szCs w:val="28"/>
        </w:rPr>
        <w:t xml:space="preserve"> 2014 году</w:t>
      </w:r>
      <w:r w:rsidRPr="00C85E76">
        <w:rPr>
          <w:szCs w:val="28"/>
        </w:rPr>
        <w:t xml:space="preserve"> удельный вес обученных кандидатов в замещающие родители от общего числа граждан, прошедших подготовку по </w:t>
      </w:r>
      <w:r w:rsidRPr="00C85E76">
        <w:rPr>
          <w:szCs w:val="28"/>
        </w:rPr>
        <w:lastRenderedPageBreak/>
        <w:t xml:space="preserve">образовательным программам Центра,  составил </w:t>
      </w:r>
      <w:r>
        <w:rPr>
          <w:szCs w:val="28"/>
        </w:rPr>
        <w:t>54% (в 2013 г. -</w:t>
      </w:r>
      <w:r w:rsidRPr="00C85E76">
        <w:rPr>
          <w:szCs w:val="28"/>
        </w:rPr>
        <w:t xml:space="preserve"> 60%</w:t>
      </w:r>
      <w:r>
        <w:rPr>
          <w:szCs w:val="28"/>
        </w:rPr>
        <w:t>)</w:t>
      </w:r>
      <w:r w:rsidRPr="00C85E76">
        <w:rPr>
          <w:szCs w:val="28"/>
        </w:rPr>
        <w:t xml:space="preserve">. </w:t>
      </w:r>
      <w:r>
        <w:rPr>
          <w:szCs w:val="28"/>
        </w:rPr>
        <w:t>При анализе результатов работы за 3 года  выявляется тенденция сокращения общего количества кандидатов.</w:t>
      </w:r>
    </w:p>
    <w:p w:rsidR="00BF658C" w:rsidRDefault="00BF658C" w:rsidP="00BF658C">
      <w:pPr>
        <w:pStyle w:val="a6"/>
        <w:tabs>
          <w:tab w:val="left" w:pos="0"/>
        </w:tabs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повышения эффективности работы Учреждения по поиску  кандидатов в замещающие родители в 2014 году проведены следующие мероприятия:</w:t>
      </w:r>
    </w:p>
    <w:p w:rsidR="00BF658C" w:rsidRDefault="00BF658C" w:rsidP="00BF658C">
      <w:pPr>
        <w:pStyle w:val="a6"/>
        <w:numPr>
          <w:ilvl w:val="0"/>
          <w:numId w:val="8"/>
        </w:numPr>
        <w:tabs>
          <w:tab w:val="left" w:pos="0"/>
        </w:tabs>
        <w:ind w:left="0" w:firstLine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обновлен сайт Центра, в котором предусмотрены  рубрики об основных  направлениях деятельности Учреждения,  расписание занятий учебных групп, консультации специалистов  для замещающих родителей и т.п.;</w:t>
      </w:r>
    </w:p>
    <w:p w:rsidR="00BF658C" w:rsidRPr="001C53F2" w:rsidRDefault="00BF658C" w:rsidP="00BF658C">
      <w:pPr>
        <w:pStyle w:val="a6"/>
        <w:numPr>
          <w:ilvl w:val="0"/>
          <w:numId w:val="8"/>
        </w:numPr>
        <w:ind w:left="0" w:firstLine="709"/>
        <w:contextualSpacing/>
        <w:jc w:val="both"/>
        <w:rPr>
          <w:sz w:val="28"/>
          <w:szCs w:val="28"/>
        </w:rPr>
      </w:pPr>
      <w:r w:rsidRPr="001C53F2">
        <w:rPr>
          <w:sz w:val="28"/>
          <w:szCs w:val="28"/>
        </w:rPr>
        <w:t>регулярно  размещается  реклама школы опекунов в городском журнале для родителей «Полезный»,  в газетах «Приобвинский край» (с.Карагай), «Боевой путь» (г.Александровск), «Искра», «Новости Кунгурского края» (г.Кунгур) и других СМИ;</w:t>
      </w:r>
    </w:p>
    <w:p w:rsidR="00BF658C" w:rsidRDefault="00BF658C" w:rsidP="00BF658C">
      <w:pPr>
        <w:pStyle w:val="a6"/>
        <w:numPr>
          <w:ilvl w:val="0"/>
          <w:numId w:val="8"/>
        </w:numPr>
        <w:tabs>
          <w:tab w:val="left" w:pos="0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распространяется рекламная продукция Центра о постоянно действующих программах «Школа опекунов», «Семейная мастерская», «Соучастие в судьбе»;</w:t>
      </w:r>
    </w:p>
    <w:p w:rsidR="00BF658C" w:rsidRPr="001C53F2" w:rsidRDefault="00BF658C" w:rsidP="00BF658C">
      <w:pPr>
        <w:pStyle w:val="a6"/>
        <w:numPr>
          <w:ilvl w:val="0"/>
          <w:numId w:val="8"/>
        </w:numPr>
        <w:ind w:left="0" w:firstLine="360"/>
        <w:contextualSpacing/>
        <w:jc w:val="both"/>
        <w:rPr>
          <w:sz w:val="28"/>
          <w:szCs w:val="28"/>
        </w:rPr>
      </w:pPr>
      <w:r w:rsidRPr="001C53F2">
        <w:rPr>
          <w:sz w:val="28"/>
          <w:szCs w:val="28"/>
        </w:rPr>
        <w:t>налажено  взаимодействие  с ТВ МУП «ТРК Кунгур»</w:t>
      </w:r>
      <w:r>
        <w:rPr>
          <w:sz w:val="28"/>
          <w:szCs w:val="28"/>
        </w:rPr>
        <w:t xml:space="preserve"> (</w:t>
      </w:r>
      <w:r w:rsidRPr="001C53F2">
        <w:rPr>
          <w:sz w:val="28"/>
          <w:szCs w:val="28"/>
        </w:rPr>
        <w:t>Руководитель Борисов Марат Николаевич</w:t>
      </w:r>
      <w:r>
        <w:rPr>
          <w:sz w:val="28"/>
          <w:szCs w:val="28"/>
        </w:rPr>
        <w:t xml:space="preserve">); </w:t>
      </w:r>
      <w:r w:rsidRPr="001C53F2">
        <w:rPr>
          <w:sz w:val="28"/>
          <w:szCs w:val="28"/>
        </w:rPr>
        <w:t xml:space="preserve"> МУП «ТРК Кудымкар» </w:t>
      </w:r>
      <w:r>
        <w:rPr>
          <w:sz w:val="28"/>
          <w:szCs w:val="28"/>
        </w:rPr>
        <w:t>(</w:t>
      </w:r>
      <w:r w:rsidRPr="001C53F2">
        <w:rPr>
          <w:sz w:val="28"/>
          <w:szCs w:val="28"/>
        </w:rPr>
        <w:t>Руководитель Борисов Марат Николаевич</w:t>
      </w:r>
      <w:r>
        <w:rPr>
          <w:sz w:val="28"/>
          <w:szCs w:val="28"/>
        </w:rPr>
        <w:t>);</w:t>
      </w:r>
    </w:p>
    <w:p w:rsidR="00BF658C" w:rsidRDefault="00BF658C" w:rsidP="00BF658C">
      <w:pPr>
        <w:pStyle w:val="a6"/>
        <w:numPr>
          <w:ilvl w:val="0"/>
          <w:numId w:val="8"/>
        </w:numPr>
        <w:tabs>
          <w:tab w:val="left" w:pos="0"/>
        </w:tabs>
        <w:ind w:left="0" w:firstLine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подготовлены презентации о деятельности отделений Центра в Пермском крае;</w:t>
      </w:r>
    </w:p>
    <w:p w:rsidR="00BF658C" w:rsidRDefault="00BF658C" w:rsidP="00BF658C">
      <w:pPr>
        <w:pStyle w:val="a6"/>
        <w:numPr>
          <w:ilvl w:val="0"/>
          <w:numId w:val="8"/>
        </w:numPr>
        <w:tabs>
          <w:tab w:val="left" w:pos="0"/>
        </w:tabs>
        <w:ind w:left="0" w:firstLine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основе  Соглашений о сотрудничестве разработаны планы совместных  мероприятий</w:t>
      </w:r>
      <w:r w:rsidRPr="00045622">
        <w:rPr>
          <w:sz w:val="28"/>
          <w:szCs w:val="28"/>
        </w:rPr>
        <w:t xml:space="preserve"> </w:t>
      </w:r>
      <w:r>
        <w:rPr>
          <w:sz w:val="28"/>
          <w:szCs w:val="28"/>
        </w:rPr>
        <w:t>по пропаганде СФУ детей, оставшихся без попечения родителей, с различными общественными организациями (в т.ч. Дедморозим, Солнечный круг и др.) через предоставление  возможности общественным организациям рассказывать о своей деятельности в аудитории кандидатов в замещающие родители;</w:t>
      </w:r>
    </w:p>
    <w:p w:rsidR="00BF658C" w:rsidRPr="006355A7" w:rsidRDefault="00BF658C" w:rsidP="00BF658C">
      <w:pPr>
        <w:pStyle w:val="a6"/>
        <w:numPr>
          <w:ilvl w:val="0"/>
          <w:numId w:val="8"/>
        </w:numPr>
        <w:ind w:left="0" w:firstLine="360"/>
        <w:jc w:val="both"/>
        <w:rPr>
          <w:sz w:val="28"/>
          <w:szCs w:val="28"/>
        </w:rPr>
      </w:pPr>
      <w:r w:rsidRPr="006355A7">
        <w:rPr>
          <w:sz w:val="28"/>
          <w:szCs w:val="28"/>
        </w:rPr>
        <w:t>разработана программа дополнительных занятий  для  слуша</w:t>
      </w:r>
      <w:r>
        <w:rPr>
          <w:sz w:val="28"/>
          <w:szCs w:val="28"/>
        </w:rPr>
        <w:t>тел</w:t>
      </w:r>
      <w:r w:rsidRPr="006355A7">
        <w:rPr>
          <w:sz w:val="28"/>
          <w:szCs w:val="28"/>
        </w:rPr>
        <w:t>ей, изъявивших желание познакомиться с деятель</w:t>
      </w:r>
      <w:r>
        <w:rPr>
          <w:sz w:val="28"/>
          <w:szCs w:val="28"/>
        </w:rPr>
        <w:t>ностью ГКУ ПК МЦПД, и, планирующих</w:t>
      </w:r>
      <w:r w:rsidRPr="006355A7">
        <w:rPr>
          <w:sz w:val="28"/>
          <w:szCs w:val="28"/>
        </w:rPr>
        <w:t xml:space="preserve"> взять на воспитание ребенка в возрасте до 9 лет.</w:t>
      </w:r>
    </w:p>
    <w:p w:rsidR="00BF658C" w:rsidRDefault="00BF658C" w:rsidP="00BF658C">
      <w:pPr>
        <w:pStyle w:val="a6"/>
        <w:tabs>
          <w:tab w:val="left" w:pos="0"/>
        </w:tabs>
        <w:ind w:left="0" w:firstLine="92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2015 год приоритетом деятельности Центра определена задача по пропаганде позитивного опыта воспитания детей в приемных семьях и увеличению потока кандидатов в приемные родители.</w:t>
      </w:r>
    </w:p>
    <w:p w:rsidR="00BF658C" w:rsidRPr="00514EE5" w:rsidRDefault="00BF658C" w:rsidP="00BF658C">
      <w:pPr>
        <w:tabs>
          <w:tab w:val="left" w:pos="0"/>
        </w:tabs>
        <w:ind w:firstLine="567"/>
        <w:contextualSpacing/>
        <w:jc w:val="both"/>
        <w:rPr>
          <w:szCs w:val="28"/>
        </w:rPr>
      </w:pPr>
      <w:r w:rsidRPr="00514EE5">
        <w:rPr>
          <w:szCs w:val="28"/>
        </w:rPr>
        <w:t xml:space="preserve">Из </w:t>
      </w:r>
      <w:r>
        <w:rPr>
          <w:szCs w:val="28"/>
        </w:rPr>
        <w:t xml:space="preserve"> 1832 </w:t>
      </w:r>
      <w:r w:rsidRPr="00514EE5">
        <w:rPr>
          <w:szCs w:val="28"/>
        </w:rPr>
        <w:t>обученных кандидатов в замещающие родители:</w:t>
      </w:r>
    </w:p>
    <w:p w:rsidR="00BF658C" w:rsidRPr="00514EE5" w:rsidRDefault="00BF658C" w:rsidP="00BF658C">
      <w:pPr>
        <w:tabs>
          <w:tab w:val="left" w:pos="0"/>
        </w:tabs>
        <w:ind w:firstLine="567"/>
        <w:contextualSpacing/>
        <w:jc w:val="both"/>
        <w:rPr>
          <w:szCs w:val="28"/>
        </w:rPr>
      </w:pPr>
      <w:r>
        <w:rPr>
          <w:szCs w:val="28"/>
        </w:rPr>
        <w:t xml:space="preserve">78% (1429 чел.) </w:t>
      </w:r>
      <w:r w:rsidRPr="00514EE5">
        <w:rPr>
          <w:szCs w:val="28"/>
        </w:rPr>
        <w:t>- приняли ребенка на воспитание в семью</w:t>
      </w:r>
      <w:r>
        <w:rPr>
          <w:szCs w:val="28"/>
        </w:rPr>
        <w:t>, что на 5% больше, чем в 2013 г. (</w:t>
      </w:r>
      <w:r w:rsidRPr="00514EE5">
        <w:rPr>
          <w:szCs w:val="28"/>
        </w:rPr>
        <w:t>73%</w:t>
      </w:r>
      <w:r>
        <w:rPr>
          <w:szCs w:val="28"/>
        </w:rPr>
        <w:t>)</w:t>
      </w:r>
      <w:r w:rsidRPr="00514EE5">
        <w:rPr>
          <w:szCs w:val="28"/>
        </w:rPr>
        <w:t>;</w:t>
      </w:r>
    </w:p>
    <w:p w:rsidR="00BF658C" w:rsidRPr="00514EE5" w:rsidRDefault="00BF658C" w:rsidP="00BF658C">
      <w:pPr>
        <w:tabs>
          <w:tab w:val="left" w:pos="0"/>
        </w:tabs>
        <w:ind w:firstLine="567"/>
        <w:contextualSpacing/>
        <w:jc w:val="both"/>
        <w:rPr>
          <w:szCs w:val="28"/>
        </w:rPr>
      </w:pPr>
      <w:r>
        <w:rPr>
          <w:szCs w:val="28"/>
        </w:rPr>
        <w:t>21</w:t>
      </w:r>
      <w:r w:rsidRPr="00514EE5">
        <w:rPr>
          <w:szCs w:val="28"/>
        </w:rPr>
        <w:t>%</w:t>
      </w:r>
      <w:r>
        <w:rPr>
          <w:szCs w:val="28"/>
        </w:rPr>
        <w:t xml:space="preserve"> (384 чел.)</w:t>
      </w:r>
      <w:r w:rsidRPr="00514EE5">
        <w:rPr>
          <w:szCs w:val="28"/>
        </w:rPr>
        <w:t xml:space="preserve"> - находятся </w:t>
      </w:r>
      <w:r>
        <w:rPr>
          <w:szCs w:val="28"/>
        </w:rPr>
        <w:t>в</w:t>
      </w:r>
      <w:r w:rsidRPr="00514EE5">
        <w:rPr>
          <w:szCs w:val="28"/>
        </w:rPr>
        <w:t xml:space="preserve"> стадии ожидания (ожидают вступление в силу решения суда о ЛРП; оформляют документы; нет </w:t>
      </w:r>
      <w:r>
        <w:rPr>
          <w:szCs w:val="28"/>
        </w:rPr>
        <w:t xml:space="preserve">желаемых </w:t>
      </w:r>
      <w:r w:rsidRPr="00514EE5">
        <w:rPr>
          <w:szCs w:val="28"/>
        </w:rPr>
        <w:t>кандидатур детей; обучение завершено во второй половине декабр</w:t>
      </w:r>
      <w:r>
        <w:rPr>
          <w:szCs w:val="28"/>
        </w:rPr>
        <w:t>я – детей примут в 2015</w:t>
      </w:r>
      <w:r w:rsidRPr="00514EE5">
        <w:rPr>
          <w:szCs w:val="28"/>
        </w:rPr>
        <w:t xml:space="preserve"> году)</w:t>
      </w:r>
      <w:r>
        <w:rPr>
          <w:szCs w:val="28"/>
        </w:rPr>
        <w:t>. Данный показатель меньше, чем  в 2013 году – 25%</w:t>
      </w:r>
      <w:r w:rsidRPr="00514EE5">
        <w:rPr>
          <w:szCs w:val="28"/>
        </w:rPr>
        <w:t>;</w:t>
      </w:r>
    </w:p>
    <w:p w:rsidR="00BF658C" w:rsidRDefault="00BF658C" w:rsidP="00BF658C">
      <w:pPr>
        <w:tabs>
          <w:tab w:val="left" w:pos="0"/>
        </w:tabs>
        <w:ind w:firstLine="567"/>
        <w:contextualSpacing/>
        <w:jc w:val="both"/>
        <w:rPr>
          <w:szCs w:val="28"/>
        </w:rPr>
      </w:pPr>
      <w:r>
        <w:rPr>
          <w:szCs w:val="28"/>
        </w:rPr>
        <w:t>1</w:t>
      </w:r>
      <w:r w:rsidRPr="00514EE5">
        <w:rPr>
          <w:szCs w:val="28"/>
        </w:rPr>
        <w:t xml:space="preserve"> %</w:t>
      </w:r>
      <w:r>
        <w:rPr>
          <w:szCs w:val="28"/>
        </w:rPr>
        <w:t xml:space="preserve"> (19 чел.)</w:t>
      </w:r>
      <w:r w:rsidRPr="00514EE5">
        <w:rPr>
          <w:szCs w:val="28"/>
        </w:rPr>
        <w:t xml:space="preserve"> </w:t>
      </w:r>
      <w:r>
        <w:rPr>
          <w:szCs w:val="28"/>
        </w:rPr>
        <w:t>–</w:t>
      </w:r>
      <w:r w:rsidRPr="00514EE5">
        <w:rPr>
          <w:szCs w:val="28"/>
        </w:rPr>
        <w:t xml:space="preserve"> </w:t>
      </w:r>
      <w:r>
        <w:rPr>
          <w:szCs w:val="28"/>
        </w:rPr>
        <w:t xml:space="preserve">не смогли взять   ребенка на воспитание (в 2013 г. – 2%). </w:t>
      </w:r>
    </w:p>
    <w:p w:rsidR="00BF658C" w:rsidRDefault="00BF658C" w:rsidP="00BF658C">
      <w:pPr>
        <w:tabs>
          <w:tab w:val="left" w:pos="0"/>
        </w:tabs>
        <w:ind w:firstLine="567"/>
        <w:contextualSpacing/>
        <w:jc w:val="both"/>
        <w:rPr>
          <w:szCs w:val="28"/>
        </w:rPr>
      </w:pPr>
      <w:r>
        <w:rPr>
          <w:szCs w:val="28"/>
        </w:rPr>
        <w:t xml:space="preserve">Причиной отказа стало либо </w:t>
      </w:r>
      <w:r w:rsidRPr="00F608FE">
        <w:rPr>
          <w:szCs w:val="28"/>
        </w:rPr>
        <w:t xml:space="preserve"> </w:t>
      </w:r>
      <w:r>
        <w:rPr>
          <w:szCs w:val="28"/>
        </w:rPr>
        <w:t>изменение ситуации</w:t>
      </w:r>
      <w:r w:rsidRPr="00514EE5">
        <w:rPr>
          <w:szCs w:val="28"/>
        </w:rPr>
        <w:t xml:space="preserve"> в семье</w:t>
      </w:r>
      <w:r>
        <w:rPr>
          <w:szCs w:val="28"/>
        </w:rPr>
        <w:t xml:space="preserve">, либо </w:t>
      </w:r>
      <w:r w:rsidRPr="00514EE5">
        <w:rPr>
          <w:szCs w:val="28"/>
        </w:rPr>
        <w:t xml:space="preserve"> </w:t>
      </w:r>
      <w:r>
        <w:rPr>
          <w:szCs w:val="28"/>
        </w:rPr>
        <w:t>о</w:t>
      </w:r>
      <w:r w:rsidRPr="00514EE5">
        <w:rPr>
          <w:szCs w:val="28"/>
        </w:rPr>
        <w:t xml:space="preserve">сознание деструктивности </w:t>
      </w:r>
      <w:r>
        <w:rPr>
          <w:szCs w:val="28"/>
        </w:rPr>
        <w:t xml:space="preserve">своего </w:t>
      </w:r>
      <w:r w:rsidRPr="00514EE5">
        <w:rPr>
          <w:szCs w:val="28"/>
        </w:rPr>
        <w:t>мотива принятия ребенка</w:t>
      </w:r>
      <w:r>
        <w:rPr>
          <w:szCs w:val="28"/>
        </w:rPr>
        <w:t xml:space="preserve">, </w:t>
      </w:r>
      <w:r w:rsidRPr="00514EE5">
        <w:rPr>
          <w:szCs w:val="28"/>
        </w:rPr>
        <w:t xml:space="preserve"> либо</w:t>
      </w:r>
      <w:r>
        <w:rPr>
          <w:szCs w:val="28"/>
        </w:rPr>
        <w:t xml:space="preserve"> не соответствие</w:t>
      </w:r>
      <w:r w:rsidRPr="00514EE5">
        <w:rPr>
          <w:szCs w:val="28"/>
        </w:rPr>
        <w:t xml:space="preserve"> требованиям</w:t>
      </w:r>
      <w:r>
        <w:rPr>
          <w:szCs w:val="28"/>
        </w:rPr>
        <w:t>, предъявляемым законодательством к кандидатам.</w:t>
      </w:r>
    </w:p>
    <w:p w:rsidR="00BF658C" w:rsidRDefault="00BF658C" w:rsidP="00BF658C">
      <w:pPr>
        <w:tabs>
          <w:tab w:val="left" w:pos="0"/>
        </w:tabs>
        <w:ind w:firstLine="567"/>
        <w:contextualSpacing/>
        <w:jc w:val="both"/>
        <w:rPr>
          <w:szCs w:val="28"/>
        </w:rPr>
      </w:pPr>
      <w:r w:rsidRPr="00514EE5">
        <w:rPr>
          <w:szCs w:val="28"/>
        </w:rPr>
        <w:t xml:space="preserve"> </w:t>
      </w:r>
    </w:p>
    <w:p w:rsidR="00BF658C" w:rsidRDefault="00BF658C" w:rsidP="00BF658C">
      <w:pPr>
        <w:tabs>
          <w:tab w:val="left" w:pos="0"/>
        </w:tabs>
        <w:ind w:firstLine="567"/>
        <w:contextualSpacing/>
        <w:jc w:val="both"/>
        <w:rPr>
          <w:noProof/>
          <w:szCs w:val="28"/>
        </w:rPr>
      </w:pPr>
      <w:r>
        <w:rPr>
          <w:noProof/>
          <w:szCs w:val="28"/>
        </w:rPr>
        <w:lastRenderedPageBreak/>
        <w:drawing>
          <wp:inline distT="0" distB="0" distL="0" distR="0">
            <wp:extent cx="5486400" cy="3200400"/>
            <wp:effectExtent l="19050" t="0" r="1905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BF658C" w:rsidRDefault="00BF658C" w:rsidP="00BF658C">
      <w:pPr>
        <w:tabs>
          <w:tab w:val="left" w:pos="0"/>
        </w:tabs>
        <w:ind w:firstLine="567"/>
        <w:contextualSpacing/>
        <w:jc w:val="both"/>
        <w:rPr>
          <w:noProof/>
          <w:szCs w:val="28"/>
        </w:rPr>
      </w:pPr>
    </w:p>
    <w:p w:rsidR="00BF658C" w:rsidRDefault="00BF658C" w:rsidP="00BF658C">
      <w:pPr>
        <w:tabs>
          <w:tab w:val="left" w:pos="0"/>
        </w:tabs>
        <w:ind w:firstLine="567"/>
        <w:contextualSpacing/>
        <w:jc w:val="both"/>
        <w:rPr>
          <w:noProof/>
          <w:szCs w:val="28"/>
        </w:rPr>
      </w:pPr>
      <w:r>
        <w:rPr>
          <w:noProof/>
          <w:szCs w:val="28"/>
        </w:rPr>
        <w:t>Таким образом, можно отметить, что повысилась эффективность работы всех учреждений и организаций при устройстве детей, оставшихся без попечения родителей, в замещающие семьи.</w:t>
      </w:r>
    </w:p>
    <w:p w:rsidR="00BF658C" w:rsidRPr="005B71C4" w:rsidRDefault="00BF658C" w:rsidP="00BF658C">
      <w:pPr>
        <w:pStyle w:val="a6"/>
        <w:ind w:left="0" w:firstLine="709"/>
        <w:jc w:val="both"/>
        <w:rPr>
          <w:i/>
          <w:sz w:val="28"/>
          <w:szCs w:val="28"/>
        </w:rPr>
      </w:pPr>
      <w:r w:rsidRPr="005B71C4">
        <w:rPr>
          <w:i/>
          <w:sz w:val="28"/>
          <w:szCs w:val="28"/>
        </w:rPr>
        <w:t>Результаты диагностических обследований заявителей.</w:t>
      </w:r>
    </w:p>
    <w:p w:rsidR="00BF658C" w:rsidRPr="00A2662F" w:rsidRDefault="00BF658C" w:rsidP="00BF658C">
      <w:pPr>
        <w:pStyle w:val="a6"/>
        <w:ind w:left="0"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утвержденными Правилами подготовки граждан, выразивших желание взять в свою  семью на воспитание ребенка, оставшегося без попечения родителей, заявители проходят психодиагностическое обследование, целью которых является определение психологической готовности человека к приему ребенка и выявление возможных  рисков при создании новой замещающей семьи. </w:t>
      </w:r>
      <w:r w:rsidRPr="00A2662F">
        <w:rPr>
          <w:sz w:val="28"/>
          <w:szCs w:val="28"/>
        </w:rPr>
        <w:t>В 2014 году психологическое обследование прошли 2087 человек.</w:t>
      </w:r>
    </w:p>
    <w:p w:rsidR="00BF658C" w:rsidRPr="00C5359F" w:rsidRDefault="00BF658C" w:rsidP="00BF658C">
      <w:pPr>
        <w:pStyle w:val="a6"/>
        <w:ind w:left="0" w:firstLine="993"/>
        <w:jc w:val="both"/>
        <w:rPr>
          <w:sz w:val="28"/>
          <w:szCs w:val="28"/>
          <w:highlight w:val="yellow"/>
        </w:rPr>
      </w:pPr>
    </w:p>
    <w:p w:rsidR="00BF658C" w:rsidRDefault="00BF658C" w:rsidP="00BF658C">
      <w:pPr>
        <w:pStyle w:val="a6"/>
        <w:ind w:left="0"/>
        <w:jc w:val="both"/>
        <w:rPr>
          <w:sz w:val="28"/>
          <w:szCs w:val="28"/>
        </w:rPr>
      </w:pPr>
      <w:r w:rsidRPr="00A2662F">
        <w:rPr>
          <w:noProof/>
          <w:sz w:val="28"/>
          <w:szCs w:val="28"/>
        </w:rPr>
        <w:drawing>
          <wp:inline distT="0" distB="0" distL="0" distR="0">
            <wp:extent cx="5848350" cy="3086100"/>
            <wp:effectExtent l="19050" t="0" r="1905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BF658C" w:rsidRDefault="00BF658C" w:rsidP="00BF658C">
      <w:pPr>
        <w:pStyle w:val="a6"/>
        <w:ind w:left="0" w:firstLine="993"/>
        <w:jc w:val="both"/>
        <w:rPr>
          <w:sz w:val="28"/>
          <w:szCs w:val="28"/>
        </w:rPr>
      </w:pPr>
    </w:p>
    <w:p w:rsidR="00BF658C" w:rsidRDefault="00BF658C" w:rsidP="00BF658C">
      <w:pPr>
        <w:pStyle w:val="a6"/>
        <w:ind w:left="0" w:firstLine="99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По результатам обследований можно констатировать следующее:  в</w:t>
      </w:r>
      <w:r w:rsidRPr="005B71C4">
        <w:rPr>
          <w:sz w:val="28"/>
          <w:szCs w:val="28"/>
        </w:rPr>
        <w:t xml:space="preserve"> </w:t>
      </w:r>
      <w:r>
        <w:rPr>
          <w:sz w:val="28"/>
          <w:szCs w:val="28"/>
        </w:rPr>
        <w:t>98,5% случаев</w:t>
      </w:r>
      <w:r w:rsidRPr="005B71C4">
        <w:rPr>
          <w:sz w:val="28"/>
          <w:szCs w:val="28"/>
        </w:rPr>
        <w:t xml:space="preserve"> у всех заявителей личностные показатели соответствовали норме. </w:t>
      </w:r>
    </w:p>
    <w:p w:rsidR="00BF658C" w:rsidRPr="005B71C4" w:rsidRDefault="00BF658C" w:rsidP="00BF658C">
      <w:pPr>
        <w:pStyle w:val="a6"/>
        <w:ind w:left="0" w:firstLine="993"/>
        <w:jc w:val="both"/>
        <w:rPr>
          <w:sz w:val="28"/>
          <w:szCs w:val="28"/>
        </w:rPr>
      </w:pPr>
      <w:r w:rsidRPr="005B71C4">
        <w:rPr>
          <w:sz w:val="28"/>
          <w:szCs w:val="28"/>
        </w:rPr>
        <w:t xml:space="preserve">При  выявлении  различных акцентуаций (заострение черт личности и темперамента) </w:t>
      </w:r>
      <w:r>
        <w:rPr>
          <w:sz w:val="28"/>
          <w:szCs w:val="28"/>
        </w:rPr>
        <w:t>обязательно</w:t>
      </w:r>
      <w:r w:rsidRPr="005B71C4">
        <w:rPr>
          <w:sz w:val="28"/>
          <w:szCs w:val="28"/>
        </w:rPr>
        <w:t xml:space="preserve"> проводилось дополнительное обследование</w:t>
      </w:r>
      <w:r>
        <w:rPr>
          <w:sz w:val="28"/>
          <w:szCs w:val="28"/>
        </w:rPr>
        <w:t xml:space="preserve"> граждан</w:t>
      </w:r>
      <w:r w:rsidRPr="005B71C4">
        <w:rPr>
          <w:sz w:val="28"/>
          <w:szCs w:val="28"/>
        </w:rPr>
        <w:t xml:space="preserve">. </w:t>
      </w:r>
      <w:r>
        <w:rPr>
          <w:sz w:val="28"/>
          <w:szCs w:val="28"/>
        </w:rPr>
        <w:t>Оно необходимо  в том случае, когда значения по шкале «лжи» превышают допустимую норму. Данный факт свидетельствует о том, что кандидат испытывает напряжение и желание произвести наилучшее впечатление, стараясь давать социально желательные (с его точки зрения) ответы. В таких случаях рекомендации</w:t>
      </w:r>
      <w:r w:rsidRPr="005B71C4">
        <w:rPr>
          <w:sz w:val="28"/>
          <w:szCs w:val="28"/>
        </w:rPr>
        <w:t xml:space="preserve">  для ООиП</w:t>
      </w:r>
      <w:r>
        <w:rPr>
          <w:sz w:val="28"/>
          <w:szCs w:val="28"/>
        </w:rPr>
        <w:t xml:space="preserve"> предоставлялись только после полного обследования и в них</w:t>
      </w:r>
      <w:r w:rsidRPr="005B71C4">
        <w:rPr>
          <w:sz w:val="28"/>
          <w:szCs w:val="28"/>
        </w:rPr>
        <w:t xml:space="preserve"> описывались </w:t>
      </w:r>
      <w:r>
        <w:rPr>
          <w:sz w:val="28"/>
          <w:szCs w:val="28"/>
        </w:rPr>
        <w:t xml:space="preserve"> все выявленные </w:t>
      </w:r>
      <w:r w:rsidRPr="005B71C4">
        <w:rPr>
          <w:sz w:val="28"/>
          <w:szCs w:val="28"/>
        </w:rPr>
        <w:t xml:space="preserve"> риски.</w:t>
      </w:r>
    </w:p>
    <w:p w:rsidR="00BF658C" w:rsidRPr="005B71C4" w:rsidRDefault="00BF658C" w:rsidP="00BF658C">
      <w:pPr>
        <w:tabs>
          <w:tab w:val="left" w:pos="0"/>
        </w:tabs>
        <w:contextualSpacing/>
        <w:jc w:val="both"/>
        <w:rPr>
          <w:szCs w:val="28"/>
        </w:rPr>
      </w:pPr>
      <w:r w:rsidRPr="005B71C4">
        <w:rPr>
          <w:szCs w:val="28"/>
        </w:rPr>
        <w:tab/>
        <w:t>В 201</w:t>
      </w:r>
      <w:r>
        <w:rPr>
          <w:szCs w:val="28"/>
        </w:rPr>
        <w:t>4</w:t>
      </w:r>
      <w:r w:rsidRPr="005B71C4">
        <w:rPr>
          <w:szCs w:val="28"/>
        </w:rPr>
        <w:t xml:space="preserve"> году психологами Учреждения чаще всего выявлялись следующие риски:</w:t>
      </w:r>
    </w:p>
    <w:p w:rsidR="00BF658C" w:rsidRPr="00377FF0" w:rsidRDefault="00BF658C" w:rsidP="00BF658C">
      <w:pPr>
        <w:pStyle w:val="a6"/>
        <w:numPr>
          <w:ilvl w:val="0"/>
          <w:numId w:val="5"/>
        </w:numPr>
        <w:ind w:left="0" w:firstLine="360"/>
        <w:jc w:val="both"/>
        <w:rPr>
          <w:sz w:val="28"/>
          <w:szCs w:val="28"/>
        </w:rPr>
      </w:pPr>
      <w:r>
        <w:rPr>
          <w:i/>
          <w:sz w:val="28"/>
          <w:szCs w:val="28"/>
        </w:rPr>
        <w:t>Э</w:t>
      </w:r>
      <w:r w:rsidRPr="00742ABF">
        <w:rPr>
          <w:i/>
          <w:sz w:val="28"/>
          <w:szCs w:val="28"/>
        </w:rPr>
        <w:t>моциональный</w:t>
      </w:r>
      <w:r w:rsidRPr="00377FF0">
        <w:rPr>
          <w:sz w:val="28"/>
          <w:szCs w:val="28"/>
        </w:rPr>
        <w:t xml:space="preserve">  </w:t>
      </w:r>
      <w:r w:rsidRPr="00742ABF">
        <w:rPr>
          <w:i/>
          <w:sz w:val="28"/>
          <w:szCs w:val="28"/>
        </w:rPr>
        <w:t>мотив</w:t>
      </w:r>
      <w:r w:rsidRPr="00377FF0">
        <w:rPr>
          <w:sz w:val="28"/>
          <w:szCs w:val="28"/>
        </w:rPr>
        <w:t xml:space="preserve"> создания приемной семьи или усыновления носит не осознанный характер, что может привести к непринятию ребенка и/или дальнейшему отказу от него. </w:t>
      </w:r>
      <w:r>
        <w:rPr>
          <w:sz w:val="28"/>
          <w:szCs w:val="28"/>
        </w:rPr>
        <w:t xml:space="preserve">Активная социальная реклама по пропаганде замещающих семей </w:t>
      </w:r>
      <w:r w:rsidRPr="00377FF0">
        <w:rPr>
          <w:sz w:val="28"/>
          <w:szCs w:val="28"/>
        </w:rPr>
        <w:t xml:space="preserve">  </w:t>
      </w:r>
      <w:r>
        <w:rPr>
          <w:sz w:val="28"/>
          <w:szCs w:val="28"/>
        </w:rPr>
        <w:t>имеет не только положительный эффект увеличения</w:t>
      </w:r>
      <w:r w:rsidRPr="00377FF0">
        <w:rPr>
          <w:sz w:val="28"/>
          <w:szCs w:val="28"/>
        </w:rPr>
        <w:t xml:space="preserve"> числа кандидатов в замещающие родители, но и </w:t>
      </w:r>
      <w:r>
        <w:rPr>
          <w:sz w:val="28"/>
          <w:szCs w:val="28"/>
        </w:rPr>
        <w:t>влечет за собой риск увеличения количества людей, принимающих</w:t>
      </w:r>
      <w:r w:rsidRPr="00377FF0">
        <w:rPr>
          <w:sz w:val="28"/>
          <w:szCs w:val="28"/>
        </w:rPr>
        <w:t xml:space="preserve"> </w:t>
      </w:r>
      <w:r>
        <w:rPr>
          <w:sz w:val="28"/>
          <w:szCs w:val="28"/>
        </w:rPr>
        <w:t>эмоциональное, не продуманное</w:t>
      </w:r>
      <w:r w:rsidRPr="00377FF0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решение</w:t>
      </w:r>
      <w:r w:rsidRPr="00377F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приеме </w:t>
      </w:r>
      <w:r w:rsidRPr="00377FF0">
        <w:rPr>
          <w:sz w:val="28"/>
          <w:szCs w:val="28"/>
        </w:rPr>
        <w:t xml:space="preserve"> ребенка</w:t>
      </w:r>
      <w:r>
        <w:rPr>
          <w:sz w:val="28"/>
          <w:szCs w:val="28"/>
        </w:rPr>
        <w:t>, оставшегося без попечения родителей, в свою семью</w:t>
      </w:r>
      <w:r w:rsidRPr="00377FF0">
        <w:rPr>
          <w:sz w:val="28"/>
          <w:szCs w:val="28"/>
        </w:rPr>
        <w:t xml:space="preserve">. </w:t>
      </w:r>
    </w:p>
    <w:p w:rsidR="00BF658C" w:rsidRPr="00746586" w:rsidRDefault="00BF658C" w:rsidP="00BF658C">
      <w:pPr>
        <w:pStyle w:val="a6"/>
        <w:numPr>
          <w:ilvl w:val="0"/>
          <w:numId w:val="5"/>
        </w:numPr>
        <w:ind w:left="0" w:firstLine="360"/>
        <w:jc w:val="both"/>
        <w:rPr>
          <w:sz w:val="28"/>
          <w:szCs w:val="28"/>
        </w:rPr>
      </w:pPr>
      <w:r>
        <w:rPr>
          <w:i/>
          <w:sz w:val="28"/>
          <w:szCs w:val="28"/>
        </w:rPr>
        <w:t>Н</w:t>
      </w:r>
      <w:r w:rsidRPr="00742ABF">
        <w:rPr>
          <w:i/>
          <w:sz w:val="28"/>
          <w:szCs w:val="28"/>
        </w:rPr>
        <w:t>арушение иерархии семейной системы</w:t>
      </w:r>
      <w:r w:rsidRPr="007465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(детско-родительских отношений), как правило, приводит </w:t>
      </w:r>
      <w:r w:rsidRPr="00746586">
        <w:rPr>
          <w:sz w:val="28"/>
          <w:szCs w:val="28"/>
        </w:rPr>
        <w:t xml:space="preserve"> к конфликтным взаимоотношениям  и эмоцио</w:t>
      </w:r>
      <w:r>
        <w:rPr>
          <w:sz w:val="28"/>
          <w:szCs w:val="28"/>
        </w:rPr>
        <w:t>нальному неблагополучию в семье. Дети часто воспринимаются как «семейные кумиры» или «стабилизаторы» семейной системы, что является значимым риском в процессе воспитания.</w:t>
      </w:r>
    </w:p>
    <w:p w:rsidR="00BF658C" w:rsidRPr="005B71C4" w:rsidRDefault="00BF658C" w:rsidP="00BF658C">
      <w:pPr>
        <w:pStyle w:val="a6"/>
        <w:numPr>
          <w:ilvl w:val="0"/>
          <w:numId w:val="5"/>
        </w:numPr>
        <w:ind w:left="0" w:firstLine="360"/>
        <w:jc w:val="both"/>
        <w:rPr>
          <w:sz w:val="28"/>
          <w:szCs w:val="28"/>
        </w:rPr>
      </w:pPr>
      <w:r w:rsidRPr="005B71C4">
        <w:rPr>
          <w:sz w:val="28"/>
          <w:szCs w:val="28"/>
        </w:rPr>
        <w:t xml:space="preserve"> </w:t>
      </w:r>
      <w:r w:rsidRPr="00341B4E">
        <w:rPr>
          <w:i/>
          <w:sz w:val="28"/>
          <w:szCs w:val="28"/>
        </w:rPr>
        <w:t>Незнание  о депривационных нарушениях развития ребенка</w:t>
      </w:r>
      <w:r w:rsidRPr="005B71C4">
        <w:rPr>
          <w:sz w:val="28"/>
          <w:szCs w:val="28"/>
        </w:rPr>
        <w:t xml:space="preserve">, может привести к завышенным требованиям к нему и/или </w:t>
      </w:r>
      <w:r>
        <w:rPr>
          <w:sz w:val="28"/>
          <w:szCs w:val="28"/>
        </w:rPr>
        <w:t>риску отказа.  В 2014 году при подготовке кандидатов больше внимание уделялось вопросам обязательного  самообразования родителей, однако именно этот риск продолжает оставаться одним из самых актуальных.</w:t>
      </w:r>
    </w:p>
    <w:p w:rsidR="00BF658C" w:rsidRPr="005B71C4" w:rsidRDefault="00BF658C" w:rsidP="00BF658C">
      <w:pPr>
        <w:pStyle w:val="a6"/>
        <w:numPr>
          <w:ilvl w:val="0"/>
          <w:numId w:val="5"/>
        </w:numPr>
        <w:ind w:left="0" w:firstLine="360"/>
        <w:jc w:val="both"/>
        <w:rPr>
          <w:sz w:val="28"/>
          <w:szCs w:val="28"/>
        </w:rPr>
      </w:pPr>
      <w:r w:rsidRPr="00341B4E">
        <w:rPr>
          <w:i/>
          <w:sz w:val="28"/>
          <w:szCs w:val="28"/>
        </w:rPr>
        <w:t>Непринятие опекуном кровной матери ребенка</w:t>
      </w:r>
      <w:r w:rsidRPr="005B71C4">
        <w:rPr>
          <w:sz w:val="28"/>
          <w:szCs w:val="28"/>
        </w:rPr>
        <w:t xml:space="preserve">  </w:t>
      </w:r>
      <w:r>
        <w:rPr>
          <w:sz w:val="28"/>
          <w:szCs w:val="28"/>
        </w:rPr>
        <w:t>влияет</w:t>
      </w:r>
      <w:r w:rsidRPr="005B71C4">
        <w:rPr>
          <w:sz w:val="28"/>
          <w:szCs w:val="28"/>
        </w:rPr>
        <w:t xml:space="preserve"> на взаимоотношения с опекаемым</w:t>
      </w:r>
      <w:r>
        <w:rPr>
          <w:sz w:val="28"/>
          <w:szCs w:val="28"/>
        </w:rPr>
        <w:t xml:space="preserve"> ребенком</w:t>
      </w:r>
      <w:r w:rsidRPr="005B71C4">
        <w:rPr>
          <w:sz w:val="28"/>
          <w:szCs w:val="28"/>
        </w:rPr>
        <w:t xml:space="preserve"> и на </w:t>
      </w:r>
      <w:r>
        <w:rPr>
          <w:sz w:val="28"/>
          <w:szCs w:val="28"/>
        </w:rPr>
        <w:t xml:space="preserve">его </w:t>
      </w:r>
      <w:r w:rsidRPr="005B71C4">
        <w:rPr>
          <w:sz w:val="28"/>
          <w:szCs w:val="28"/>
        </w:rPr>
        <w:t>дал</w:t>
      </w:r>
      <w:r>
        <w:rPr>
          <w:sz w:val="28"/>
          <w:szCs w:val="28"/>
        </w:rPr>
        <w:t>ьнейшую социализацию. Данный риск чаще всего проявляется у опекунов и попечителей в случае асоциального образа жизни родителей. Опекун осуждает кровных родителей ребенка и испытывает злость по отношению к нему  за свою вынужденную позицию опекуна.</w:t>
      </w:r>
    </w:p>
    <w:p w:rsidR="00BF658C" w:rsidRPr="0099296C" w:rsidRDefault="00BF658C" w:rsidP="00BF658C">
      <w:pPr>
        <w:pStyle w:val="a6"/>
        <w:numPr>
          <w:ilvl w:val="0"/>
          <w:numId w:val="5"/>
        </w:numPr>
        <w:tabs>
          <w:tab w:val="left" w:pos="0"/>
        </w:tabs>
        <w:ind w:left="0" w:firstLine="567"/>
        <w:contextualSpacing/>
        <w:jc w:val="both"/>
        <w:rPr>
          <w:noProof/>
          <w:szCs w:val="28"/>
        </w:rPr>
      </w:pPr>
      <w:r w:rsidRPr="0099296C">
        <w:rPr>
          <w:i/>
          <w:sz w:val="28"/>
          <w:szCs w:val="28"/>
        </w:rPr>
        <w:t>Личностные особенности кандидата</w:t>
      </w:r>
      <w:r w:rsidRPr="0099296C">
        <w:rPr>
          <w:sz w:val="28"/>
          <w:szCs w:val="28"/>
        </w:rPr>
        <w:t xml:space="preserve"> (ригидность и агрессивность) могут затруднить реализацию родительской роли по отношению к ребенку. Данный риск чаще всего встречается у опекунов зрелого возраста. </w:t>
      </w:r>
    </w:p>
    <w:p w:rsidR="00BF658C" w:rsidRPr="0099296C" w:rsidRDefault="00BF658C" w:rsidP="00BF658C">
      <w:pPr>
        <w:pStyle w:val="a6"/>
        <w:tabs>
          <w:tab w:val="left" w:pos="0"/>
        </w:tabs>
        <w:ind w:left="0" w:firstLine="709"/>
        <w:contextualSpacing/>
        <w:jc w:val="both"/>
        <w:rPr>
          <w:noProof/>
          <w:szCs w:val="28"/>
        </w:rPr>
      </w:pPr>
      <w:r>
        <w:rPr>
          <w:sz w:val="28"/>
          <w:szCs w:val="28"/>
        </w:rPr>
        <w:t xml:space="preserve">При выявлении выше перечисленных рисков психологи на учебных занятиях включают  обязательные тренинговые упражнения для возможной коррекции состояния и отношения кандидатов в замещающие родители. </w:t>
      </w:r>
    </w:p>
    <w:p w:rsidR="00BF658C" w:rsidRDefault="00BF658C" w:rsidP="00BF658C">
      <w:pPr>
        <w:tabs>
          <w:tab w:val="left" w:pos="0"/>
        </w:tabs>
        <w:ind w:left="360"/>
        <w:contextualSpacing/>
        <w:jc w:val="center"/>
        <w:rPr>
          <w:b/>
          <w:i/>
          <w:szCs w:val="28"/>
        </w:rPr>
      </w:pPr>
      <w:r w:rsidRPr="006534A0">
        <w:rPr>
          <w:b/>
          <w:i/>
          <w:szCs w:val="28"/>
        </w:rPr>
        <w:t>Реализация образовательных программ</w:t>
      </w:r>
      <w:r>
        <w:rPr>
          <w:b/>
          <w:i/>
          <w:szCs w:val="28"/>
        </w:rPr>
        <w:t>.</w:t>
      </w:r>
    </w:p>
    <w:p w:rsidR="00BF658C" w:rsidRPr="00F608FE" w:rsidRDefault="00BF658C" w:rsidP="00BF658C">
      <w:pPr>
        <w:tabs>
          <w:tab w:val="left" w:pos="0"/>
        </w:tabs>
        <w:ind w:firstLine="709"/>
        <w:contextualSpacing/>
        <w:jc w:val="both"/>
        <w:rPr>
          <w:szCs w:val="28"/>
        </w:rPr>
      </w:pPr>
      <w:r>
        <w:rPr>
          <w:szCs w:val="28"/>
        </w:rPr>
        <w:t xml:space="preserve">В Учреждении  реализуется 4 вида образовательных программ для следующих клиентских категорий: </w:t>
      </w:r>
      <w:r w:rsidRPr="00F608FE">
        <w:rPr>
          <w:szCs w:val="28"/>
        </w:rPr>
        <w:t xml:space="preserve">лица, желающие принять на воспитание в </w:t>
      </w:r>
      <w:r w:rsidRPr="00F608FE">
        <w:rPr>
          <w:szCs w:val="28"/>
        </w:rPr>
        <w:lastRenderedPageBreak/>
        <w:t>свою семью ребенка, остав</w:t>
      </w:r>
      <w:r>
        <w:rPr>
          <w:szCs w:val="28"/>
        </w:rPr>
        <w:t xml:space="preserve">шегося без попечения родителей; </w:t>
      </w:r>
      <w:r w:rsidRPr="00F608FE">
        <w:rPr>
          <w:szCs w:val="28"/>
        </w:rPr>
        <w:t>кандидаты</w:t>
      </w:r>
      <w:r>
        <w:rPr>
          <w:szCs w:val="28"/>
        </w:rPr>
        <w:t xml:space="preserve"> в постинтернатные воспитатели; действующие замещающие родители; </w:t>
      </w:r>
      <w:r w:rsidRPr="00F608FE">
        <w:rPr>
          <w:szCs w:val="28"/>
        </w:rPr>
        <w:t>действующие постинтернатные воспитатели.</w:t>
      </w:r>
    </w:p>
    <w:p w:rsidR="00BF658C" w:rsidRPr="00F608FE" w:rsidRDefault="00BF658C" w:rsidP="00BF658C">
      <w:pPr>
        <w:ind w:firstLine="708"/>
        <w:jc w:val="both"/>
        <w:rPr>
          <w:szCs w:val="28"/>
        </w:rPr>
      </w:pPr>
      <w:r w:rsidRPr="00F608FE">
        <w:rPr>
          <w:szCs w:val="28"/>
        </w:rPr>
        <w:t>Перечень образовательных программ:</w:t>
      </w:r>
      <w:r w:rsidRPr="00F608FE">
        <w:rPr>
          <w:szCs w:val="28"/>
        </w:rPr>
        <w:tab/>
      </w:r>
    </w:p>
    <w:p w:rsidR="00BF658C" w:rsidRPr="006534A0" w:rsidRDefault="00BF658C" w:rsidP="00BF658C">
      <w:pPr>
        <w:pStyle w:val="a6"/>
        <w:numPr>
          <w:ilvl w:val="0"/>
          <w:numId w:val="3"/>
        </w:numPr>
        <w:ind w:left="0" w:firstLine="1068"/>
        <w:jc w:val="both"/>
        <w:rPr>
          <w:b/>
          <w:sz w:val="28"/>
          <w:szCs w:val="28"/>
        </w:rPr>
      </w:pPr>
      <w:hyperlink w:anchor="Par51" w:history="1">
        <w:r w:rsidRPr="006534A0">
          <w:rPr>
            <w:sz w:val="28"/>
            <w:szCs w:val="28"/>
          </w:rPr>
          <w:t>Программ</w:t>
        </w:r>
      </w:hyperlink>
      <w:r w:rsidRPr="006534A0">
        <w:rPr>
          <w:sz w:val="28"/>
          <w:szCs w:val="28"/>
        </w:rPr>
        <w:t xml:space="preserve">а подготовки лиц, желающих принять на воспитание в свою семью ребенка, оставшегося без попечения родителей (в ред. </w:t>
      </w:r>
      <w:hyperlink r:id="rId8" w:history="1">
        <w:r w:rsidRPr="006534A0">
          <w:rPr>
            <w:sz w:val="28"/>
            <w:szCs w:val="28"/>
          </w:rPr>
          <w:t>Приказа</w:t>
        </w:r>
      </w:hyperlink>
      <w:r w:rsidRPr="006534A0">
        <w:rPr>
          <w:sz w:val="28"/>
          <w:szCs w:val="28"/>
        </w:rPr>
        <w:t xml:space="preserve"> Министерства социального развития Пермского края от 17.09.2012 N СЭД-33-01-02-322).</w:t>
      </w:r>
    </w:p>
    <w:p w:rsidR="00BF658C" w:rsidRPr="006534A0" w:rsidRDefault="00BF658C" w:rsidP="00BF658C">
      <w:pPr>
        <w:pStyle w:val="a6"/>
        <w:numPr>
          <w:ilvl w:val="0"/>
          <w:numId w:val="3"/>
        </w:numPr>
        <w:ind w:left="0" w:firstLine="993"/>
        <w:jc w:val="both"/>
        <w:rPr>
          <w:sz w:val="28"/>
          <w:szCs w:val="28"/>
        </w:rPr>
      </w:pPr>
      <w:r w:rsidRPr="006534A0">
        <w:rPr>
          <w:sz w:val="28"/>
          <w:szCs w:val="28"/>
        </w:rPr>
        <w:t>Программа подготовки  кандидатов  в постинтернатные воспитатели «Соучастие в судьбе», утверждена Ученым советом ГОУДПО ПКИПКРО 18.11.2009 г.</w:t>
      </w:r>
    </w:p>
    <w:p w:rsidR="00BF658C" w:rsidRPr="006534A0" w:rsidRDefault="00BF658C" w:rsidP="00BF658C">
      <w:pPr>
        <w:pStyle w:val="a6"/>
        <w:numPr>
          <w:ilvl w:val="0"/>
          <w:numId w:val="3"/>
        </w:numPr>
        <w:ind w:left="0" w:firstLine="1068"/>
        <w:jc w:val="both"/>
        <w:rPr>
          <w:sz w:val="28"/>
          <w:szCs w:val="28"/>
        </w:rPr>
      </w:pPr>
      <w:r w:rsidRPr="006534A0">
        <w:rPr>
          <w:sz w:val="28"/>
          <w:szCs w:val="28"/>
        </w:rPr>
        <w:t>Программа переподготовки действующих замещающих родителей «Семейная мастерская», утверждена Ученым советом ГОУДПО ПКИПКРО 18.11.2009 г.</w:t>
      </w:r>
    </w:p>
    <w:p w:rsidR="00BF658C" w:rsidRDefault="00BF658C" w:rsidP="00BF658C">
      <w:pPr>
        <w:pStyle w:val="a6"/>
        <w:numPr>
          <w:ilvl w:val="0"/>
          <w:numId w:val="3"/>
        </w:numPr>
        <w:ind w:left="0" w:firstLine="1068"/>
        <w:jc w:val="both"/>
        <w:rPr>
          <w:sz w:val="28"/>
          <w:szCs w:val="28"/>
        </w:rPr>
      </w:pPr>
      <w:r w:rsidRPr="006534A0">
        <w:rPr>
          <w:sz w:val="28"/>
          <w:szCs w:val="28"/>
        </w:rPr>
        <w:t>Программа переподготовки действующих постинтернатных воспитателей «Соучастие в судьбе 2», утверждена Ученым советом ГОУДПО ПКИПКРО 18.11.2009 г.</w:t>
      </w:r>
    </w:p>
    <w:p w:rsidR="00BF658C" w:rsidRDefault="00BF658C" w:rsidP="00BF658C">
      <w:pPr>
        <w:pStyle w:val="a6"/>
        <w:ind w:left="0" w:firstLine="1068"/>
        <w:jc w:val="both"/>
        <w:rPr>
          <w:sz w:val="28"/>
          <w:szCs w:val="28"/>
        </w:rPr>
      </w:pPr>
      <w:r>
        <w:rPr>
          <w:sz w:val="28"/>
          <w:szCs w:val="28"/>
        </w:rPr>
        <w:t>С целью повышения эффективности работы с действующими замещающими родителями с мая 2014 года в рамках реализации образовательной программы «Семейная мастерская» к проведению занятий стали привлекаться не только психологи Центра и юристы, но и узкие специалисты: детский психиатр, психотерапевт-сексолог, специалисты аппарата Уполномоченного по правам ребенка в Пермском крае, специалисты отдела ПДН ГУ МВД РФ по Пермскому краю.</w:t>
      </w:r>
    </w:p>
    <w:p w:rsidR="00BF658C" w:rsidRDefault="00BF658C" w:rsidP="00BF658C">
      <w:pPr>
        <w:pStyle w:val="a6"/>
        <w:ind w:lef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обучения в рамках программы «Семейная мастерская» проводился опрос слушателей, и замещающие родители высоко оценили качество проведения  занятий;  высказали пожелание подробнее рассматривать проблемы самовольных уходов подростков (в т.ч. о конструктивном поведении законных представителей при возвращении подростка; о приемах и методах  психологической коррекции детско-родительских отношений и др.)</w:t>
      </w:r>
    </w:p>
    <w:p w:rsidR="00BF658C" w:rsidRDefault="00BF658C" w:rsidP="00BF658C">
      <w:pPr>
        <w:pStyle w:val="a6"/>
        <w:ind w:left="142" w:firstLine="567"/>
        <w:jc w:val="both"/>
        <w:rPr>
          <w:sz w:val="28"/>
          <w:szCs w:val="28"/>
        </w:rPr>
      </w:pPr>
      <w:r w:rsidRPr="00A2662F">
        <w:rPr>
          <w:sz w:val="28"/>
          <w:szCs w:val="28"/>
        </w:rPr>
        <w:t>Также по результатам диагностики в период курсовой переподготовки действующих замещающих родителей для специалистов  ООиП выдаются рекомендации по определению вида сопровождения и необходимых мероприятий в ИПР для дальнейшей работы с семьей. В 2014 году было подготовлено 632 рекомендации.</w:t>
      </w:r>
    </w:p>
    <w:p w:rsidR="00BF658C" w:rsidRDefault="00BF658C" w:rsidP="00BF658C">
      <w:pPr>
        <w:pStyle w:val="a6"/>
        <w:ind w:lef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целью повышения качества работы специалистов по подготовке и переподготовке замещающих родителей в 2014 году распространена новая версия сборника информационно-методических материалов «Азбука для приемных родителей» (тираж 1000 экз.), а также подготовлена к изданию новая редакция «Рабочей тетради» для замещающих родителей. </w:t>
      </w:r>
    </w:p>
    <w:p w:rsidR="00BF658C" w:rsidRPr="00B40FC7" w:rsidRDefault="00BF658C" w:rsidP="00BF658C">
      <w:pPr>
        <w:pStyle w:val="a6"/>
        <w:ind w:left="142" w:firstLine="567"/>
        <w:jc w:val="center"/>
        <w:rPr>
          <w:b/>
          <w:i/>
          <w:sz w:val="28"/>
          <w:szCs w:val="28"/>
        </w:rPr>
      </w:pPr>
      <w:r w:rsidRPr="00B40FC7">
        <w:rPr>
          <w:b/>
          <w:i/>
          <w:sz w:val="28"/>
          <w:szCs w:val="28"/>
        </w:rPr>
        <w:t>Повышение квалификации специалистов Центра.</w:t>
      </w:r>
    </w:p>
    <w:p w:rsidR="00BF658C" w:rsidRDefault="00BF658C" w:rsidP="00BF658C">
      <w:pPr>
        <w:ind w:firstLine="709"/>
        <w:jc w:val="both"/>
        <w:rPr>
          <w:szCs w:val="28"/>
          <w:lang w:eastAsia="en-US"/>
        </w:rPr>
      </w:pPr>
      <w:r w:rsidRPr="006563AC">
        <w:rPr>
          <w:szCs w:val="28"/>
          <w:lang w:eastAsia="en-US"/>
        </w:rPr>
        <w:t>В целях повышения квалификации специалистов, реализующих услугу</w:t>
      </w:r>
      <w:r w:rsidRPr="006563AC">
        <w:rPr>
          <w:szCs w:val="28"/>
        </w:rPr>
        <w:t xml:space="preserve"> по по</w:t>
      </w:r>
      <w:r>
        <w:rPr>
          <w:szCs w:val="28"/>
        </w:rPr>
        <w:t xml:space="preserve">дготовке кандидатов в замещающие родители и постинтернатные воспитатели, </w:t>
      </w:r>
      <w:r w:rsidRPr="006563AC">
        <w:rPr>
          <w:szCs w:val="28"/>
        </w:rPr>
        <w:t xml:space="preserve"> </w:t>
      </w:r>
      <w:r>
        <w:rPr>
          <w:szCs w:val="28"/>
        </w:rPr>
        <w:t xml:space="preserve"> переподготовке </w:t>
      </w:r>
      <w:r w:rsidRPr="006563AC">
        <w:rPr>
          <w:szCs w:val="28"/>
        </w:rPr>
        <w:t>де</w:t>
      </w:r>
      <w:r>
        <w:rPr>
          <w:szCs w:val="28"/>
        </w:rPr>
        <w:t xml:space="preserve">йствующих замещающих родителей и </w:t>
      </w:r>
      <w:r>
        <w:rPr>
          <w:szCs w:val="28"/>
        </w:rPr>
        <w:lastRenderedPageBreak/>
        <w:t>постинтернатных воспитателей</w:t>
      </w:r>
      <w:r w:rsidRPr="006563AC">
        <w:rPr>
          <w:szCs w:val="28"/>
        </w:rPr>
        <w:t xml:space="preserve"> </w:t>
      </w:r>
      <w:r w:rsidRPr="006563AC">
        <w:rPr>
          <w:szCs w:val="28"/>
          <w:lang w:eastAsia="en-US"/>
        </w:rPr>
        <w:t xml:space="preserve">  проведено </w:t>
      </w:r>
      <w:r>
        <w:rPr>
          <w:szCs w:val="28"/>
          <w:lang w:eastAsia="en-US"/>
        </w:rPr>
        <w:t xml:space="preserve">7 мастер-классов по следующим темам: </w:t>
      </w:r>
    </w:p>
    <w:p w:rsidR="00BF658C" w:rsidRPr="00862514" w:rsidRDefault="00BF658C" w:rsidP="00BF658C">
      <w:pPr>
        <w:pStyle w:val="a6"/>
        <w:numPr>
          <w:ilvl w:val="0"/>
          <w:numId w:val="9"/>
        </w:numPr>
        <w:ind w:left="0" w:firstLine="360"/>
        <w:jc w:val="both"/>
        <w:rPr>
          <w:sz w:val="28"/>
          <w:szCs w:val="28"/>
        </w:rPr>
      </w:pPr>
      <w:r w:rsidRPr="00862514">
        <w:rPr>
          <w:i/>
          <w:sz w:val="28"/>
          <w:szCs w:val="28"/>
        </w:rPr>
        <w:t>Все начинается с любви.</w:t>
      </w:r>
      <w:r w:rsidRPr="00862514">
        <w:rPr>
          <w:sz w:val="28"/>
          <w:szCs w:val="28"/>
        </w:rPr>
        <w:t xml:space="preserve"> (ОП «Семейная мастерская», психолог Кичигина Е.Д.); </w:t>
      </w:r>
    </w:p>
    <w:p w:rsidR="00BF658C" w:rsidRPr="00862514" w:rsidRDefault="00BF658C" w:rsidP="00BF658C">
      <w:pPr>
        <w:pStyle w:val="a6"/>
        <w:numPr>
          <w:ilvl w:val="0"/>
          <w:numId w:val="9"/>
        </w:numPr>
        <w:ind w:left="0" w:firstLine="360"/>
        <w:jc w:val="both"/>
        <w:rPr>
          <w:sz w:val="28"/>
          <w:szCs w:val="28"/>
        </w:rPr>
      </w:pPr>
      <w:r w:rsidRPr="00862514">
        <w:rPr>
          <w:i/>
          <w:sz w:val="28"/>
          <w:szCs w:val="28"/>
        </w:rPr>
        <w:t>Профилактика эмоционального выгорания. (</w:t>
      </w:r>
      <w:r w:rsidRPr="00862514">
        <w:rPr>
          <w:sz w:val="28"/>
          <w:szCs w:val="28"/>
        </w:rPr>
        <w:t>ОП «Семейная мастерская», психолог Гладышева Т.Ю.);</w:t>
      </w:r>
    </w:p>
    <w:p w:rsidR="00BF658C" w:rsidRPr="00862514" w:rsidRDefault="00BF658C" w:rsidP="00BF658C">
      <w:pPr>
        <w:pStyle w:val="a6"/>
        <w:numPr>
          <w:ilvl w:val="0"/>
          <w:numId w:val="9"/>
        </w:numPr>
        <w:ind w:left="0" w:firstLine="360"/>
        <w:jc w:val="both"/>
        <w:rPr>
          <w:sz w:val="28"/>
          <w:szCs w:val="28"/>
        </w:rPr>
      </w:pPr>
      <w:r w:rsidRPr="00862514">
        <w:rPr>
          <w:i/>
          <w:sz w:val="28"/>
          <w:szCs w:val="28"/>
        </w:rPr>
        <w:t>Психосоциальное развитие детей</w:t>
      </w:r>
      <w:r w:rsidRPr="00862514">
        <w:rPr>
          <w:sz w:val="28"/>
          <w:szCs w:val="28"/>
        </w:rPr>
        <w:t>. (ОП «Семейная мастерская», психолог Пермякова И.А.)</w:t>
      </w:r>
    </w:p>
    <w:p w:rsidR="00BF658C" w:rsidRPr="00862514" w:rsidRDefault="00BF658C" w:rsidP="00BF658C">
      <w:pPr>
        <w:pStyle w:val="a6"/>
        <w:numPr>
          <w:ilvl w:val="0"/>
          <w:numId w:val="9"/>
        </w:numPr>
        <w:ind w:left="0" w:firstLine="360"/>
        <w:jc w:val="both"/>
        <w:rPr>
          <w:sz w:val="28"/>
          <w:szCs w:val="28"/>
        </w:rPr>
      </w:pPr>
      <w:r w:rsidRPr="00862514">
        <w:rPr>
          <w:i/>
          <w:sz w:val="28"/>
          <w:szCs w:val="28"/>
        </w:rPr>
        <w:t>Кровная семья приемного ребенка</w:t>
      </w:r>
      <w:r w:rsidRPr="00862514">
        <w:rPr>
          <w:sz w:val="28"/>
          <w:szCs w:val="28"/>
        </w:rPr>
        <w:t xml:space="preserve">. (ОП «Школа усыновления»:», психолог Мехоношина Н.Г.) </w:t>
      </w:r>
    </w:p>
    <w:p w:rsidR="00BF658C" w:rsidRPr="00862514" w:rsidRDefault="00BF658C" w:rsidP="00BF658C">
      <w:pPr>
        <w:pStyle w:val="a6"/>
        <w:numPr>
          <w:ilvl w:val="0"/>
          <w:numId w:val="9"/>
        </w:numPr>
        <w:ind w:left="0" w:firstLine="360"/>
        <w:jc w:val="both"/>
        <w:rPr>
          <w:sz w:val="28"/>
          <w:szCs w:val="28"/>
        </w:rPr>
      </w:pPr>
      <w:r w:rsidRPr="00862514">
        <w:rPr>
          <w:i/>
          <w:sz w:val="28"/>
          <w:szCs w:val="28"/>
        </w:rPr>
        <w:t>Мои ценности. (</w:t>
      </w:r>
      <w:r w:rsidRPr="00862514">
        <w:rPr>
          <w:sz w:val="28"/>
          <w:szCs w:val="28"/>
        </w:rPr>
        <w:t>ОП «Семейная мастерская», психолог Осипова Е.Е.);</w:t>
      </w:r>
    </w:p>
    <w:p w:rsidR="00BF658C" w:rsidRPr="00862514" w:rsidRDefault="00BF658C" w:rsidP="00BF658C">
      <w:pPr>
        <w:pStyle w:val="a6"/>
        <w:numPr>
          <w:ilvl w:val="0"/>
          <w:numId w:val="9"/>
        </w:numPr>
        <w:ind w:left="0" w:firstLine="360"/>
        <w:jc w:val="both"/>
        <w:rPr>
          <w:sz w:val="28"/>
          <w:szCs w:val="28"/>
        </w:rPr>
      </w:pPr>
      <w:r w:rsidRPr="00862514">
        <w:rPr>
          <w:i/>
          <w:sz w:val="28"/>
          <w:szCs w:val="28"/>
        </w:rPr>
        <w:t>Семейная история</w:t>
      </w:r>
      <w:r w:rsidRPr="00862514">
        <w:rPr>
          <w:sz w:val="28"/>
          <w:szCs w:val="28"/>
        </w:rPr>
        <w:t xml:space="preserve">. </w:t>
      </w:r>
      <w:r w:rsidRPr="00862514">
        <w:rPr>
          <w:i/>
          <w:sz w:val="28"/>
          <w:szCs w:val="28"/>
        </w:rPr>
        <w:t>(</w:t>
      </w:r>
      <w:r w:rsidRPr="00862514">
        <w:rPr>
          <w:sz w:val="28"/>
          <w:szCs w:val="28"/>
        </w:rPr>
        <w:t>ОП «Школа опекунов», психолог Подаруева О.В.);</w:t>
      </w:r>
    </w:p>
    <w:p w:rsidR="00BF658C" w:rsidRPr="00862514" w:rsidRDefault="00BF658C" w:rsidP="00BF658C">
      <w:pPr>
        <w:pStyle w:val="a6"/>
        <w:numPr>
          <w:ilvl w:val="0"/>
          <w:numId w:val="9"/>
        </w:numPr>
        <w:ind w:left="0" w:firstLine="360"/>
        <w:jc w:val="both"/>
        <w:rPr>
          <w:sz w:val="28"/>
          <w:szCs w:val="28"/>
        </w:rPr>
      </w:pPr>
      <w:r w:rsidRPr="00862514">
        <w:rPr>
          <w:i/>
          <w:sz w:val="28"/>
          <w:szCs w:val="28"/>
        </w:rPr>
        <w:t>Психосексуальное развитие ребенка</w:t>
      </w:r>
      <w:r w:rsidRPr="00862514">
        <w:rPr>
          <w:sz w:val="28"/>
          <w:szCs w:val="28"/>
        </w:rPr>
        <w:t xml:space="preserve">. </w:t>
      </w:r>
      <w:r w:rsidRPr="00862514">
        <w:rPr>
          <w:i/>
          <w:sz w:val="28"/>
          <w:szCs w:val="28"/>
        </w:rPr>
        <w:t>(</w:t>
      </w:r>
      <w:r w:rsidRPr="00862514">
        <w:rPr>
          <w:sz w:val="28"/>
          <w:szCs w:val="28"/>
        </w:rPr>
        <w:t xml:space="preserve">ОП «Школа опекунов», психолог Загний Н.Ф.). </w:t>
      </w:r>
    </w:p>
    <w:p w:rsidR="00BF658C" w:rsidRDefault="00BF658C" w:rsidP="00BF658C">
      <w:pPr>
        <w:pStyle w:val="a6"/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 октябре-декабре 2014 года организована работа по взаимопосещению специалистами Центра учебных занятий со слушателями.</w:t>
      </w:r>
      <w:r w:rsidRPr="006563AC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Подготовлены </w:t>
      </w:r>
      <w:r w:rsidRPr="006563AC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методические рекомендации по проведению анализа учебного занятия. В рамках данного направления работы проанализированы 9 учебных занятий специалистов: 4 по ОП «Школа опекунов», 5 по ОП «Семейная мастерская».</w:t>
      </w:r>
    </w:p>
    <w:p w:rsidR="00BF658C" w:rsidRDefault="00BF658C" w:rsidP="00BF658C">
      <w:pPr>
        <w:pStyle w:val="a6"/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Такая системная методическая работа со специалистами положительно влияет на качество и эффективность учебных занятий. В 2015 году эта работа будет продолжена.</w:t>
      </w:r>
    </w:p>
    <w:p w:rsidR="00BF658C" w:rsidRDefault="00BF658C" w:rsidP="00BF658C">
      <w:pPr>
        <w:pStyle w:val="a6"/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13 человек прошли подготовку  на курсах повышения квалификации и обучающих семинарах в г. Перми, г. Санкт-Петербурге, г. Сочи.</w:t>
      </w:r>
    </w:p>
    <w:p w:rsidR="00BF658C" w:rsidRDefault="00BF658C" w:rsidP="00BF658C">
      <w:pPr>
        <w:pStyle w:val="a6"/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6 специалистов приняли участие в работе профессиональных и общественных форумов краевого и федерального уровня: </w:t>
      </w:r>
    </w:p>
    <w:p w:rsidR="00BF658C" w:rsidRDefault="00BF658C" w:rsidP="00BF658C">
      <w:pPr>
        <w:pStyle w:val="a6"/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val="en-US" w:eastAsia="en-US"/>
        </w:rPr>
        <w:t>IV</w:t>
      </w:r>
      <w:r w:rsidRPr="00C247E8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Всероссийский форум приемных семей (г.Москва);</w:t>
      </w:r>
    </w:p>
    <w:p w:rsidR="00BF658C" w:rsidRDefault="00BF658C" w:rsidP="00BF658C">
      <w:pPr>
        <w:pStyle w:val="a6"/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Межрегиональная конференция участников конкурса региональных программ, организованных Фондом поддержки детей, находящихся в трудной жизненной ситуации (г. Новосибирск);</w:t>
      </w:r>
    </w:p>
    <w:p w:rsidR="00BF658C" w:rsidRDefault="00BF658C" w:rsidP="00BF658C">
      <w:pPr>
        <w:pStyle w:val="a6"/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Областная конференция по проблемам реабилитации несовершеннолетних жертв насилия в г. Вельске (Архангельская область);</w:t>
      </w:r>
    </w:p>
    <w:p w:rsidR="00BF658C" w:rsidRDefault="00BF658C" w:rsidP="00BF658C">
      <w:pPr>
        <w:pStyle w:val="a6"/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val="en-US" w:eastAsia="en-US"/>
        </w:rPr>
        <w:t>I</w:t>
      </w:r>
      <w:r w:rsidRPr="00C247E8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краевой семейный форум (г. Пермь).</w:t>
      </w:r>
    </w:p>
    <w:p w:rsidR="00BF658C" w:rsidRPr="005538FF" w:rsidRDefault="00BF658C" w:rsidP="00BF658C">
      <w:pPr>
        <w:pStyle w:val="a6"/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 w:val="28"/>
          <w:szCs w:val="28"/>
          <w:lang w:eastAsia="en-US"/>
        </w:rPr>
        <w:t>Традиционно специалисты Центра по заявкам педагогических коллективов учреждений для детей-сирот и детей, оставшихся без попечения родителей, разрабатывают и проводят обучающие семинары. В 2014 году была разработана и реализована в  2 учреждениях (Пешнигортский детский дом, детский дом г. Краснокамска) программа обучения педагогов по вопросам психосексуального развития</w:t>
      </w:r>
      <w:r w:rsidRPr="00F31F48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детей старшего и среднего школьного возраста, а также особенностям работы с детьми, ставшими жертвами  сексуального насилия. Программа рассчитана на 72 часа. Обучено 35 специалистов.</w:t>
      </w:r>
    </w:p>
    <w:p w:rsidR="00BF658C" w:rsidRPr="005D02D5" w:rsidRDefault="00BF658C" w:rsidP="00BF658C">
      <w:pPr>
        <w:ind w:firstLine="709"/>
        <w:jc w:val="center"/>
        <w:rPr>
          <w:b/>
          <w:i/>
          <w:szCs w:val="28"/>
        </w:rPr>
      </w:pPr>
      <w:r w:rsidRPr="005D02D5">
        <w:rPr>
          <w:b/>
          <w:i/>
          <w:szCs w:val="28"/>
        </w:rPr>
        <w:t>Контроль  качества оказания услуг</w:t>
      </w:r>
      <w:r>
        <w:rPr>
          <w:b/>
          <w:i/>
          <w:szCs w:val="28"/>
        </w:rPr>
        <w:t xml:space="preserve">. </w:t>
      </w:r>
      <w:r w:rsidRPr="005D02D5">
        <w:rPr>
          <w:b/>
          <w:i/>
          <w:szCs w:val="28"/>
        </w:rPr>
        <w:t xml:space="preserve"> </w:t>
      </w:r>
    </w:p>
    <w:p w:rsidR="00BF658C" w:rsidRDefault="00BF658C" w:rsidP="00BF658C">
      <w:pPr>
        <w:ind w:firstLine="709"/>
        <w:jc w:val="both"/>
        <w:rPr>
          <w:szCs w:val="28"/>
        </w:rPr>
      </w:pPr>
      <w:r w:rsidRPr="005538FF">
        <w:rPr>
          <w:szCs w:val="28"/>
        </w:rPr>
        <w:t xml:space="preserve">На основании приказа </w:t>
      </w:r>
      <w:r>
        <w:rPr>
          <w:szCs w:val="28"/>
        </w:rPr>
        <w:t>Центра от 12.08.2014 года № 47/1 «О проведении проверки по оказанию услуг» создана экспертная комиссия и утвержден график плановых проверок отделений.</w:t>
      </w:r>
    </w:p>
    <w:p w:rsidR="00BF658C" w:rsidRDefault="00BF658C" w:rsidP="00BF658C">
      <w:pPr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 Плановая проверка включает в себя анализ документации отделения, посещение 1-2 учебных занятий специалистов отделения. По результатам проверок готовятся справки, в которых выдаются рекомендации по повышению качества предоставления услуг в отделении, устанавливаются сроки устранения выявленных нарушений.</w:t>
      </w:r>
    </w:p>
    <w:p w:rsidR="00BF658C" w:rsidRDefault="00BF658C" w:rsidP="00BF658C">
      <w:pPr>
        <w:ind w:firstLine="709"/>
        <w:jc w:val="both"/>
        <w:rPr>
          <w:szCs w:val="28"/>
        </w:rPr>
      </w:pPr>
      <w:r>
        <w:rPr>
          <w:szCs w:val="28"/>
        </w:rPr>
        <w:t>В 2014 году проведено 6 плановых проверок отделений, посещено 9 учебных занятий: психологов Александровой Л.Б.(Соликамск), Елькиной О.Н. (Березники), Макаровой К.В., Гладышевой Т.Ю.(Кунгур), Белобородовой Р.Б. (Лысьва), Полыгаловой Е.С. (Нытва), Подаруевой О.В.(Карагай), а также специалистов по социальной работе  Нечаевой Л.Н.(Кудымкар), Смирновой Л.А.(Чусовой).</w:t>
      </w:r>
    </w:p>
    <w:p w:rsidR="00BF658C" w:rsidRDefault="00BF658C" w:rsidP="00BF658C">
      <w:pPr>
        <w:ind w:firstLine="709"/>
        <w:jc w:val="both"/>
        <w:rPr>
          <w:szCs w:val="28"/>
        </w:rPr>
      </w:pPr>
      <w:r>
        <w:rPr>
          <w:szCs w:val="28"/>
        </w:rPr>
        <w:t>По результатам проверок выявлено следующее:</w:t>
      </w:r>
    </w:p>
    <w:p w:rsidR="00BF658C" w:rsidRDefault="00BF658C" w:rsidP="00BF658C">
      <w:pPr>
        <w:ind w:firstLine="709"/>
        <w:jc w:val="both"/>
        <w:rPr>
          <w:szCs w:val="28"/>
        </w:rPr>
      </w:pPr>
      <w:r>
        <w:rPr>
          <w:szCs w:val="28"/>
        </w:rPr>
        <w:t>Учебные занятия проводятся качественно, с хорошим дидактическим оснащением. На занятиях создана доброжелательная и доверительная атмосфера. Замечания по организации занятий имеют методический несистемный характер.</w:t>
      </w:r>
    </w:p>
    <w:p w:rsidR="00BF658C" w:rsidRPr="00E95C96" w:rsidRDefault="00BF658C" w:rsidP="00BF658C">
      <w:pPr>
        <w:ind w:firstLine="709"/>
        <w:jc w:val="both"/>
        <w:rPr>
          <w:szCs w:val="28"/>
        </w:rPr>
      </w:pPr>
      <w:r>
        <w:rPr>
          <w:szCs w:val="28"/>
        </w:rPr>
        <w:t xml:space="preserve">Документация в основном ведется в соответствии с требованиями приказа от 06.05.2014 №26/1 «Об утверждении документации отделений по подготовке кандидатов в замещающие родители и постинтернатные воспитатели». Однако допускаются случаи некачественного заполнения кандидатами заявлений, а также неаккуратного ведения специалистами листов регистрации слушателей на занятиях,  встречаются однократные нарушения утвержденного порядка выдачи свидетельств об окончании курсов подготовки и переподготовки. Все нарушения доводятся до сведения начальников отделений, фиксируются в справках по результатам проверок, </w:t>
      </w:r>
      <w:r w:rsidRPr="00E95C96">
        <w:rPr>
          <w:szCs w:val="28"/>
        </w:rPr>
        <w:t xml:space="preserve">устанавливаются сроки повторных проверок. </w:t>
      </w:r>
    </w:p>
    <w:p w:rsidR="00BF658C" w:rsidRPr="00BF658C" w:rsidRDefault="00BF658C" w:rsidP="00BF658C">
      <w:pPr>
        <w:ind w:firstLine="709"/>
        <w:jc w:val="both"/>
        <w:rPr>
          <w:szCs w:val="28"/>
        </w:rPr>
      </w:pPr>
      <w:r w:rsidRPr="00BF658C">
        <w:rPr>
          <w:szCs w:val="28"/>
        </w:rPr>
        <w:t>В течение 2013-2014 г.г. проходило ежемесячное обучение специалистов  проведению первичной психологической диагностики кандидатов в замещающие родители. С октября по декабрь  2014 года проводился  мониторинг качества подготовленных психологических заключений. Результат мониторинга: заключения готовятся качественно. Затруднения вызывают интерпретации проективных методик и формулировка рисков.</w:t>
      </w:r>
    </w:p>
    <w:p w:rsidR="00BF658C" w:rsidRPr="00E95C96" w:rsidRDefault="00BF658C" w:rsidP="00BF658C">
      <w:pPr>
        <w:ind w:firstLine="709"/>
        <w:jc w:val="both"/>
        <w:rPr>
          <w:szCs w:val="28"/>
        </w:rPr>
      </w:pPr>
      <w:r w:rsidRPr="00BF658C">
        <w:rPr>
          <w:szCs w:val="28"/>
        </w:rPr>
        <w:t>В связи с этим в 2015 году будут проведены  практикумы  по интерпретации методик психологического исследования. Ежемесячный мониторинг качества составляемых заключений продолжится.</w:t>
      </w:r>
      <w:r w:rsidRPr="00E95C96">
        <w:rPr>
          <w:szCs w:val="28"/>
        </w:rPr>
        <w:t xml:space="preserve"> </w:t>
      </w:r>
    </w:p>
    <w:p w:rsidR="00BF658C" w:rsidRDefault="00BF658C" w:rsidP="00BF658C">
      <w:pPr>
        <w:ind w:firstLine="709"/>
        <w:jc w:val="both"/>
        <w:rPr>
          <w:b/>
          <w:i/>
          <w:szCs w:val="28"/>
        </w:rPr>
      </w:pPr>
      <w:r w:rsidRPr="00E95C96">
        <w:rPr>
          <w:b/>
          <w:i/>
          <w:szCs w:val="28"/>
        </w:rPr>
        <w:t>Проблемы, влияющие на объем и качество  предоставляемой услуги</w:t>
      </w:r>
      <w:r>
        <w:rPr>
          <w:b/>
          <w:i/>
          <w:szCs w:val="28"/>
        </w:rPr>
        <w:t xml:space="preserve"> в 2014 году:</w:t>
      </w:r>
      <w:r w:rsidRPr="005D02D5">
        <w:rPr>
          <w:b/>
          <w:i/>
          <w:szCs w:val="28"/>
        </w:rPr>
        <w:t xml:space="preserve"> </w:t>
      </w:r>
    </w:p>
    <w:p w:rsidR="00BF658C" w:rsidRDefault="00BF658C" w:rsidP="00BF658C">
      <w:pPr>
        <w:ind w:firstLine="709"/>
        <w:jc w:val="both"/>
        <w:rPr>
          <w:bCs/>
          <w:szCs w:val="28"/>
        </w:rPr>
      </w:pPr>
      <w:r>
        <w:rPr>
          <w:bCs/>
          <w:szCs w:val="28"/>
        </w:rPr>
        <w:t>Несвоевременное подписание Соглашений о взаимодействии с ТУ МСР ПК и, как следствие, нарушение порядка и сроков подготовки кандидатов в замещающие родители и постинтернатные воспитатели.</w:t>
      </w:r>
    </w:p>
    <w:p w:rsidR="00BF658C" w:rsidRDefault="00BF658C" w:rsidP="00BF658C">
      <w:pPr>
        <w:ind w:firstLine="709"/>
        <w:jc w:val="both"/>
        <w:rPr>
          <w:bCs/>
          <w:szCs w:val="28"/>
        </w:rPr>
      </w:pPr>
      <w:r>
        <w:rPr>
          <w:bCs/>
          <w:szCs w:val="28"/>
        </w:rPr>
        <w:t>Ограниченность ресурса кандидатов на некоторых территориях, считающихся социально депрессивными (Кизеловский МР, Гремячинский МР, Чердынский МР, Горнозаводский МР, Ильинский МР, отдельные поселения Пермского МР и др.).</w:t>
      </w:r>
    </w:p>
    <w:p w:rsidR="00BF658C" w:rsidRDefault="00BF658C" w:rsidP="00BF658C">
      <w:pPr>
        <w:ind w:firstLine="709"/>
        <w:jc w:val="both"/>
        <w:rPr>
          <w:bCs/>
          <w:szCs w:val="28"/>
        </w:rPr>
      </w:pPr>
      <w:r>
        <w:rPr>
          <w:bCs/>
          <w:szCs w:val="28"/>
        </w:rPr>
        <w:lastRenderedPageBreak/>
        <w:t>Изменения в законодательстве, связанные с разрешением не проходить подготовку близким родственникам детей, оставшихся без попечения родителей.</w:t>
      </w:r>
    </w:p>
    <w:p w:rsidR="00BF658C" w:rsidRPr="005538FF" w:rsidRDefault="00BF658C" w:rsidP="00BF658C">
      <w:pPr>
        <w:ind w:firstLine="709"/>
        <w:jc w:val="both"/>
        <w:rPr>
          <w:szCs w:val="28"/>
        </w:rPr>
      </w:pPr>
      <w:r>
        <w:rPr>
          <w:bCs/>
          <w:szCs w:val="28"/>
        </w:rPr>
        <w:t>Несвоевременное предоставление информации о сроках переподготовки законных представителей со стороны ООиП.</w:t>
      </w:r>
    </w:p>
    <w:p w:rsidR="00BF658C" w:rsidRDefault="00BF658C" w:rsidP="00BF658C">
      <w:pPr>
        <w:ind w:firstLine="709"/>
        <w:jc w:val="both"/>
        <w:rPr>
          <w:sz w:val="24"/>
          <w:szCs w:val="24"/>
        </w:rPr>
      </w:pPr>
    </w:p>
    <w:p w:rsidR="00BF658C" w:rsidRPr="004325E3" w:rsidRDefault="00BF658C" w:rsidP="00BF658C">
      <w:pPr>
        <w:pStyle w:val="a6"/>
        <w:numPr>
          <w:ilvl w:val="0"/>
          <w:numId w:val="6"/>
        </w:numPr>
        <w:tabs>
          <w:tab w:val="left" w:pos="2865"/>
        </w:tabs>
        <w:jc w:val="center"/>
        <w:rPr>
          <w:sz w:val="28"/>
          <w:szCs w:val="28"/>
        </w:rPr>
      </w:pPr>
      <w:r w:rsidRPr="00434277">
        <w:rPr>
          <w:b/>
          <w:sz w:val="28"/>
          <w:szCs w:val="28"/>
        </w:rPr>
        <w:t xml:space="preserve">Проектная деятельность Учреждения. </w:t>
      </w:r>
    </w:p>
    <w:p w:rsidR="00BF658C" w:rsidRPr="007E67CF" w:rsidRDefault="00BF658C" w:rsidP="00BF658C">
      <w:pPr>
        <w:pStyle w:val="a6"/>
        <w:numPr>
          <w:ilvl w:val="1"/>
          <w:numId w:val="6"/>
        </w:numPr>
        <w:jc w:val="center"/>
        <w:rPr>
          <w:b/>
          <w:i/>
          <w:sz w:val="28"/>
          <w:szCs w:val="28"/>
        </w:rPr>
      </w:pPr>
      <w:r w:rsidRPr="007E67CF">
        <w:rPr>
          <w:b/>
          <w:i/>
          <w:sz w:val="28"/>
          <w:szCs w:val="28"/>
        </w:rPr>
        <w:t>Итоги  подготовки граждан, выразивших желание стать опекуном или попечителем совершеннолетних недееспособных или не полностью дееспособных граждан.</w:t>
      </w:r>
    </w:p>
    <w:p w:rsidR="00BF658C" w:rsidRPr="00890336" w:rsidRDefault="00BF658C" w:rsidP="00BF658C">
      <w:pPr>
        <w:ind w:firstLine="709"/>
        <w:jc w:val="both"/>
      </w:pPr>
      <w:r w:rsidRPr="00890336">
        <w:t xml:space="preserve">В течение </w:t>
      </w:r>
      <w:r>
        <w:t xml:space="preserve">трех лет специалисты Центра оказывают услугу  по </w:t>
      </w:r>
      <w:r>
        <w:rPr>
          <w:szCs w:val="28"/>
        </w:rPr>
        <w:t>подготовке</w:t>
      </w:r>
      <w:r w:rsidRPr="00890336">
        <w:rPr>
          <w:szCs w:val="28"/>
        </w:rPr>
        <w:t xml:space="preserve"> граждан, выразивших желание стать опекуном или попечителем совершеннолетних недееспособных </w:t>
      </w:r>
      <w:r>
        <w:rPr>
          <w:szCs w:val="28"/>
        </w:rPr>
        <w:t>(</w:t>
      </w:r>
      <w:r w:rsidRPr="00890336">
        <w:rPr>
          <w:szCs w:val="28"/>
        </w:rPr>
        <w:t>или не полностью дееспособных граждан</w:t>
      </w:r>
      <w:r>
        <w:rPr>
          <w:szCs w:val="28"/>
        </w:rPr>
        <w:t>). В 2014 году у</w:t>
      </w:r>
      <w:r w:rsidRPr="00890336">
        <w:t>слуга оказывалась на основании</w:t>
      </w:r>
      <w:r>
        <w:t xml:space="preserve"> следующих нормативных документов</w:t>
      </w:r>
      <w:r w:rsidRPr="00890336">
        <w:t>:</w:t>
      </w:r>
    </w:p>
    <w:p w:rsidR="00BF658C" w:rsidRPr="007E67CF" w:rsidRDefault="00BF658C" w:rsidP="00BF658C">
      <w:pPr>
        <w:ind w:left="360"/>
      </w:pPr>
      <w:r w:rsidRPr="007E67CF">
        <w:t>- ФЗ №48 от 24.04.2008 «Об опеке и попечительстве»</w:t>
      </w:r>
    </w:p>
    <w:p w:rsidR="00BF658C" w:rsidRPr="007E67CF" w:rsidRDefault="00BF658C" w:rsidP="00BF658C">
      <w:pPr>
        <w:ind w:firstLine="709"/>
      </w:pPr>
      <w:r w:rsidRPr="007E67CF">
        <w:t>- Постановления Правительства РФ от 17.11.2012 № 927 «Об отдельных  вопросах осуществления опеки и попечительства в отношении совершеннолетних недееспособных и не полностью дееспособных граждан»</w:t>
      </w:r>
    </w:p>
    <w:p w:rsidR="00BF658C" w:rsidRPr="007E67CF" w:rsidRDefault="00BF658C" w:rsidP="00BF658C">
      <w:pPr>
        <w:ind w:left="360"/>
      </w:pPr>
      <w:r w:rsidRPr="007E67CF">
        <w:t>- Договор №1 от 09.01.2014г. с ГАУ «Пермский краевой фонд социальной поддержки населения»</w:t>
      </w:r>
    </w:p>
    <w:p w:rsidR="00BF658C" w:rsidRPr="007E67CF" w:rsidRDefault="00BF658C" w:rsidP="00BF658C">
      <w:pPr>
        <w:ind w:left="360"/>
      </w:pPr>
      <w:r w:rsidRPr="007E67CF">
        <w:t>- Договор № 65 от 01.07.2014г. с ГАУ «Пермский краевой фонд социальной поддержки населения»</w:t>
      </w:r>
    </w:p>
    <w:p w:rsidR="00BF658C" w:rsidRPr="007E67CF" w:rsidRDefault="00BF658C" w:rsidP="00BF658C">
      <w:pPr>
        <w:ind w:firstLine="709"/>
        <w:jc w:val="both"/>
      </w:pPr>
      <w:r w:rsidRPr="00890336">
        <w:t>У</w:t>
      </w:r>
      <w:r>
        <w:t>слуга оказывалась в соответствии</w:t>
      </w:r>
      <w:r w:rsidRPr="007E67CF">
        <w:t xml:space="preserve"> с Программой подготовки граждан, выразивших желание стать опекуном или попечителем совершеннолетних недееспособных или не полностью дееспособных граждан, утвержденной приказом Министерства социального развития Пермского края 18.04.2011г № СЭД-33-01-02-69</w:t>
      </w:r>
      <w:r>
        <w:t xml:space="preserve"> (далее – Программа).</w:t>
      </w:r>
    </w:p>
    <w:p w:rsidR="00BF658C" w:rsidRPr="00890336" w:rsidRDefault="00BF658C" w:rsidP="00BF658C">
      <w:pPr>
        <w:ind w:left="142" w:firstLine="567"/>
        <w:jc w:val="both"/>
      </w:pPr>
      <w:r>
        <w:t xml:space="preserve">В течение года </w:t>
      </w:r>
      <w:r w:rsidRPr="007E67CF">
        <w:t xml:space="preserve"> </w:t>
      </w:r>
      <w:r>
        <w:t xml:space="preserve">подготовлено </w:t>
      </w:r>
      <w:r w:rsidRPr="007E67CF">
        <w:t xml:space="preserve"> </w:t>
      </w:r>
      <w:r w:rsidRPr="00890336">
        <w:t xml:space="preserve">268 </w:t>
      </w:r>
      <w:r>
        <w:t xml:space="preserve"> человек. Общая сумма услуг составляет 134 000 руб.</w:t>
      </w:r>
    </w:p>
    <w:p w:rsidR="00BF658C" w:rsidRPr="007E67CF" w:rsidRDefault="00BF658C" w:rsidP="00BF658C">
      <w:pPr>
        <w:ind w:left="360"/>
      </w:pPr>
    </w:p>
    <w:p w:rsidR="00BF658C" w:rsidRPr="007E67CF" w:rsidRDefault="00BF658C" w:rsidP="00BF658C">
      <w:pPr>
        <w:ind w:left="360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886450" cy="2219325"/>
            <wp:effectExtent l="0" t="0" r="0" b="0"/>
            <wp:docPr id="5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BF658C" w:rsidRPr="007E67CF" w:rsidRDefault="00BF658C" w:rsidP="00BF658C">
      <w:pPr>
        <w:pStyle w:val="a3"/>
        <w:spacing w:before="240"/>
        <w:ind w:right="-2" w:firstLine="709"/>
        <w:contextualSpacing/>
        <w:jc w:val="both"/>
        <w:rPr>
          <w:szCs w:val="28"/>
        </w:rPr>
      </w:pPr>
      <w:r w:rsidRPr="007E67CF">
        <w:rPr>
          <w:szCs w:val="28"/>
        </w:rPr>
        <w:t xml:space="preserve">В результате </w:t>
      </w:r>
      <w:r>
        <w:rPr>
          <w:szCs w:val="28"/>
        </w:rPr>
        <w:t>обучения</w:t>
      </w:r>
      <w:r w:rsidRPr="007E67CF">
        <w:rPr>
          <w:szCs w:val="28"/>
        </w:rPr>
        <w:t xml:space="preserve"> гражданам выданы удостоверения о прохождении подготовки по форме согласно приложению 1 </w:t>
      </w:r>
      <w:r>
        <w:rPr>
          <w:szCs w:val="28"/>
        </w:rPr>
        <w:t>Программы</w:t>
      </w:r>
      <w:r w:rsidRPr="007E67CF">
        <w:rPr>
          <w:szCs w:val="28"/>
        </w:rPr>
        <w:t>; памятки о перечне прав, обязанностей и ответст</w:t>
      </w:r>
      <w:r>
        <w:rPr>
          <w:szCs w:val="28"/>
        </w:rPr>
        <w:t xml:space="preserve">венности опекуна или </w:t>
      </w:r>
      <w:r>
        <w:rPr>
          <w:szCs w:val="28"/>
        </w:rPr>
        <w:lastRenderedPageBreak/>
        <w:t xml:space="preserve">попечителя, а также </w:t>
      </w:r>
      <w:r w:rsidRPr="007E67CF">
        <w:rPr>
          <w:szCs w:val="28"/>
        </w:rPr>
        <w:t xml:space="preserve">  памятки об особенностях ухода за недееспособными подопечными, страдающими деменцией (приложение 2, 3 к </w:t>
      </w:r>
      <w:r>
        <w:rPr>
          <w:szCs w:val="28"/>
        </w:rPr>
        <w:t>Программе</w:t>
      </w:r>
      <w:r w:rsidRPr="007E67CF">
        <w:rPr>
          <w:szCs w:val="28"/>
        </w:rPr>
        <w:t>).</w:t>
      </w:r>
    </w:p>
    <w:p w:rsidR="00BF658C" w:rsidRPr="007E67CF" w:rsidRDefault="00BF658C" w:rsidP="00BF658C">
      <w:pPr>
        <w:pStyle w:val="a3"/>
        <w:spacing w:before="240"/>
        <w:ind w:right="-2" w:firstLine="709"/>
        <w:contextualSpacing/>
        <w:jc w:val="both"/>
        <w:rPr>
          <w:rStyle w:val="MicrosoftSansSerif"/>
          <w:szCs w:val="28"/>
        </w:rPr>
      </w:pPr>
      <w:r w:rsidRPr="007E67CF">
        <w:rPr>
          <w:szCs w:val="28"/>
        </w:rPr>
        <w:t>При прохождении подготовки граждане знакомились с основами правовых знаний по опеке и попечительству над совершеннолетними подопечными, в том числе перечнем прав, обязанностей и ответственностью опекунов или попечителей, установленными действующим законодательством;  с основами медицинских знаний, в том числе особенностями ухода за недееспособными подопечными, страдающими деменцией</w:t>
      </w:r>
      <w:r w:rsidRPr="007E67CF">
        <w:rPr>
          <w:rStyle w:val="MicrosoftSansSerif"/>
          <w:szCs w:val="28"/>
        </w:rPr>
        <w:t xml:space="preserve">. </w:t>
      </w:r>
    </w:p>
    <w:p w:rsidR="00BF658C" w:rsidRDefault="00BF658C" w:rsidP="00BF658C">
      <w:pPr>
        <w:pStyle w:val="a3"/>
        <w:spacing w:before="240"/>
        <w:ind w:right="-2" w:firstLine="709"/>
        <w:contextualSpacing/>
        <w:jc w:val="both"/>
        <w:rPr>
          <w:rStyle w:val="MicrosoftSansSerif"/>
          <w:szCs w:val="28"/>
        </w:rPr>
      </w:pPr>
      <w:r w:rsidRPr="00BF658C">
        <w:rPr>
          <w:rStyle w:val="MicrosoftSansSerif"/>
          <w:rFonts w:ascii="Times New Roman" w:hAnsi="Times New Roman" w:cs="Times New Roman"/>
          <w:sz w:val="28"/>
          <w:szCs w:val="28"/>
        </w:rPr>
        <w:t>Все кандидаты прошли специальное обследование с целью</w:t>
      </w:r>
      <w:r w:rsidRPr="007E67CF">
        <w:rPr>
          <w:szCs w:val="28"/>
        </w:rPr>
        <w:t xml:space="preserve"> оценки их психологической готовности исполнять обязанности опекуна или попечителя</w:t>
      </w:r>
      <w:r w:rsidRPr="007E67CF">
        <w:rPr>
          <w:rStyle w:val="MicrosoftSansSerif"/>
          <w:szCs w:val="28"/>
        </w:rPr>
        <w:t>,</w:t>
      </w:r>
      <w:r>
        <w:rPr>
          <w:rStyle w:val="MicrosoftSansSerif"/>
          <w:szCs w:val="28"/>
        </w:rPr>
        <w:t xml:space="preserve"> </w:t>
      </w:r>
      <w:r w:rsidRPr="00BF658C">
        <w:rPr>
          <w:rStyle w:val="MicrosoftSansSerif"/>
          <w:rFonts w:ascii="Times New Roman" w:hAnsi="Times New Roman" w:cs="Times New Roman"/>
          <w:sz w:val="28"/>
          <w:szCs w:val="28"/>
        </w:rPr>
        <w:t>по  результатам которого подготовлены и направлены в ООиП заключения.</w:t>
      </w:r>
      <w:r w:rsidRPr="007E67CF">
        <w:rPr>
          <w:rStyle w:val="MicrosoftSansSerif"/>
          <w:szCs w:val="28"/>
        </w:rPr>
        <w:t xml:space="preserve"> </w:t>
      </w:r>
    </w:p>
    <w:p w:rsidR="00BF658C" w:rsidRPr="00E95C96" w:rsidRDefault="00BF658C" w:rsidP="00BF658C">
      <w:pPr>
        <w:ind w:right="-2" w:firstLine="709"/>
        <w:contextualSpacing/>
        <w:jc w:val="both"/>
        <w:rPr>
          <w:szCs w:val="28"/>
        </w:rPr>
      </w:pPr>
      <w:r w:rsidRPr="007E67CF">
        <w:rPr>
          <w:szCs w:val="28"/>
        </w:rPr>
        <w:t xml:space="preserve"> </w:t>
      </w:r>
      <w:r w:rsidRPr="00E95C96">
        <w:rPr>
          <w:bCs/>
          <w:szCs w:val="28"/>
        </w:rPr>
        <w:t xml:space="preserve">В 2014 году  Центр оказал дополнительных </w:t>
      </w:r>
      <w:r w:rsidRPr="00E95C96">
        <w:rPr>
          <w:szCs w:val="28"/>
        </w:rPr>
        <w:t>платных услуг на общую сумму 338 787 рублей:</w:t>
      </w:r>
    </w:p>
    <w:p w:rsidR="00BF658C" w:rsidRPr="00E95C96" w:rsidRDefault="00BF658C" w:rsidP="00BF658C">
      <w:pPr>
        <w:ind w:right="-2" w:firstLine="709"/>
        <w:contextualSpacing/>
        <w:jc w:val="both"/>
        <w:rPr>
          <w:szCs w:val="28"/>
        </w:rPr>
      </w:pPr>
      <w:r w:rsidRPr="00E95C96">
        <w:rPr>
          <w:szCs w:val="28"/>
        </w:rPr>
        <w:t>- оказание психологических услуг населению: консультирование, проведение психолого-педагогических экспертиз по определению суда, проведение коррекционно-развивающих занятий для несовершеннолетних;</w:t>
      </w:r>
    </w:p>
    <w:p w:rsidR="00326372" w:rsidRDefault="00BF658C" w:rsidP="00BF658C">
      <w:pPr>
        <w:ind w:right="-2" w:firstLine="709"/>
        <w:contextualSpacing/>
        <w:jc w:val="both"/>
      </w:pPr>
      <w:r>
        <w:rPr>
          <w:szCs w:val="28"/>
        </w:rPr>
        <w:t>- реализация</w:t>
      </w:r>
      <w:r w:rsidRPr="00E95C96">
        <w:rPr>
          <w:szCs w:val="28"/>
        </w:rPr>
        <w:t xml:space="preserve"> образовательных программ для коллективов образовательных учреждений и учреждений для детей-сирот и детей, ОБПР.</w:t>
      </w:r>
    </w:p>
    <w:sectPr w:rsidR="00326372" w:rsidSect="00CA250F">
      <w:headerReference w:type="default" r:id="rId10"/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-Bold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085141"/>
    </w:sdtPr>
    <w:sdtEndPr/>
    <w:sdtContent>
      <w:p w:rsidR="00E95C96" w:rsidRDefault="000120BF">
        <w:pPr>
          <w:pStyle w:val="a8"/>
        </w:pPr>
        <w:r w:rsidRPr="00E91F41">
          <w:rPr>
            <w:rFonts w:asciiTheme="majorHAnsi" w:eastAsiaTheme="majorEastAsia" w:hAnsiTheme="majorHAnsi" w:cstheme="majorBidi"/>
            <w:noProof/>
            <w:szCs w:val="28"/>
          </w:rPr>
          <w:pict>
            <v:oval id="Oval 1" o:spid="_x0000_s1025" style="position:absolute;margin-left:0;margin-top:0;width:37.6pt;height:37.6pt;z-index:251660288;visibility:visible;mso-top-percent:250;mso-position-horizontal:center;mso-position-horizontal-relative:right-margin-area;mso-position-vertical-relative:page;mso-top-percent: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PbojwIAACkFAAAOAAAAZHJzL2Uyb0RvYy54bWysVNFu2yAUfZ+0f0C8p7Yzp6mtOlXXLtOk&#10;bq3U7QMI4BgNAwMSp5v277tcJ2m6vUzT8uBcLnA4594Dl1e7XpOt9EFZ09DiLKdEGm6FMuuGfvm8&#10;nFxQEiIzgmlrZEOfZKBXi9evLgdXy6ntrBbSEwAxoR5cQ7sYXZ1lgXeyZ+HMOmlgsrW+ZxGGfp0J&#10;zwZA73U2zfPzbLBeOG+5DAGyt+MkXSB+20oe79s2yEh0Q4FbxK/H7yp9s8Ulq9eeuU7xPQ32Dyx6&#10;pgwceoS6ZZGRjVd/QPWKextsG8+47TPbtopL1ABqivw3NY8dcxK1QHGCO5Yp/D9Y/mn74IkS0DtK&#10;DOuhRfdbpkmRKjO4UMOCR/fgk7bg7iz/GoixNx0za3ntvR06yQTwwfXZiw1pEGArWQ0frQBgtokW&#10;i7RrfZ8AQT7ZYS+ejr2Qu0g4JMv5fDaFjnGY2sfAKGP1YbPzIb6XticpaKjUWrmQqsVqtr0LcVx9&#10;WIX8rVZiqbTGQXKYvNGegFzgxrk08Q1u15seCI/5Ik+/0SaQBzONeUwBGzRqgkFu4fQEbdI5xqYT&#10;RzJjBhQCvTSXtKJJflTFtMzfTqvJ8vxiPimX5WxSzfOLSV5Ub6vzvKzK2+XPRK4o604JIc2dMvJg&#10;2KL8O0Psr85oNbQsGRpazaYz1P2CffDr1bE6WISj5FOR3m6MAHWsTkZ4t48jU3qMs5eMsUog+/CP&#10;hUDbJKeMjou71Q4Qk31WVjyBgbyFBoMX4J2BoLP+OyUD3NmGhm8b5iUl+oMBE6YLjkE5myfv+EN2&#10;dZplhgNEQyMlY3gTxwdh47xad3BCgeUw9hoM2yp00jMboJ4GcB9RxP7tSBf+dIyrnl+4xS8AAAD/&#10;/wMAUEsDBBQABgAIAAAAIQD2WHQY1gAAAAMBAAAPAAAAZHJzL2Rvd25yZXYueG1sTI9BT8MwDIXv&#10;SPyHyEi7sZRKMFaaToDEERDdfoDbmLYicarG2zp+PQEOcPGT9az3Ppeb2Tt1oCkOgQ1cLTNQxG2w&#10;A3cGdtuny1tQUZAtusBk4EQRNtX5WYmFDUd+o0MtnUohHAs00IuMhdax7cljXIaROHnvYfIoaZ06&#10;bSc8pnDvdJ5lN9rjwKmhx5Eee2o/6r03sKZV81IPr9vdZ752zw9OOhfEmMXFfH8HSmiWv2P4xk/o&#10;UCWmJuzZRuUMpEfkZyZvdZ2Dan5VV6X+z159AQAA//8DAFBLAQItABQABgAIAAAAIQC2gziS/gAA&#10;AOEBAAATAAAAAAAAAAAAAAAAAAAAAABbQ29udGVudF9UeXBlc10ueG1sUEsBAi0AFAAGAAgAAAAh&#10;ADj9If/WAAAAlAEAAAsAAAAAAAAAAAAAAAAALwEAAF9yZWxzLy5yZWxzUEsBAi0AFAAGAAgAAAAh&#10;AA749uiPAgAAKQUAAA4AAAAAAAAAAAAAAAAALgIAAGRycy9lMm9Eb2MueG1sUEsBAi0AFAAGAAgA&#10;AAAhAPZYdBjWAAAAAwEAAA8AAAAAAAAAAAAAAAAA6QQAAGRycy9kb3ducmV2LnhtbFBLBQYAAAAA&#10;BAAEAPMAAADsBQAAAAA=&#10;" o:allowincell="f" fillcolor="#9bbb59 [3206]" stroked="f">
              <v:textbox style="mso-next-textbox:#Oval 1" inset="0,,0">
                <w:txbxContent>
                  <w:p w:rsidR="00E95C96" w:rsidRDefault="000120BF">
                    <w:pPr>
                      <w:rPr>
                        <w:rStyle w:val="aa"/>
                        <w:color w:val="FFFFFF" w:themeColor="background1"/>
                        <w:szCs w:val="24"/>
                      </w:rPr>
                    </w:pPr>
                    <w:r w:rsidRPr="00E91F41">
                      <w:fldChar w:fldCharType="begin"/>
                    </w:r>
                    <w:r>
                      <w:instrText xml:space="preserve"> PAGE    \* MERGEFORMAT </w:instrText>
                    </w:r>
                    <w:r w:rsidRPr="00E91F41">
                      <w:fldChar w:fldCharType="separate"/>
                    </w:r>
                    <w:r w:rsidR="00BF658C" w:rsidRPr="00BF658C">
                      <w:rPr>
                        <w:rStyle w:val="aa"/>
                        <w:b/>
                        <w:noProof/>
                        <w:color w:val="FFFFFF" w:themeColor="background1"/>
                        <w:sz w:val="24"/>
                        <w:szCs w:val="24"/>
                      </w:rPr>
                      <w:t>12</w:t>
                    </w:r>
                    <w:r>
                      <w:rPr>
                        <w:rStyle w:val="aa"/>
                        <w:b/>
                        <w:noProof/>
                        <w:color w:val="FFFFFF" w:themeColor="background1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margin" anchory="page"/>
            </v:oval>
          </w:pic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466BA"/>
    <w:multiLevelType w:val="multilevel"/>
    <w:tmpl w:val="598243D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">
    <w:nsid w:val="043A5662"/>
    <w:multiLevelType w:val="hybridMultilevel"/>
    <w:tmpl w:val="909C4A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3A18E4"/>
    <w:multiLevelType w:val="hybridMultilevel"/>
    <w:tmpl w:val="6F545D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1C6C74"/>
    <w:multiLevelType w:val="hybridMultilevel"/>
    <w:tmpl w:val="9B8CD8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B00EBC"/>
    <w:multiLevelType w:val="hybridMultilevel"/>
    <w:tmpl w:val="01B26A1A"/>
    <w:lvl w:ilvl="0" w:tplc="64EC1E3A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580BB6"/>
    <w:multiLevelType w:val="hybridMultilevel"/>
    <w:tmpl w:val="D8AE07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3766C2"/>
    <w:multiLevelType w:val="multilevel"/>
    <w:tmpl w:val="664AC46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7">
    <w:nsid w:val="64DF1B5A"/>
    <w:multiLevelType w:val="hybridMultilevel"/>
    <w:tmpl w:val="E9506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F503E5"/>
    <w:multiLevelType w:val="hybridMultilevel"/>
    <w:tmpl w:val="1A442B2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75C1355A"/>
    <w:multiLevelType w:val="hybridMultilevel"/>
    <w:tmpl w:val="D460112A"/>
    <w:lvl w:ilvl="0" w:tplc="F5B487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B905B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A288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B4A4E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3FE7D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F08C8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3CE2B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BF4DA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4F05C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4"/>
  </w:num>
  <w:num w:numId="5">
    <w:abstractNumId w:val="5"/>
  </w:num>
  <w:num w:numId="6">
    <w:abstractNumId w:val="0"/>
  </w:num>
  <w:num w:numId="7">
    <w:abstractNumId w:val="3"/>
  </w:num>
  <w:num w:numId="8">
    <w:abstractNumId w:val="2"/>
  </w:num>
  <w:num w:numId="9">
    <w:abstractNumId w:val="1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08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BF658C"/>
    <w:rsid w:val="000120BF"/>
    <w:rsid w:val="001F1D2E"/>
    <w:rsid w:val="00326372"/>
    <w:rsid w:val="00BB7271"/>
    <w:rsid w:val="00BF65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58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F658C"/>
    <w:pPr>
      <w:jc w:val="center"/>
    </w:pPr>
  </w:style>
  <w:style w:type="character" w:customStyle="1" w:styleId="a4">
    <w:name w:val="Основной текст Знак"/>
    <w:basedOn w:val="a0"/>
    <w:link w:val="a3"/>
    <w:rsid w:val="00BF658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текст сноски"/>
    <w:basedOn w:val="a"/>
    <w:rsid w:val="00BF658C"/>
    <w:pPr>
      <w:autoSpaceDE w:val="0"/>
      <w:autoSpaceDN w:val="0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BF658C"/>
    <w:pPr>
      <w:ind w:left="708"/>
    </w:pPr>
    <w:rPr>
      <w:sz w:val="24"/>
      <w:szCs w:val="24"/>
    </w:rPr>
  </w:style>
  <w:style w:type="table" w:styleId="a7">
    <w:name w:val="Table Grid"/>
    <w:basedOn w:val="a1"/>
    <w:uiPriority w:val="59"/>
    <w:rsid w:val="00BF65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BF658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F658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MicrosoftSansSerif">
    <w:name w:val="Основной текст + Microsoft Sans Serif"/>
    <w:aliases w:val="9 pt"/>
    <w:basedOn w:val="a4"/>
    <w:rsid w:val="00BF658C"/>
    <w:rPr>
      <w:rFonts w:ascii="Microsoft Sans Serif" w:hAnsi="Microsoft Sans Serif" w:cs="Microsoft Sans Serif" w:hint="default"/>
      <w:sz w:val="18"/>
      <w:szCs w:val="18"/>
      <w:lang w:bidi="ar-SA"/>
    </w:rPr>
  </w:style>
  <w:style w:type="character" w:styleId="aa">
    <w:name w:val="page number"/>
    <w:basedOn w:val="a0"/>
    <w:uiPriority w:val="99"/>
    <w:unhideWhenUsed/>
    <w:rsid w:val="00BF658C"/>
    <w:rPr>
      <w:rFonts w:eastAsiaTheme="minorEastAsia" w:cstheme="minorBidi"/>
      <w:bCs w:val="0"/>
      <w:iCs w:val="0"/>
      <w:szCs w:val="22"/>
      <w:lang w:val="ru-RU"/>
    </w:rPr>
  </w:style>
  <w:style w:type="paragraph" w:customStyle="1" w:styleId="Iauiue">
    <w:name w:val="Iau?iue"/>
    <w:rsid w:val="00BF658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BF658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658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608CF36918823E8220EDCE40440DEA49E4B6476F019D9C1F0ED9C7CD2CD74A214A66923F70B525D1D2FC8Y0kAM" TargetMode="Externa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11" Type="http://schemas.openxmlformats.org/officeDocument/2006/relationships/fontTable" Target="fontTable.xml"/><Relationship Id="rId5" Type="http://schemas.openxmlformats.org/officeDocument/2006/relationships/chart" Target="charts/chart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chart" Target="charts/chart4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4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2012</c:v>
                </c:pt>
              </c:strCache>
            </c:strRef>
          </c:tx>
          <c:dLbls>
            <c:dLbl>
              <c:idx val="0"/>
              <c:layout>
                <c:manualLayout>
                  <c:x val="3.2407407407407683E-2"/>
                  <c:y val="-1.984126984126993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2.3148148148148147E-2"/>
                  <c:y val="0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Val val="1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кандидаты в ЗР</c:v>
                </c:pt>
                <c:pt idx="1">
                  <c:v>кандидаты в ПИВ</c:v>
                </c:pt>
                <c:pt idx="2">
                  <c:v>переподготовка ЗР</c:v>
                </c:pt>
                <c:pt idx="3">
                  <c:v>переподготовка ПИВ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1984</c:v>
                </c:pt>
                <c:pt idx="1">
                  <c:v>311</c:v>
                </c:pt>
                <c:pt idx="2">
                  <c:v>1245</c:v>
                </c:pt>
                <c:pt idx="3">
                  <c:v>116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2013</c:v>
                </c:pt>
              </c:strCache>
            </c:strRef>
          </c:tx>
          <c:dLbls>
            <c:dLbl>
              <c:idx val="0"/>
              <c:layout>
                <c:manualLayout>
                  <c:x val="5.092592592592611E-2"/>
                  <c:y val="3.9682539682539871E-3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3.7037037037037222E-2"/>
                  <c:y val="-2.3809523809523885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Val val="1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кандидаты в ЗР</c:v>
                </c:pt>
                <c:pt idx="1">
                  <c:v>кандидаты в ПИВ</c:v>
                </c:pt>
                <c:pt idx="2">
                  <c:v>переподготовка ЗР</c:v>
                </c:pt>
                <c:pt idx="3">
                  <c:v>переподготовка ПИВ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1933</c:v>
                </c:pt>
                <c:pt idx="1">
                  <c:v>324</c:v>
                </c:pt>
                <c:pt idx="2">
                  <c:v>1622</c:v>
                </c:pt>
                <c:pt idx="3">
                  <c:v>157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2014</c:v>
                </c:pt>
              </c:strCache>
            </c:strRef>
          </c:tx>
          <c:dLbls>
            <c:dLbl>
              <c:idx val="0"/>
              <c:layout>
                <c:manualLayout>
                  <c:x val="6.2500000000000139E-2"/>
                  <c:y val="5.9523809523809507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1.8518518518518611E-2"/>
                  <c:y val="-1.5873015873015883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3.0092592592592511E-2"/>
                  <c:y val="-2.3809523809523895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2.5462962962963093E-2"/>
                  <c:y val="-1.5873015873015883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кандидаты в ЗР</c:v>
                </c:pt>
                <c:pt idx="1">
                  <c:v>кандидаты в ПИВ</c:v>
                </c:pt>
                <c:pt idx="2">
                  <c:v>переподготовка ЗР</c:v>
                </c:pt>
                <c:pt idx="3">
                  <c:v>переподготовка ПИВ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1832</c:v>
                </c:pt>
                <c:pt idx="1">
                  <c:v>232</c:v>
                </c:pt>
                <c:pt idx="2">
                  <c:v>1234</c:v>
                </c:pt>
                <c:pt idx="3">
                  <c:v>105</c:v>
                </c:pt>
              </c:numCache>
            </c:numRef>
          </c:val>
        </c:ser>
        <c:shape val="box"/>
        <c:axId val="64807680"/>
        <c:axId val="64809216"/>
        <c:axId val="0"/>
      </c:bar3DChart>
      <c:catAx>
        <c:axId val="64807680"/>
        <c:scaling>
          <c:orientation val="minMax"/>
        </c:scaling>
        <c:axPos val="b"/>
        <c:numFmt formatCode="General" sourceLinked="0"/>
        <c:tickLblPos val="nextTo"/>
        <c:crossAx val="64809216"/>
        <c:crosses val="autoZero"/>
        <c:auto val="1"/>
        <c:lblAlgn val="ctr"/>
        <c:lblOffset val="100"/>
      </c:catAx>
      <c:valAx>
        <c:axId val="64809216"/>
        <c:scaling>
          <c:orientation val="minMax"/>
        </c:scaling>
        <c:axPos val="l"/>
        <c:majorGridlines/>
        <c:numFmt formatCode="General" sourceLinked="1"/>
        <c:tickLblPos val="nextTo"/>
        <c:crossAx val="64807680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2013</c:v>
                </c:pt>
              </c:strCache>
            </c:strRef>
          </c:tx>
          <c:dLbls>
            <c:dLbl>
              <c:idx val="0"/>
              <c:layout>
                <c:manualLayout>
                  <c:x val="2.1218890680033755E-17"/>
                  <c:y val="-3.5714285714285726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3.0092592592592591E-2"/>
                  <c:y val="-2.7777777777778002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3.0092592592592511E-2"/>
                  <c:y val="-4.7619047619047623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приняли на воспитание ребенка</c:v>
                </c:pt>
                <c:pt idx="1">
                  <c:v>в стадии ожидания</c:v>
                </c:pt>
                <c:pt idx="2">
                  <c:v>не взяли ребенка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0.73000000000000065</c:v>
                </c:pt>
                <c:pt idx="1">
                  <c:v>0.25</c:v>
                </c:pt>
                <c:pt idx="2">
                  <c:v>2.0000000000000011E-2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2014</c:v>
                </c:pt>
              </c:strCache>
            </c:strRef>
          </c:tx>
          <c:dLbls>
            <c:dLbl>
              <c:idx val="0"/>
              <c:layout>
                <c:manualLayout>
                  <c:x val="9.9537037037037243E-2"/>
                  <c:y val="1.1904761904761921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5.5555555555555455E-2"/>
                  <c:y val="-3.5714285714285712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4.8611111111111112E-2"/>
                  <c:y val="-4.7619047619047623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приняли на воспитание ребенка</c:v>
                </c:pt>
                <c:pt idx="1">
                  <c:v>в стадии ожидания</c:v>
                </c:pt>
                <c:pt idx="2">
                  <c:v>не взяли ребенка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0.78</c:v>
                </c:pt>
                <c:pt idx="1">
                  <c:v>0.21000000000000021</c:v>
                </c:pt>
                <c:pt idx="2">
                  <c:v>1.0000000000000005E-2</c:v>
                </c:pt>
              </c:numCache>
            </c:numRef>
          </c:val>
        </c:ser>
        <c:shape val="box"/>
        <c:axId val="64765312"/>
        <c:axId val="64775296"/>
        <c:axId val="0"/>
      </c:bar3DChart>
      <c:catAx>
        <c:axId val="64765312"/>
        <c:scaling>
          <c:orientation val="minMax"/>
        </c:scaling>
        <c:axPos val="b"/>
        <c:numFmt formatCode="General" sourceLinked="0"/>
        <c:tickLblPos val="nextTo"/>
        <c:crossAx val="64775296"/>
        <c:crosses val="autoZero"/>
        <c:auto val="1"/>
        <c:lblAlgn val="ctr"/>
        <c:lblOffset val="100"/>
      </c:catAx>
      <c:valAx>
        <c:axId val="64775296"/>
        <c:scaling>
          <c:orientation val="minMax"/>
        </c:scaling>
        <c:axPos val="l"/>
        <c:majorGridlines/>
        <c:numFmt formatCode="0%" sourceLinked="1"/>
        <c:tickLblPos val="nextTo"/>
        <c:crossAx val="64765312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view3D>
      <c:rAngAx val="1"/>
    </c:view3D>
    <c:plotArea>
      <c:layout>
        <c:manualLayout>
          <c:layoutTarget val="inner"/>
          <c:xMode val="edge"/>
          <c:yMode val="edge"/>
          <c:x val="8.2305154564012828E-2"/>
          <c:y val="0.19475221847269114"/>
          <c:w val="0.78050853018372701"/>
          <c:h val="0.6072681539807524"/>
        </c:manualLayout>
      </c:layout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2014</c:v>
                </c:pt>
              </c:strCache>
            </c:strRef>
          </c:tx>
          <c:dLbls>
            <c:dLbl>
              <c:idx val="0"/>
              <c:layout>
                <c:manualLayout>
                  <c:x val="2.7777777777777863E-2"/>
                  <c:y val="-2.7777777777777863E-2"/>
                </c:manualLayout>
              </c:layout>
              <c:showVal val="1"/>
            </c:dLbl>
            <c:dLbl>
              <c:idx val="1"/>
              <c:layout>
                <c:manualLayout>
                  <c:x val="1.6203703703703751E-2"/>
                  <c:y val="-5.9523809523809507E-2"/>
                </c:manualLayout>
              </c:layout>
              <c:showVal val="1"/>
            </c:dLbl>
            <c:dLbl>
              <c:idx val="2"/>
              <c:layout>
                <c:manualLayout>
                  <c:x val="2.3148148148148147E-2"/>
                  <c:y val="-4.7619047619047554E-2"/>
                </c:manualLayout>
              </c:layout>
              <c:showVal val="1"/>
            </c:dLbl>
            <c:dLbl>
              <c:idx val="3"/>
              <c:layout>
                <c:manualLayout>
                  <c:x val="1.6203703703703703E-2"/>
                  <c:y val="-3.1746031746031675E-2"/>
                </c:manualLayout>
              </c:layout>
              <c:showVal val="1"/>
            </c:dLbl>
            <c:dLbl>
              <c:idx val="4"/>
              <c:layout>
                <c:manualLayout>
                  <c:x val="3.7037037037037188E-2"/>
                  <c:y val="-1.5873015873015799E-2"/>
                </c:manualLayout>
              </c:layout>
              <c:showVal val="1"/>
            </c:dLbl>
            <c:showVal val="1"/>
          </c:dLbls>
          <c:cat>
            <c:strRef>
              <c:f>Лист1!$A$2:$A$6</c:f>
              <c:strCache>
                <c:ptCount val="5"/>
                <c:pt idx="0">
                  <c:v>всего кандидатов</c:v>
                </c:pt>
                <c:pt idx="1">
                  <c:v>опекуны</c:v>
                </c:pt>
                <c:pt idx="2">
                  <c:v>приемные родители</c:v>
                </c:pt>
                <c:pt idx="3">
                  <c:v>усыновители</c:v>
                </c:pt>
                <c:pt idx="4">
                  <c:v>ПИВ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2087</c:v>
                </c:pt>
                <c:pt idx="1">
                  <c:v>907</c:v>
                </c:pt>
                <c:pt idx="2">
                  <c:v>453</c:v>
                </c:pt>
                <c:pt idx="3">
                  <c:v>531</c:v>
                </c:pt>
                <c:pt idx="4">
                  <c:v>196</c:v>
                </c:pt>
              </c:numCache>
            </c:numRef>
          </c:val>
        </c:ser>
        <c:shape val="box"/>
        <c:axId val="110625920"/>
        <c:axId val="110627456"/>
        <c:axId val="0"/>
      </c:bar3DChart>
      <c:catAx>
        <c:axId val="110625920"/>
        <c:scaling>
          <c:orientation val="minMax"/>
        </c:scaling>
        <c:axPos val="b"/>
        <c:tickLblPos val="nextTo"/>
        <c:crossAx val="110627456"/>
        <c:crosses val="autoZero"/>
        <c:auto val="1"/>
        <c:lblAlgn val="ctr"/>
        <c:lblOffset val="100"/>
      </c:catAx>
      <c:valAx>
        <c:axId val="110627456"/>
        <c:scaling>
          <c:orientation val="minMax"/>
        </c:scaling>
        <c:axPos val="l"/>
        <c:majorGridlines/>
        <c:numFmt formatCode="General" sourceLinked="1"/>
        <c:tickLblPos val="nextTo"/>
        <c:crossAx val="110625920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view3D>
      <c:depthPercent val="100"/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Человек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99" baseline="0"/>
                </a:pPr>
                <a:endParaRPr lang="ru-RU"/>
              </a:p>
            </c:txPr>
            <c:showVal val="1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Лист1!$A$2:$A$14</c:f>
              <c:strCache>
                <c:ptCount val="13"/>
                <c:pt idx="0">
                  <c:v>Январь</c:v>
                </c:pt>
                <c:pt idx="1">
                  <c:v>Февраль</c:v>
                </c:pt>
                <c:pt idx="2">
                  <c:v>Март</c:v>
                </c:pt>
                <c:pt idx="3">
                  <c:v>Апрель</c:v>
                </c:pt>
                <c:pt idx="4">
                  <c:v>Май</c:v>
                </c:pt>
                <c:pt idx="5">
                  <c:v>Июнь</c:v>
                </c:pt>
                <c:pt idx="6">
                  <c:v>Июль</c:v>
                </c:pt>
                <c:pt idx="7">
                  <c:v>Август</c:v>
                </c:pt>
                <c:pt idx="8">
                  <c:v>Сентябрь</c:v>
                </c:pt>
                <c:pt idx="9">
                  <c:v>Октябрь</c:v>
                </c:pt>
                <c:pt idx="10">
                  <c:v>Ноябрь</c:v>
                </c:pt>
                <c:pt idx="11">
                  <c:v>Декабрь</c:v>
                </c:pt>
                <c:pt idx="12">
                  <c:v>Всего</c:v>
                </c:pt>
              </c:strCache>
            </c:strRef>
          </c:cat>
          <c:val>
            <c:numRef>
              <c:f>Лист1!$B$2:$B$14</c:f>
              <c:numCache>
                <c:formatCode>General</c:formatCode>
                <c:ptCount val="13"/>
                <c:pt idx="0">
                  <c:v>15</c:v>
                </c:pt>
                <c:pt idx="1">
                  <c:v>11</c:v>
                </c:pt>
                <c:pt idx="2">
                  <c:v>19</c:v>
                </c:pt>
                <c:pt idx="3">
                  <c:v>35</c:v>
                </c:pt>
                <c:pt idx="4">
                  <c:v>22</c:v>
                </c:pt>
                <c:pt idx="5">
                  <c:v>24</c:v>
                </c:pt>
                <c:pt idx="6">
                  <c:v>25</c:v>
                </c:pt>
                <c:pt idx="7">
                  <c:v>24</c:v>
                </c:pt>
                <c:pt idx="8">
                  <c:v>15</c:v>
                </c:pt>
                <c:pt idx="9">
                  <c:v>29</c:v>
                </c:pt>
                <c:pt idx="10">
                  <c:v>30</c:v>
                </c:pt>
                <c:pt idx="11">
                  <c:v>19</c:v>
                </c:pt>
                <c:pt idx="12">
                  <c:v>268</c:v>
                </c:pt>
              </c:numCache>
            </c:numRef>
          </c:val>
        </c:ser>
        <c:shape val="box"/>
        <c:axId val="111190784"/>
        <c:axId val="111192320"/>
        <c:axId val="0"/>
      </c:bar3DChart>
      <c:catAx>
        <c:axId val="111190784"/>
        <c:scaling>
          <c:orientation val="minMax"/>
        </c:scaling>
        <c:axPos val="b"/>
        <c:numFmt formatCode="General" sourceLinked="1"/>
        <c:tickLblPos val="nextTo"/>
        <c:crossAx val="111192320"/>
        <c:crosses val="autoZero"/>
        <c:auto val="1"/>
        <c:lblAlgn val="ctr"/>
        <c:lblOffset val="100"/>
      </c:catAx>
      <c:valAx>
        <c:axId val="111192320"/>
        <c:scaling>
          <c:orientation val="minMax"/>
        </c:scaling>
        <c:axPos val="l"/>
        <c:majorGridlines/>
        <c:numFmt formatCode="General" sourceLinked="1"/>
        <c:tickLblPos val="nextTo"/>
        <c:crossAx val="111190784"/>
        <c:crosses val="autoZero"/>
        <c:crossBetween val="between"/>
      </c:valAx>
      <c:spPr>
        <a:noFill/>
        <a:ln w="25388">
          <a:noFill/>
        </a:ln>
      </c:spPr>
    </c:plotArea>
    <c:plotVisOnly val="1"/>
    <c:dispBlanksAs val="gap"/>
  </c:chart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3735</Words>
  <Characters>21293</Characters>
  <Application>Microsoft Office Word</Application>
  <DocSecurity>0</DocSecurity>
  <Lines>177</Lines>
  <Paragraphs>49</Paragraphs>
  <ScaleCrop>false</ScaleCrop>
  <Company/>
  <LinksUpToDate>false</LinksUpToDate>
  <CharactersWithSpaces>24979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2015-02-04T12:50:00Z</dcterms:created>
  <dcterms:modified xsi:type="dcterms:W3CDTF">2015-02-04T12:53:00Z</dcterms:modified>
</cp:coreProperties>
</file>